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9576"/>
      </w:tblGrid>
      <w:tr w:rsidR="006C40C6" w:rsidRPr="002F7C29" w:rsidTr="000536A3">
        <w:tc>
          <w:tcPr>
            <w:tcW w:w="9576" w:type="dxa"/>
          </w:tcPr>
          <w:p w:rsidR="0098120E" w:rsidRDefault="0098120E" w:rsidP="006C40C6">
            <w:pPr>
              <w:ind w:left="360"/>
              <w:jc w:val="center"/>
              <w:rPr>
                <w:rFonts w:ascii="Arial" w:hAnsi="Arial" w:cs="Arial"/>
                <w:b/>
                <w:i/>
              </w:rPr>
            </w:pPr>
          </w:p>
          <w:p w:rsidR="006C40C6" w:rsidRPr="002F7C29" w:rsidRDefault="006C40C6" w:rsidP="006C40C6">
            <w:pPr>
              <w:ind w:left="360"/>
              <w:jc w:val="center"/>
              <w:rPr>
                <w:rFonts w:ascii="Arial" w:hAnsi="Arial" w:cs="Arial"/>
                <w:b/>
                <w:i/>
              </w:rPr>
            </w:pPr>
            <w:r w:rsidRPr="002F7C29">
              <w:rPr>
                <w:rFonts w:ascii="Arial" w:hAnsi="Arial" w:cs="Arial"/>
                <w:b/>
                <w:i/>
              </w:rPr>
              <w:t>Module No. 1</w:t>
            </w:r>
          </w:p>
          <w:p w:rsidR="006C40C6" w:rsidRDefault="006C40C6" w:rsidP="006C40C6">
            <w:pPr>
              <w:ind w:left="360"/>
              <w:jc w:val="center"/>
              <w:rPr>
                <w:rFonts w:ascii="Arial" w:hAnsi="Arial" w:cs="Arial"/>
                <w:b/>
              </w:rPr>
            </w:pPr>
            <w:r w:rsidRPr="002F7C29">
              <w:rPr>
                <w:rFonts w:ascii="Arial" w:hAnsi="Arial" w:cs="Arial"/>
                <w:b/>
              </w:rPr>
              <w:t>CORE CONCEPTS IN PHARMACOLOGY</w:t>
            </w:r>
          </w:p>
          <w:p w:rsidR="0098120E" w:rsidRPr="002F7C29" w:rsidRDefault="0098120E" w:rsidP="006C40C6">
            <w:pPr>
              <w:ind w:left="360"/>
              <w:jc w:val="center"/>
              <w:rPr>
                <w:rFonts w:ascii="Arial" w:hAnsi="Arial" w:cs="Arial"/>
                <w:b/>
              </w:rPr>
            </w:pPr>
          </w:p>
        </w:tc>
      </w:tr>
      <w:tr w:rsidR="006C40C6" w:rsidRPr="002F7C29" w:rsidTr="000536A3">
        <w:tc>
          <w:tcPr>
            <w:tcW w:w="9576" w:type="dxa"/>
          </w:tcPr>
          <w:p w:rsidR="00334DCD" w:rsidRPr="002F7C29" w:rsidRDefault="00334DCD" w:rsidP="006C40C6">
            <w:pPr>
              <w:rPr>
                <w:rFonts w:ascii="Arial" w:hAnsi="Arial" w:cs="Arial"/>
                <w:b/>
              </w:rPr>
            </w:pPr>
          </w:p>
          <w:p w:rsidR="00334DCD" w:rsidRPr="002F7C29" w:rsidRDefault="006C40C6" w:rsidP="006C40C6">
            <w:pPr>
              <w:rPr>
                <w:rFonts w:ascii="Arial" w:hAnsi="Arial" w:cs="Arial"/>
                <w:b/>
              </w:rPr>
            </w:pPr>
            <w:r w:rsidRPr="002F7C29">
              <w:rPr>
                <w:rFonts w:ascii="Arial" w:hAnsi="Arial" w:cs="Arial"/>
                <w:b/>
              </w:rPr>
              <w:t>LESSON OVERVIEW:</w:t>
            </w:r>
          </w:p>
          <w:p w:rsidR="006C40C6" w:rsidRPr="002F7C29" w:rsidRDefault="006C40C6" w:rsidP="006C40C6">
            <w:pPr>
              <w:rPr>
                <w:rFonts w:ascii="Arial" w:hAnsi="Arial" w:cs="Arial"/>
                <w:b/>
              </w:rPr>
            </w:pPr>
            <w:r w:rsidRPr="002F7C29">
              <w:rPr>
                <w:rFonts w:ascii="Arial" w:hAnsi="Arial" w:cs="Arial"/>
              </w:rPr>
              <w:t>More drugs are being administered to consumers than ever before. History tells us on how ancient people discover and utilizes plants to relieve symptoms of disease. Significant events in the history of pharmacology opens the minds of learners and appreciate the changes of what we have now –the advancement of medicines.</w:t>
            </w:r>
          </w:p>
          <w:p w:rsidR="006C40C6" w:rsidRPr="002F7C29" w:rsidRDefault="006C40C6" w:rsidP="006C40C6">
            <w:pPr>
              <w:rPr>
                <w:rFonts w:ascii="Arial" w:hAnsi="Arial" w:cs="Arial"/>
                <w:b/>
              </w:rPr>
            </w:pPr>
          </w:p>
          <w:p w:rsidR="006C40C6" w:rsidRPr="002F7C29" w:rsidRDefault="006C40C6" w:rsidP="006C40C6">
            <w:pPr>
              <w:rPr>
                <w:rFonts w:ascii="Arial" w:hAnsi="Arial" w:cs="Arial"/>
              </w:rPr>
            </w:pPr>
            <w:r w:rsidRPr="002F7C29">
              <w:rPr>
                <w:rFonts w:ascii="Arial" w:hAnsi="Arial" w:cs="Arial"/>
              </w:rPr>
              <w:t>The human body works through a complicated series of chemical reactions and processes. When drugs are administered, the body begins a sequence of processes designed to handle the new chemicals. These processes, which involve breaking down and eliminating the drugs, in turn affect the body’s complex series of chemical reactions. In clinical practice, health care providers focus on how chemicals act on living organisms.</w:t>
            </w:r>
          </w:p>
          <w:p w:rsidR="006C40C6" w:rsidRPr="002F7C29" w:rsidRDefault="006C40C6">
            <w:pPr>
              <w:rPr>
                <w:rFonts w:ascii="Arial" w:hAnsi="Arial" w:cs="Arial"/>
              </w:rPr>
            </w:pPr>
          </w:p>
        </w:tc>
      </w:tr>
      <w:tr w:rsidR="006C40C6" w:rsidRPr="002F7C29" w:rsidTr="000536A3">
        <w:tc>
          <w:tcPr>
            <w:tcW w:w="9576" w:type="dxa"/>
          </w:tcPr>
          <w:p w:rsidR="00334DCD" w:rsidRPr="002F7C29" w:rsidRDefault="00334DCD" w:rsidP="00334DCD">
            <w:pPr>
              <w:jc w:val="left"/>
              <w:rPr>
                <w:rFonts w:ascii="Arial" w:hAnsi="Arial" w:cs="Arial"/>
                <w:b/>
              </w:rPr>
            </w:pPr>
          </w:p>
          <w:p w:rsidR="00334DCD" w:rsidRPr="002F7C29" w:rsidRDefault="00334DCD" w:rsidP="00334DCD">
            <w:pPr>
              <w:jc w:val="left"/>
              <w:rPr>
                <w:rFonts w:ascii="Arial" w:hAnsi="Arial" w:cs="Arial"/>
                <w:b/>
              </w:rPr>
            </w:pPr>
            <w:r w:rsidRPr="002F7C29">
              <w:rPr>
                <w:rFonts w:ascii="Arial" w:hAnsi="Arial" w:cs="Arial"/>
                <w:b/>
              </w:rPr>
              <w:t>LEARNING OUTCOMES:</w:t>
            </w:r>
          </w:p>
          <w:p w:rsidR="00334DCD" w:rsidRPr="002F7C29" w:rsidRDefault="00334DCD" w:rsidP="00334DCD">
            <w:pPr>
              <w:ind w:left="360"/>
              <w:jc w:val="left"/>
              <w:rPr>
                <w:rFonts w:ascii="Arial" w:hAnsi="Arial" w:cs="Arial"/>
                <w:i/>
              </w:rPr>
            </w:pPr>
            <w:r w:rsidRPr="002F7C29">
              <w:rPr>
                <w:rFonts w:ascii="Arial" w:hAnsi="Arial" w:cs="Arial"/>
                <w:i/>
              </w:rPr>
              <w:t>Upon completion of this module, you will be able to:</w:t>
            </w:r>
          </w:p>
          <w:p w:rsidR="00334DCD" w:rsidRPr="002F7C29" w:rsidRDefault="00334DCD" w:rsidP="00334DCD">
            <w:pPr>
              <w:pStyle w:val="ListParagraph"/>
              <w:numPr>
                <w:ilvl w:val="0"/>
                <w:numId w:val="1"/>
              </w:numPr>
              <w:ind w:left="1080"/>
              <w:jc w:val="left"/>
              <w:rPr>
                <w:rFonts w:ascii="Arial" w:hAnsi="Arial" w:cs="Arial"/>
              </w:rPr>
            </w:pPr>
            <w:r w:rsidRPr="002F7C29">
              <w:rPr>
                <w:rFonts w:ascii="Arial" w:hAnsi="Arial" w:cs="Arial"/>
              </w:rPr>
              <w:t>Explain the history of Pharmacology.</w:t>
            </w:r>
          </w:p>
          <w:p w:rsidR="00334DCD" w:rsidRPr="002F7C29" w:rsidRDefault="00334DCD" w:rsidP="00334DCD">
            <w:pPr>
              <w:pStyle w:val="ListParagraph"/>
              <w:numPr>
                <w:ilvl w:val="0"/>
                <w:numId w:val="1"/>
              </w:numPr>
              <w:ind w:left="1080"/>
              <w:jc w:val="left"/>
              <w:rPr>
                <w:rFonts w:ascii="Arial" w:hAnsi="Arial" w:cs="Arial"/>
              </w:rPr>
            </w:pPr>
            <w:r w:rsidRPr="002F7C29">
              <w:rPr>
                <w:rFonts w:ascii="Arial" w:hAnsi="Arial" w:cs="Arial"/>
              </w:rPr>
              <w:t xml:space="preserve">Deﬁne the word pharmacology. </w:t>
            </w:r>
          </w:p>
          <w:p w:rsidR="00334DCD" w:rsidRPr="002F7C29" w:rsidRDefault="00334DCD" w:rsidP="00334DCD">
            <w:pPr>
              <w:pStyle w:val="ListParagraph"/>
              <w:numPr>
                <w:ilvl w:val="0"/>
                <w:numId w:val="1"/>
              </w:numPr>
              <w:ind w:left="1080"/>
              <w:jc w:val="left"/>
              <w:rPr>
                <w:rFonts w:ascii="Arial" w:hAnsi="Arial" w:cs="Arial"/>
              </w:rPr>
            </w:pPr>
            <w:r w:rsidRPr="002F7C29">
              <w:rPr>
                <w:rFonts w:ascii="Arial" w:hAnsi="Arial" w:cs="Arial"/>
              </w:rPr>
              <w:t>Outline the steps involved in developing and approving a new drug.</w:t>
            </w:r>
          </w:p>
          <w:p w:rsidR="00334DCD" w:rsidRPr="002F7C29" w:rsidRDefault="00334DCD" w:rsidP="00334DCD">
            <w:pPr>
              <w:pStyle w:val="ListParagraph"/>
              <w:numPr>
                <w:ilvl w:val="0"/>
                <w:numId w:val="1"/>
              </w:numPr>
              <w:ind w:left="1080"/>
              <w:jc w:val="left"/>
              <w:rPr>
                <w:rFonts w:ascii="Arial" w:hAnsi="Arial" w:cs="Arial"/>
              </w:rPr>
            </w:pPr>
            <w:r w:rsidRPr="002F7C29">
              <w:rPr>
                <w:rFonts w:ascii="Arial" w:hAnsi="Arial" w:cs="Arial"/>
              </w:rPr>
              <w:t xml:space="preserve">Describe the federal controls on drugs that have abuse potential. </w:t>
            </w:r>
          </w:p>
          <w:p w:rsidR="00334DCD" w:rsidRPr="002F7C29" w:rsidRDefault="00334DCD" w:rsidP="00334DCD">
            <w:pPr>
              <w:pStyle w:val="ListParagraph"/>
              <w:numPr>
                <w:ilvl w:val="0"/>
                <w:numId w:val="1"/>
              </w:numPr>
              <w:ind w:left="1080"/>
              <w:jc w:val="left"/>
              <w:rPr>
                <w:rFonts w:ascii="Arial" w:hAnsi="Arial" w:cs="Arial"/>
              </w:rPr>
            </w:pPr>
            <w:r w:rsidRPr="002F7C29">
              <w:rPr>
                <w:rFonts w:ascii="Arial" w:hAnsi="Arial" w:cs="Arial"/>
              </w:rPr>
              <w:t>Differentiate between generic and brand-name drugs, over-the-counter and prescription drugs.</w:t>
            </w:r>
          </w:p>
          <w:p w:rsidR="006C40C6" w:rsidRPr="002F7C29" w:rsidRDefault="00334DCD" w:rsidP="00334DCD">
            <w:pPr>
              <w:pStyle w:val="ListParagraph"/>
              <w:numPr>
                <w:ilvl w:val="0"/>
                <w:numId w:val="1"/>
              </w:numPr>
              <w:ind w:left="1080"/>
              <w:jc w:val="left"/>
              <w:rPr>
                <w:rFonts w:ascii="Arial" w:hAnsi="Arial" w:cs="Arial"/>
              </w:rPr>
            </w:pPr>
            <w:r w:rsidRPr="002F7C29">
              <w:rPr>
                <w:rFonts w:ascii="Arial" w:hAnsi="Arial" w:cs="Arial"/>
              </w:rPr>
              <w:t>Explain the beneﬁts and risks associated with the use of over-the-counter drugs.</w:t>
            </w:r>
          </w:p>
          <w:p w:rsidR="00334DCD" w:rsidRPr="002F7C29" w:rsidRDefault="00334DCD" w:rsidP="00334DCD">
            <w:pPr>
              <w:pStyle w:val="ListParagraph"/>
              <w:ind w:left="1080"/>
              <w:jc w:val="left"/>
              <w:rPr>
                <w:rFonts w:ascii="Arial" w:hAnsi="Arial" w:cs="Arial"/>
              </w:rPr>
            </w:pPr>
          </w:p>
        </w:tc>
      </w:tr>
      <w:tr w:rsidR="006C40C6" w:rsidRPr="002F7C29" w:rsidTr="000536A3">
        <w:tc>
          <w:tcPr>
            <w:tcW w:w="9576" w:type="dxa"/>
          </w:tcPr>
          <w:p w:rsidR="00334DCD" w:rsidRPr="002F7C29" w:rsidRDefault="00334DCD" w:rsidP="00334DCD">
            <w:pPr>
              <w:rPr>
                <w:rFonts w:ascii="Arial" w:hAnsi="Arial" w:cs="Arial"/>
                <w:b/>
              </w:rPr>
            </w:pPr>
            <w:r w:rsidRPr="002F7C29">
              <w:rPr>
                <w:rFonts w:ascii="Arial" w:hAnsi="Arial" w:cs="Arial"/>
                <w:b/>
              </w:rPr>
              <w:t>POWER WORDS!</w:t>
            </w:r>
          </w:p>
          <w:p w:rsidR="00334DCD" w:rsidRPr="002F7C29" w:rsidRDefault="00334DCD" w:rsidP="00334DCD">
            <w:pPr>
              <w:rPr>
                <w:rFonts w:ascii="Arial" w:hAnsi="Arial" w:cs="Arial"/>
                <w:b/>
              </w:rPr>
            </w:pPr>
          </w:p>
          <w:p w:rsidR="00334DCD" w:rsidRPr="002F7C29" w:rsidRDefault="00334DCD" w:rsidP="00334DCD">
            <w:pPr>
              <w:rPr>
                <w:rFonts w:ascii="Arial" w:hAnsi="Arial" w:cs="Arial"/>
              </w:rPr>
            </w:pPr>
            <w:r w:rsidRPr="002F7C29">
              <w:rPr>
                <w:rFonts w:ascii="Arial" w:hAnsi="Arial" w:cs="Arial"/>
              </w:rPr>
              <w:t xml:space="preserve">Pharmacology     Drug     Pharmacodynamics      Pharmacokinetics      </w:t>
            </w:r>
            <w:proofErr w:type="spellStart"/>
            <w:r w:rsidRPr="002F7C29">
              <w:rPr>
                <w:rFonts w:ascii="Arial" w:hAnsi="Arial" w:cs="Arial"/>
              </w:rPr>
              <w:t>Pharmacotherapeutics</w:t>
            </w:r>
            <w:proofErr w:type="spellEnd"/>
          </w:p>
          <w:p w:rsidR="00334DCD" w:rsidRPr="002F7C29" w:rsidRDefault="00334DCD" w:rsidP="00334DCD">
            <w:pPr>
              <w:rPr>
                <w:rFonts w:ascii="Arial" w:hAnsi="Arial" w:cs="Arial"/>
              </w:rPr>
            </w:pPr>
            <w:r w:rsidRPr="002F7C29">
              <w:rPr>
                <w:rFonts w:ascii="Arial" w:hAnsi="Arial" w:cs="Arial"/>
              </w:rPr>
              <w:t xml:space="preserve"> </w:t>
            </w:r>
          </w:p>
          <w:p w:rsidR="00334DCD" w:rsidRPr="002F7C29" w:rsidRDefault="00334DCD" w:rsidP="00334DCD">
            <w:pPr>
              <w:rPr>
                <w:rFonts w:ascii="Arial" w:hAnsi="Arial" w:cs="Arial"/>
              </w:rPr>
            </w:pPr>
            <w:proofErr w:type="spellStart"/>
            <w:r w:rsidRPr="002F7C29">
              <w:rPr>
                <w:rFonts w:ascii="Arial" w:hAnsi="Arial" w:cs="Arial"/>
              </w:rPr>
              <w:t>Pharmacognosy</w:t>
            </w:r>
            <w:proofErr w:type="spellEnd"/>
            <w:r w:rsidRPr="002F7C29">
              <w:rPr>
                <w:rFonts w:ascii="Arial" w:hAnsi="Arial" w:cs="Arial"/>
              </w:rPr>
              <w:t xml:space="preserve">      Toxicology      </w:t>
            </w:r>
            <w:proofErr w:type="spellStart"/>
            <w:r w:rsidRPr="002F7C29">
              <w:rPr>
                <w:rFonts w:ascii="Arial" w:hAnsi="Arial" w:cs="Arial"/>
              </w:rPr>
              <w:t>Pharmacoeconomics</w:t>
            </w:r>
            <w:proofErr w:type="spellEnd"/>
            <w:r w:rsidRPr="002F7C29">
              <w:rPr>
                <w:rFonts w:ascii="Arial" w:hAnsi="Arial" w:cs="Arial"/>
              </w:rPr>
              <w:t xml:space="preserve">      Pharmacovigilance      Receptor</w:t>
            </w:r>
          </w:p>
          <w:p w:rsidR="00334DCD" w:rsidRPr="002F7C29" w:rsidRDefault="00334DCD" w:rsidP="00334DCD">
            <w:pPr>
              <w:rPr>
                <w:rFonts w:ascii="Arial" w:hAnsi="Arial" w:cs="Arial"/>
              </w:rPr>
            </w:pPr>
            <w:r w:rsidRPr="002F7C29">
              <w:rPr>
                <w:rFonts w:ascii="Arial" w:hAnsi="Arial" w:cs="Arial"/>
              </w:rPr>
              <w:t xml:space="preserve"> </w:t>
            </w:r>
          </w:p>
          <w:p w:rsidR="006C40C6" w:rsidRPr="002F7C29" w:rsidRDefault="00334DCD" w:rsidP="00334DCD">
            <w:pPr>
              <w:rPr>
                <w:rFonts w:ascii="Arial" w:hAnsi="Arial" w:cs="Arial"/>
              </w:rPr>
            </w:pPr>
            <w:r w:rsidRPr="002F7C29">
              <w:rPr>
                <w:rFonts w:ascii="Arial" w:hAnsi="Arial" w:cs="Arial"/>
                <w:lang w:val="en-US"/>
              </w:rPr>
              <w:t>Prototype Drugs</w:t>
            </w:r>
          </w:p>
        </w:tc>
      </w:tr>
      <w:tr w:rsidR="006C40C6" w:rsidRPr="002F7C29" w:rsidTr="000536A3">
        <w:tc>
          <w:tcPr>
            <w:tcW w:w="9576" w:type="dxa"/>
            <w:tcBorders>
              <w:bottom w:val="nil"/>
            </w:tcBorders>
          </w:tcPr>
          <w:p w:rsidR="006C40C6" w:rsidRPr="002F7C29" w:rsidRDefault="00334DCD">
            <w:pPr>
              <w:rPr>
                <w:rFonts w:ascii="Arial" w:hAnsi="Arial" w:cs="Arial"/>
                <w:b/>
              </w:rPr>
            </w:pPr>
            <w:r w:rsidRPr="002F7C29">
              <w:rPr>
                <w:rFonts w:ascii="Arial" w:hAnsi="Arial" w:cs="Arial"/>
                <w:b/>
              </w:rPr>
              <w:t>READINESS TEST:</w:t>
            </w:r>
          </w:p>
          <w:p w:rsidR="00334DCD" w:rsidRPr="002F7C29" w:rsidRDefault="00334DCD">
            <w:pPr>
              <w:rPr>
                <w:rFonts w:ascii="Arial" w:hAnsi="Arial" w:cs="Arial"/>
              </w:rPr>
            </w:pPr>
          </w:p>
          <w:p w:rsidR="00334DCD" w:rsidRPr="002F7C29" w:rsidRDefault="00334DCD">
            <w:pPr>
              <w:pBdr>
                <w:bottom w:val="single" w:sz="12" w:space="1" w:color="auto"/>
              </w:pBdr>
              <w:rPr>
                <w:rFonts w:ascii="Arial" w:hAnsi="Arial" w:cs="Arial"/>
              </w:rPr>
            </w:pPr>
          </w:p>
          <w:p w:rsidR="004F0FD8" w:rsidRPr="002F7C29" w:rsidRDefault="004F0FD8">
            <w:pPr>
              <w:rPr>
                <w:rFonts w:ascii="Arial" w:hAnsi="Arial" w:cs="Arial"/>
              </w:rPr>
            </w:pPr>
          </w:p>
        </w:tc>
      </w:tr>
      <w:tr w:rsidR="006C40C6" w:rsidRPr="002F7C29" w:rsidTr="000536A3">
        <w:tc>
          <w:tcPr>
            <w:tcW w:w="9576" w:type="dxa"/>
            <w:tcBorders>
              <w:top w:val="nil"/>
              <w:bottom w:val="nil"/>
            </w:tcBorders>
          </w:tcPr>
          <w:p w:rsidR="006C40C6" w:rsidRDefault="00334DCD">
            <w:pPr>
              <w:rPr>
                <w:rFonts w:ascii="Arial" w:hAnsi="Arial" w:cs="Arial"/>
                <w:b/>
              </w:rPr>
            </w:pPr>
            <w:r w:rsidRPr="002F7C29">
              <w:rPr>
                <w:rFonts w:ascii="Arial" w:hAnsi="Arial" w:cs="Arial"/>
                <w:b/>
              </w:rPr>
              <w:t>DISCUSSION</w:t>
            </w:r>
          </w:p>
          <w:p w:rsidR="002F7C29" w:rsidRDefault="002F7C29" w:rsidP="002F7C29">
            <w:pPr>
              <w:rPr>
                <w:rFonts w:ascii="Arial" w:hAnsi="Arial" w:cs="Arial"/>
              </w:rPr>
            </w:pPr>
            <w:bookmarkStart w:id="0" w:name="_GoBack"/>
            <w:bookmarkEnd w:id="0"/>
          </w:p>
          <w:p w:rsidR="002F7C29" w:rsidRDefault="002F7C29" w:rsidP="005367F3">
            <w:pPr>
              <w:pStyle w:val="ListParagraph"/>
              <w:numPr>
                <w:ilvl w:val="0"/>
                <w:numId w:val="119"/>
              </w:numPr>
              <w:rPr>
                <w:rFonts w:ascii="Arial" w:hAnsi="Arial" w:cs="Arial"/>
                <w:b/>
              </w:rPr>
            </w:pPr>
            <w:r>
              <w:rPr>
                <w:rFonts w:ascii="Arial" w:hAnsi="Arial" w:cs="Arial"/>
                <w:b/>
              </w:rPr>
              <w:t>HISTORY OF PHARMACOLOGY</w:t>
            </w:r>
          </w:p>
          <w:p w:rsidR="002F7C29" w:rsidRPr="00261C61" w:rsidRDefault="002F7C29" w:rsidP="002F7C29">
            <w:pPr>
              <w:pStyle w:val="ListParagraph"/>
              <w:rPr>
                <w:rFonts w:ascii="Arial" w:hAnsi="Arial" w:cs="Arial"/>
              </w:rPr>
            </w:pPr>
          </w:p>
          <w:p w:rsidR="002F7C29" w:rsidRPr="00AB753D" w:rsidRDefault="002F7C29" w:rsidP="002F7C29">
            <w:pPr>
              <w:rPr>
                <w:rFonts w:ascii="Arial" w:hAnsi="Arial" w:cs="Arial"/>
                <w:lang w:val="en-US"/>
              </w:rPr>
            </w:pPr>
            <w:r w:rsidRPr="00AB753D">
              <w:rPr>
                <w:rFonts w:ascii="Arial" w:hAnsi="Arial" w:cs="Arial"/>
                <w:lang w:val="en-US"/>
              </w:rPr>
              <w:t xml:space="preserve">The story of pharmacology is rich and exciting, filled with accidental discoveries and landmark events. Its history likely began when a human first used a plant to relieve symptoms of disease. One of the oldest forms of healthcare, herbal medicine has been practiced in virtually every culture dating to antiquity. The Babylonians recorded the earliest surviving “prescriptions” on clay tablets in 3000 B.C. At about the same time, the Chinese recorded the </w:t>
            </w:r>
            <w:r w:rsidRPr="00AB753D">
              <w:rPr>
                <w:rFonts w:ascii="Arial" w:hAnsi="Arial" w:cs="Arial"/>
                <w:i/>
                <w:lang w:val="en-US"/>
              </w:rPr>
              <w:t xml:space="preserve">Pen </w:t>
            </w:r>
            <w:proofErr w:type="spellStart"/>
            <w:r w:rsidRPr="00AB753D">
              <w:rPr>
                <w:rFonts w:ascii="Arial" w:hAnsi="Arial" w:cs="Arial"/>
                <w:i/>
                <w:lang w:val="en-US"/>
              </w:rPr>
              <w:t>Tsao</w:t>
            </w:r>
            <w:proofErr w:type="spellEnd"/>
            <w:r w:rsidRPr="00AB753D">
              <w:rPr>
                <w:rFonts w:ascii="Arial" w:hAnsi="Arial" w:cs="Arial"/>
                <w:lang w:val="en-US"/>
              </w:rPr>
              <w:t xml:space="preserve"> (Great Herbal), a 40-volume compendium of plant remedies dating to 2700 B.C. The Egyptians followed in 1500 B.C. by archiving their remedies on a document known as Eber’s Papyrus.</w:t>
            </w:r>
          </w:p>
          <w:p w:rsidR="002F7C29" w:rsidRPr="00AB753D" w:rsidRDefault="002F7C29" w:rsidP="002F7C29">
            <w:pPr>
              <w:ind w:left="360"/>
              <w:rPr>
                <w:rFonts w:ascii="Arial" w:hAnsi="Arial" w:cs="Arial"/>
                <w:lang w:val="en-US"/>
              </w:rPr>
            </w:pPr>
          </w:p>
          <w:p w:rsidR="002F7C29" w:rsidRPr="00AB753D" w:rsidRDefault="002F7C29" w:rsidP="002F7C29">
            <w:pPr>
              <w:rPr>
                <w:rFonts w:ascii="Arial" w:hAnsi="Arial" w:cs="Arial"/>
                <w:lang w:val="en-US"/>
              </w:rPr>
            </w:pPr>
            <w:r w:rsidRPr="00AB753D">
              <w:rPr>
                <w:rFonts w:ascii="Arial" w:hAnsi="Arial" w:cs="Arial"/>
                <w:lang w:val="en-US"/>
              </w:rPr>
              <w:t xml:space="preserve">Little is known about pharmacology during the Dark Ages. Although it is likely that herbal medicine continued to be practiced, few historical events related to this topic were recorded. Pharmacology, and indeed medicine, could not advance until the discipline of science was eventually viewed as legitimate by the religious doctrines of the era. </w:t>
            </w:r>
          </w:p>
          <w:p w:rsidR="002F7C29" w:rsidRPr="00AB753D" w:rsidRDefault="002F7C29" w:rsidP="002F7C29">
            <w:pPr>
              <w:ind w:left="360"/>
              <w:rPr>
                <w:rFonts w:ascii="Arial" w:hAnsi="Arial" w:cs="Arial"/>
                <w:lang w:val="en-US"/>
              </w:rPr>
            </w:pPr>
          </w:p>
          <w:p w:rsidR="002F7C29" w:rsidRPr="00AB753D" w:rsidRDefault="002F7C29" w:rsidP="002F7C29">
            <w:pPr>
              <w:rPr>
                <w:rFonts w:ascii="Arial" w:hAnsi="Arial" w:cs="Arial"/>
                <w:lang w:val="en-US"/>
              </w:rPr>
            </w:pPr>
            <w:r w:rsidRPr="00AB753D">
              <w:rPr>
                <w:rFonts w:ascii="Arial" w:hAnsi="Arial" w:cs="Arial"/>
                <w:lang w:val="en-US"/>
              </w:rPr>
              <w:t xml:space="preserve">The first recorded reference to the word </w:t>
            </w:r>
            <w:r w:rsidRPr="00AB753D">
              <w:rPr>
                <w:rFonts w:ascii="Arial" w:hAnsi="Arial" w:cs="Arial"/>
                <w:i/>
                <w:lang w:val="en-US"/>
              </w:rPr>
              <w:t>pharmacology</w:t>
            </w:r>
            <w:r w:rsidRPr="00AB753D">
              <w:rPr>
                <w:rFonts w:ascii="Arial" w:hAnsi="Arial" w:cs="Arial"/>
                <w:lang w:val="en-US"/>
              </w:rPr>
              <w:t xml:space="preserve"> was found in a text entitled, “</w:t>
            </w:r>
            <w:proofErr w:type="spellStart"/>
            <w:r w:rsidRPr="00AB753D">
              <w:rPr>
                <w:rFonts w:ascii="Arial" w:hAnsi="Arial" w:cs="Arial"/>
                <w:lang w:val="en-US"/>
              </w:rPr>
              <w:t>Pharmacologia</w:t>
            </w:r>
            <w:proofErr w:type="spellEnd"/>
            <w:r w:rsidRPr="00AB753D">
              <w:rPr>
                <w:rFonts w:ascii="Arial" w:hAnsi="Arial" w:cs="Arial"/>
                <w:lang w:val="en-US"/>
              </w:rPr>
              <w:t xml:space="preserve"> </w:t>
            </w:r>
            <w:proofErr w:type="spellStart"/>
            <w:r w:rsidRPr="00AB753D">
              <w:rPr>
                <w:rFonts w:ascii="Arial" w:hAnsi="Arial" w:cs="Arial"/>
                <w:lang w:val="en-US"/>
              </w:rPr>
              <w:t>sen</w:t>
            </w:r>
            <w:proofErr w:type="spellEnd"/>
            <w:r w:rsidRPr="00AB753D">
              <w:rPr>
                <w:rFonts w:ascii="Arial" w:hAnsi="Arial" w:cs="Arial"/>
                <w:lang w:val="en-US"/>
              </w:rPr>
              <w:t xml:space="preserve"> </w:t>
            </w:r>
            <w:proofErr w:type="spellStart"/>
            <w:r w:rsidRPr="00AB753D">
              <w:rPr>
                <w:rFonts w:ascii="Arial" w:hAnsi="Arial" w:cs="Arial"/>
                <w:lang w:val="en-US"/>
              </w:rPr>
              <w:t>Manuductio</w:t>
            </w:r>
            <w:proofErr w:type="spellEnd"/>
            <w:r w:rsidRPr="00AB753D">
              <w:rPr>
                <w:rFonts w:ascii="Arial" w:hAnsi="Arial" w:cs="Arial"/>
                <w:lang w:val="en-US"/>
              </w:rPr>
              <w:t xml:space="preserve"> and </w:t>
            </w:r>
            <w:proofErr w:type="spellStart"/>
            <w:r w:rsidRPr="00AB753D">
              <w:rPr>
                <w:rFonts w:ascii="Arial" w:hAnsi="Arial" w:cs="Arial"/>
                <w:lang w:val="en-US"/>
              </w:rPr>
              <w:t>Materiam</w:t>
            </w:r>
            <w:proofErr w:type="spellEnd"/>
            <w:r w:rsidRPr="00AB753D">
              <w:rPr>
                <w:rFonts w:ascii="Arial" w:hAnsi="Arial" w:cs="Arial"/>
                <w:lang w:val="en-US"/>
              </w:rPr>
              <w:t xml:space="preserve"> </w:t>
            </w:r>
            <w:proofErr w:type="spellStart"/>
            <w:r w:rsidRPr="00AB753D">
              <w:rPr>
                <w:rFonts w:ascii="Arial" w:hAnsi="Arial" w:cs="Arial"/>
                <w:lang w:val="en-US"/>
              </w:rPr>
              <w:t>Medicum</w:t>
            </w:r>
            <w:proofErr w:type="spellEnd"/>
            <w:r w:rsidRPr="00AB753D">
              <w:rPr>
                <w:rFonts w:ascii="Arial" w:hAnsi="Arial" w:cs="Arial"/>
                <w:lang w:val="en-US"/>
              </w:rPr>
              <w:t xml:space="preserve">”, by Samuel Dale in 1693. Before this date, the study of herbal remedies was called “Materia </w:t>
            </w:r>
            <w:proofErr w:type="spellStart"/>
            <w:r w:rsidRPr="00AB753D">
              <w:rPr>
                <w:rFonts w:ascii="Arial" w:hAnsi="Arial" w:cs="Arial"/>
                <w:lang w:val="en-US"/>
              </w:rPr>
              <w:t>Medica</w:t>
            </w:r>
            <w:proofErr w:type="spellEnd"/>
            <w:r w:rsidRPr="00AB753D">
              <w:rPr>
                <w:rFonts w:ascii="Arial" w:hAnsi="Arial" w:cs="Arial"/>
                <w:lang w:val="en-US"/>
              </w:rPr>
              <w:t>”, a term that persisted into the early 20</w:t>
            </w:r>
            <w:r w:rsidRPr="00AB753D">
              <w:rPr>
                <w:rFonts w:ascii="Arial" w:hAnsi="Arial" w:cs="Arial"/>
                <w:vertAlign w:val="superscript"/>
                <w:lang w:val="en-US"/>
              </w:rPr>
              <w:t>th</w:t>
            </w:r>
            <w:r w:rsidRPr="00AB753D">
              <w:rPr>
                <w:rFonts w:ascii="Arial" w:hAnsi="Arial" w:cs="Arial"/>
                <w:lang w:val="en-US"/>
              </w:rPr>
              <w:t xml:space="preserve"> century.</w:t>
            </w:r>
          </w:p>
          <w:p w:rsidR="002F7C29" w:rsidRPr="00AB753D" w:rsidRDefault="002F7C29" w:rsidP="002F7C29">
            <w:pPr>
              <w:ind w:left="360"/>
              <w:rPr>
                <w:rFonts w:ascii="Arial" w:hAnsi="Arial" w:cs="Arial"/>
                <w:lang w:val="en-US"/>
              </w:rPr>
            </w:pPr>
          </w:p>
          <w:p w:rsidR="002F7C29" w:rsidRPr="00AB753D" w:rsidRDefault="002F7C29" w:rsidP="002F7C29">
            <w:pPr>
              <w:rPr>
                <w:rFonts w:ascii="Arial" w:hAnsi="Arial" w:cs="Arial"/>
                <w:lang w:val="en-US"/>
              </w:rPr>
            </w:pPr>
            <w:r w:rsidRPr="00AB753D">
              <w:rPr>
                <w:rFonts w:ascii="Arial" w:hAnsi="Arial" w:cs="Arial"/>
                <w:lang w:val="en-US"/>
              </w:rPr>
              <w:t xml:space="preserve">Although the exact starting date is </w:t>
            </w:r>
            <w:proofErr w:type="spellStart"/>
            <w:r w:rsidRPr="00AB753D">
              <w:rPr>
                <w:rFonts w:ascii="Arial" w:hAnsi="Arial" w:cs="Arial"/>
                <w:lang w:val="en-US"/>
              </w:rPr>
              <w:t>obsecure</w:t>
            </w:r>
            <w:proofErr w:type="spellEnd"/>
            <w:r w:rsidRPr="00AB753D">
              <w:rPr>
                <w:rFonts w:ascii="Arial" w:hAnsi="Arial" w:cs="Arial"/>
                <w:lang w:val="en-US"/>
              </w:rPr>
              <w:t xml:space="preserve">, modern pharmacology is thought to have begun in the early 800s. At that time, chemists were making remarkable progress in isolating specific substances from complex mixtures. This enabled chemists to isolate the active agents of morphine, colchicine, curare, cocaine, and other early pharmacological agents from their natural products. Pharmacologists could then study their effects in animals more precisely, using standardized amounts. Indeed, some of the early researchers used themselves as test subjects. </w:t>
            </w:r>
            <w:proofErr w:type="spellStart"/>
            <w:r w:rsidRPr="00AB753D">
              <w:rPr>
                <w:rFonts w:ascii="Arial" w:hAnsi="Arial" w:cs="Arial"/>
                <w:lang w:val="en-US"/>
              </w:rPr>
              <w:t>Frederich</w:t>
            </w:r>
            <w:proofErr w:type="spellEnd"/>
            <w:r w:rsidRPr="00AB753D">
              <w:rPr>
                <w:rFonts w:ascii="Arial" w:hAnsi="Arial" w:cs="Arial"/>
                <w:lang w:val="en-US"/>
              </w:rPr>
              <w:t xml:space="preserve"> </w:t>
            </w:r>
            <w:proofErr w:type="spellStart"/>
            <w:r w:rsidRPr="00AB753D">
              <w:rPr>
                <w:rFonts w:ascii="Arial" w:hAnsi="Arial" w:cs="Arial"/>
                <w:lang w:val="en-US"/>
              </w:rPr>
              <w:t>Serturner</w:t>
            </w:r>
            <w:proofErr w:type="spellEnd"/>
            <w:r w:rsidRPr="00AB753D">
              <w:rPr>
                <w:rFonts w:ascii="Arial" w:hAnsi="Arial" w:cs="Arial"/>
                <w:lang w:val="en-US"/>
              </w:rPr>
              <w:t>, who first isolated morphine from opium in 1805, injected himself and three friends with a huge dose (199mg) of his new product. He and his cohorts suffered acute morphine intoxication for several days afterward.</w:t>
            </w:r>
          </w:p>
          <w:p w:rsidR="002F7C29" w:rsidRPr="00AB753D" w:rsidRDefault="002F7C29" w:rsidP="002F7C29">
            <w:pPr>
              <w:ind w:left="360"/>
              <w:rPr>
                <w:rFonts w:ascii="Arial" w:hAnsi="Arial" w:cs="Arial"/>
                <w:lang w:val="en-US"/>
              </w:rPr>
            </w:pPr>
          </w:p>
          <w:p w:rsidR="002F7C29" w:rsidRPr="00AB753D" w:rsidRDefault="002F7C29" w:rsidP="002F7C29">
            <w:pPr>
              <w:rPr>
                <w:rFonts w:ascii="Arial" w:hAnsi="Arial" w:cs="Arial"/>
                <w:lang w:val="en-US"/>
              </w:rPr>
            </w:pPr>
            <w:r w:rsidRPr="00AB753D">
              <w:rPr>
                <w:rFonts w:ascii="Arial" w:hAnsi="Arial" w:cs="Arial"/>
                <w:lang w:val="en-US"/>
              </w:rPr>
              <w:t>Pharmacology as a distinct discipline was officially recognized when first department of pharmacology was established in Estonia in 1847.John Jacob Abel, who is considered the father of American pharmacology due to his many contributions to the field, founded the first pharmacology department in the United States at the University of Michigan in 1890.</w:t>
            </w:r>
          </w:p>
          <w:p w:rsidR="002F7C29" w:rsidRPr="00AB753D" w:rsidRDefault="002F7C29" w:rsidP="002F7C29">
            <w:pPr>
              <w:ind w:left="360"/>
              <w:rPr>
                <w:rFonts w:ascii="Arial" w:hAnsi="Arial" w:cs="Arial"/>
                <w:lang w:val="en-US"/>
              </w:rPr>
            </w:pPr>
          </w:p>
          <w:p w:rsidR="002F7C29" w:rsidRPr="00AB753D" w:rsidRDefault="002F7C29" w:rsidP="002F7C29">
            <w:pPr>
              <w:rPr>
                <w:rFonts w:ascii="Arial" w:hAnsi="Arial" w:cs="Arial"/>
                <w:lang w:val="en-US"/>
              </w:rPr>
            </w:pPr>
            <w:r w:rsidRPr="00AB753D">
              <w:rPr>
                <w:rFonts w:ascii="Arial" w:hAnsi="Arial" w:cs="Arial"/>
                <w:lang w:val="en-US"/>
              </w:rPr>
              <w:t>In the 20</w:t>
            </w:r>
            <w:r w:rsidRPr="00AB753D">
              <w:rPr>
                <w:rFonts w:ascii="Arial" w:hAnsi="Arial" w:cs="Arial"/>
                <w:vertAlign w:val="superscript"/>
                <w:lang w:val="en-US"/>
              </w:rPr>
              <w:t>th</w:t>
            </w:r>
            <w:r w:rsidRPr="00AB753D">
              <w:rPr>
                <w:rFonts w:ascii="Arial" w:hAnsi="Arial" w:cs="Arial"/>
                <w:lang w:val="en-US"/>
              </w:rPr>
              <w:t xml:space="preserve"> century, the pace of change in all areas of medicine became exponential. Pharmacologists no longer needed to rely upon the slow, laborious process of isolating active agents from scarce natural products; they could synthesize and tested in a relatively short time. More importantly, it became possible to understand how drugs produced their effects, down to their molecular mechanism of action.</w:t>
            </w:r>
          </w:p>
          <w:p w:rsidR="002F7C29" w:rsidRPr="00AB753D" w:rsidRDefault="002F7C29" w:rsidP="002F7C29">
            <w:pPr>
              <w:ind w:left="360"/>
              <w:rPr>
                <w:rFonts w:ascii="Arial" w:hAnsi="Arial" w:cs="Arial"/>
                <w:lang w:val="en-US"/>
              </w:rPr>
            </w:pPr>
          </w:p>
          <w:p w:rsidR="002F7C29" w:rsidRPr="00AB753D" w:rsidRDefault="002F7C29" w:rsidP="002F7C29">
            <w:pPr>
              <w:rPr>
                <w:rFonts w:ascii="Arial" w:hAnsi="Arial" w:cs="Arial"/>
                <w:lang w:val="en-US"/>
              </w:rPr>
            </w:pPr>
            <w:r w:rsidRPr="00AB753D">
              <w:rPr>
                <w:rFonts w:ascii="Arial" w:hAnsi="Arial" w:cs="Arial"/>
                <w:lang w:val="en-US"/>
              </w:rPr>
              <w:t>The current practice of pharmacology is extremely complex and far advanced compared with its early, primitive history. The nurses and other health professionals who practice it, however, must never forget its early roots: the application of products to relieve human suffering. Whether it is a substance extracted from the pacific yew tree, one isolated from a fungus, or one created totally in laboratory, the central purpose of pharmacology is to focus on the patient and to improve the quality of life.</w:t>
            </w:r>
          </w:p>
          <w:p w:rsidR="002F7C29" w:rsidRDefault="002F7C29" w:rsidP="002F7C29">
            <w:pPr>
              <w:rPr>
                <w:rFonts w:ascii="Arial" w:hAnsi="Arial" w:cs="Arial"/>
              </w:rPr>
            </w:pPr>
          </w:p>
          <w:p w:rsidR="002F7C29" w:rsidRPr="00261C61" w:rsidRDefault="002F7C29" w:rsidP="002F7C29">
            <w:pPr>
              <w:rPr>
                <w:rFonts w:ascii="Arial" w:hAnsi="Arial" w:cs="Arial"/>
              </w:rPr>
            </w:pPr>
          </w:p>
          <w:p w:rsidR="002F7C29" w:rsidRPr="00B77893" w:rsidRDefault="002F7C29" w:rsidP="005367F3">
            <w:pPr>
              <w:pStyle w:val="ListParagraph"/>
              <w:numPr>
                <w:ilvl w:val="0"/>
                <w:numId w:val="119"/>
              </w:numPr>
              <w:rPr>
                <w:rFonts w:ascii="Arial" w:hAnsi="Arial" w:cs="Arial"/>
                <w:b/>
              </w:rPr>
            </w:pPr>
            <w:r w:rsidRPr="00B77893">
              <w:rPr>
                <w:rFonts w:ascii="Arial" w:hAnsi="Arial" w:cs="Arial"/>
                <w:b/>
                <w:lang w:val="en-US"/>
              </w:rPr>
              <w:t>PHARMACOLOGICAL CONCEPTS</w:t>
            </w:r>
          </w:p>
          <w:p w:rsidR="002F7C29" w:rsidRPr="00B77893" w:rsidRDefault="002F7C29" w:rsidP="002F7C29">
            <w:pPr>
              <w:rPr>
                <w:rFonts w:ascii="Arial" w:hAnsi="Arial" w:cs="Arial"/>
                <w:b/>
              </w:rPr>
            </w:pPr>
          </w:p>
          <w:p w:rsidR="002F7C29" w:rsidRPr="00AB753D" w:rsidRDefault="002F7C29" w:rsidP="002F7C29">
            <w:pPr>
              <w:rPr>
                <w:rFonts w:ascii="Arial" w:hAnsi="Arial" w:cs="Arial"/>
              </w:rPr>
            </w:pPr>
            <w:r w:rsidRPr="00AB753D">
              <w:rPr>
                <w:rFonts w:ascii="Arial" w:hAnsi="Arial" w:cs="Arial"/>
              </w:rPr>
              <w:t>Pharmacology is an expensive subject ranging from understanding how drugs are administered, to where they travel in the body, to the actuals responses produced. To learn the discipline well, student nurses need a firm understanding of concepts from various foundation areas such as anatomy and physiology, chemistry, microbiology and pathophysiology.</w:t>
            </w:r>
          </w:p>
          <w:p w:rsidR="002F7C29" w:rsidRPr="00AB753D" w:rsidRDefault="002F7C29" w:rsidP="002F7C29">
            <w:pPr>
              <w:jc w:val="left"/>
              <w:rPr>
                <w:rFonts w:ascii="Arial" w:hAnsi="Arial" w:cs="Arial"/>
                <w:b/>
              </w:rPr>
            </w:pPr>
          </w:p>
          <w:p w:rsidR="002F7C29" w:rsidRPr="00AB753D" w:rsidRDefault="002F7C29" w:rsidP="002F7C29">
            <w:pPr>
              <w:rPr>
                <w:rFonts w:ascii="Arial" w:hAnsi="Arial" w:cs="Arial"/>
              </w:rPr>
            </w:pPr>
            <w:r w:rsidRPr="00AB753D">
              <w:rPr>
                <w:rFonts w:ascii="Arial" w:hAnsi="Arial" w:cs="Arial"/>
              </w:rPr>
              <w:t xml:space="preserve">The word pharmacology is derived from two Greek words, </w:t>
            </w:r>
            <w:proofErr w:type="spellStart"/>
            <w:r w:rsidRPr="00AB753D">
              <w:rPr>
                <w:rFonts w:ascii="Arial" w:hAnsi="Arial" w:cs="Arial"/>
              </w:rPr>
              <w:t>pharmakon</w:t>
            </w:r>
            <w:proofErr w:type="spellEnd"/>
            <w:r w:rsidRPr="00AB753D">
              <w:rPr>
                <w:rFonts w:ascii="Arial" w:hAnsi="Arial" w:cs="Arial"/>
              </w:rPr>
              <w:t>, which means “medicine drug”, and logos, which means “study”. Thus, pharmacology is most simply defined as the study of medicines.</w:t>
            </w:r>
          </w:p>
          <w:p w:rsidR="002F7C29" w:rsidRPr="00AB753D" w:rsidRDefault="002F7C29" w:rsidP="002F7C29">
            <w:pPr>
              <w:jc w:val="left"/>
              <w:rPr>
                <w:rFonts w:ascii="Arial" w:hAnsi="Arial" w:cs="Arial"/>
                <w:b/>
              </w:rPr>
            </w:pPr>
          </w:p>
          <w:p w:rsidR="002F7C29" w:rsidRPr="00AB753D" w:rsidRDefault="002F7C29" w:rsidP="002F7C29">
            <w:pPr>
              <w:rPr>
                <w:rFonts w:ascii="Arial" w:hAnsi="Arial" w:cs="Arial"/>
                <w:b/>
              </w:rPr>
            </w:pPr>
            <w:r w:rsidRPr="00AB753D">
              <w:rPr>
                <w:rFonts w:ascii="Arial" w:hAnsi="Arial" w:cs="Arial"/>
                <w:b/>
              </w:rPr>
              <w:lastRenderedPageBreak/>
              <w:t>Pharmacology</w:t>
            </w:r>
          </w:p>
          <w:p w:rsidR="002F7C29" w:rsidRPr="00AB753D" w:rsidRDefault="002F7C29" w:rsidP="005367F3">
            <w:pPr>
              <w:numPr>
                <w:ilvl w:val="0"/>
                <w:numId w:val="86"/>
              </w:numPr>
              <w:rPr>
                <w:rFonts w:ascii="Arial" w:hAnsi="Arial" w:cs="Arial"/>
              </w:rPr>
            </w:pPr>
            <w:r w:rsidRPr="00AB753D">
              <w:rPr>
                <w:rFonts w:ascii="Arial" w:hAnsi="Arial" w:cs="Arial"/>
              </w:rPr>
              <w:t>It the study of the manner in which the function of living system is affected by chemical agents/drugs</w:t>
            </w:r>
          </w:p>
          <w:p w:rsidR="002F7C29" w:rsidRPr="00AB753D" w:rsidRDefault="002F7C29" w:rsidP="005367F3">
            <w:pPr>
              <w:numPr>
                <w:ilvl w:val="0"/>
                <w:numId w:val="86"/>
              </w:numPr>
              <w:rPr>
                <w:rFonts w:ascii="Arial" w:hAnsi="Arial" w:cs="Arial"/>
              </w:rPr>
            </w:pPr>
            <w:r w:rsidRPr="00AB753D">
              <w:rPr>
                <w:rFonts w:ascii="Arial" w:hAnsi="Arial" w:cs="Arial"/>
              </w:rPr>
              <w:t>Science concerned with history, sources, physical &amp; chemical properties of drugs &amp; the way in which drug affects living system.</w:t>
            </w:r>
          </w:p>
          <w:p w:rsidR="002F7C29" w:rsidRPr="00AB753D" w:rsidRDefault="002F7C29" w:rsidP="005367F3">
            <w:pPr>
              <w:numPr>
                <w:ilvl w:val="0"/>
                <w:numId w:val="86"/>
              </w:numPr>
              <w:rPr>
                <w:rFonts w:ascii="Arial" w:hAnsi="Arial" w:cs="Arial"/>
              </w:rPr>
            </w:pPr>
            <w:r w:rsidRPr="00AB753D">
              <w:rPr>
                <w:rFonts w:ascii="Arial" w:hAnsi="Arial" w:cs="Arial"/>
              </w:rPr>
              <w:t>It is the study of drugs (chemicals) that alter functions of living organisms.</w:t>
            </w:r>
          </w:p>
          <w:p w:rsidR="002F7C29" w:rsidRPr="00AB753D" w:rsidRDefault="002F7C29" w:rsidP="002F7C29">
            <w:pPr>
              <w:rPr>
                <w:rFonts w:ascii="Arial" w:hAnsi="Arial" w:cs="Arial"/>
              </w:rPr>
            </w:pPr>
          </w:p>
          <w:p w:rsidR="002F7C29" w:rsidRPr="00AB753D" w:rsidRDefault="002F7C29" w:rsidP="002F7C29">
            <w:pPr>
              <w:rPr>
                <w:rFonts w:ascii="Arial" w:hAnsi="Arial" w:cs="Arial"/>
                <w:b/>
              </w:rPr>
            </w:pPr>
            <w:r w:rsidRPr="00AB753D">
              <w:rPr>
                <w:rFonts w:ascii="Arial" w:hAnsi="Arial" w:cs="Arial"/>
                <w:b/>
              </w:rPr>
              <w:t>Drug</w:t>
            </w:r>
          </w:p>
          <w:p w:rsidR="002F7C29" w:rsidRPr="00AB753D" w:rsidRDefault="002F7C29" w:rsidP="005367F3">
            <w:pPr>
              <w:numPr>
                <w:ilvl w:val="0"/>
                <w:numId w:val="86"/>
              </w:numPr>
              <w:rPr>
                <w:rFonts w:ascii="Arial" w:hAnsi="Arial" w:cs="Arial"/>
              </w:rPr>
            </w:pPr>
            <w:r w:rsidRPr="00AB753D">
              <w:rPr>
                <w:rFonts w:ascii="Arial" w:hAnsi="Arial" w:cs="Arial"/>
              </w:rPr>
              <w:t>A chemical agent capable of producing biological responses within the body.</w:t>
            </w:r>
          </w:p>
          <w:p w:rsidR="002F7C29" w:rsidRPr="00AB753D" w:rsidRDefault="002F7C29" w:rsidP="005367F3">
            <w:pPr>
              <w:numPr>
                <w:ilvl w:val="0"/>
                <w:numId w:val="86"/>
              </w:numPr>
              <w:rPr>
                <w:rFonts w:ascii="Arial" w:hAnsi="Arial" w:cs="Arial"/>
              </w:rPr>
            </w:pPr>
            <w:r w:rsidRPr="00AB753D">
              <w:rPr>
                <w:rFonts w:ascii="Arial" w:hAnsi="Arial" w:cs="Arial"/>
              </w:rPr>
              <w:t>Any product/substances used to modify/explore physiologic system/pathologic states for the benefit of the patient according to World Health Organization (WHO).</w:t>
            </w:r>
          </w:p>
          <w:p w:rsidR="002F7C29" w:rsidRPr="00AB753D" w:rsidRDefault="002F7C29" w:rsidP="002F7C29">
            <w:pPr>
              <w:rPr>
                <w:rFonts w:ascii="Arial" w:hAnsi="Arial" w:cs="Arial"/>
              </w:rPr>
            </w:pPr>
          </w:p>
          <w:p w:rsidR="002F7C29" w:rsidRPr="00AB753D" w:rsidRDefault="002F7C29" w:rsidP="002F7C29">
            <w:pPr>
              <w:rPr>
                <w:rFonts w:ascii="Arial" w:hAnsi="Arial" w:cs="Arial"/>
                <w:b/>
              </w:rPr>
            </w:pPr>
            <w:r w:rsidRPr="00AB753D">
              <w:rPr>
                <w:rFonts w:ascii="Arial" w:hAnsi="Arial" w:cs="Arial"/>
                <w:b/>
              </w:rPr>
              <w:t>Drug Therapy</w:t>
            </w:r>
          </w:p>
          <w:p w:rsidR="002F7C29" w:rsidRPr="00AB753D" w:rsidRDefault="002F7C29" w:rsidP="005367F3">
            <w:pPr>
              <w:numPr>
                <w:ilvl w:val="0"/>
                <w:numId w:val="86"/>
              </w:numPr>
              <w:rPr>
                <w:rFonts w:ascii="Arial" w:hAnsi="Arial" w:cs="Arial"/>
              </w:rPr>
            </w:pPr>
            <w:r w:rsidRPr="00AB753D">
              <w:rPr>
                <w:rFonts w:ascii="Arial" w:hAnsi="Arial" w:cs="Arial"/>
              </w:rPr>
              <w:t>It is also called pharmacotherapy.</w:t>
            </w:r>
          </w:p>
          <w:p w:rsidR="002F7C29" w:rsidRPr="00AB753D" w:rsidRDefault="002F7C29" w:rsidP="005367F3">
            <w:pPr>
              <w:numPr>
                <w:ilvl w:val="0"/>
                <w:numId w:val="86"/>
              </w:numPr>
              <w:rPr>
                <w:rFonts w:ascii="Arial" w:hAnsi="Arial" w:cs="Arial"/>
              </w:rPr>
            </w:pPr>
            <w:r w:rsidRPr="00AB753D">
              <w:rPr>
                <w:rFonts w:ascii="Arial" w:hAnsi="Arial" w:cs="Arial"/>
              </w:rPr>
              <w:t>The uses of drugs to prevent, diagnose, or treat signs, symptoms, and disease processes.</w:t>
            </w:r>
          </w:p>
          <w:p w:rsidR="002F7C29" w:rsidRPr="00AB753D" w:rsidRDefault="002F7C29" w:rsidP="005367F3">
            <w:pPr>
              <w:numPr>
                <w:ilvl w:val="0"/>
                <w:numId w:val="86"/>
              </w:numPr>
              <w:rPr>
                <w:rFonts w:ascii="Arial" w:hAnsi="Arial" w:cs="Arial"/>
              </w:rPr>
            </w:pPr>
            <w:r w:rsidRPr="00AB753D">
              <w:rPr>
                <w:rFonts w:ascii="Arial" w:hAnsi="Arial" w:cs="Arial"/>
              </w:rPr>
              <w:t>When prevention or cure is not a reasonable goal, relief of symptoms can greatly improve quality of life.</w:t>
            </w:r>
          </w:p>
          <w:p w:rsidR="002F7C29" w:rsidRPr="00AB753D" w:rsidRDefault="002F7C29" w:rsidP="005367F3">
            <w:pPr>
              <w:numPr>
                <w:ilvl w:val="0"/>
                <w:numId w:val="86"/>
              </w:numPr>
              <w:rPr>
                <w:rFonts w:ascii="Arial" w:hAnsi="Arial" w:cs="Arial"/>
              </w:rPr>
            </w:pPr>
            <w:r w:rsidRPr="00AB753D">
              <w:rPr>
                <w:rFonts w:ascii="Arial" w:hAnsi="Arial" w:cs="Arial"/>
              </w:rPr>
              <w:t xml:space="preserve">Drugs given for therapeutic purposes are usually called </w:t>
            </w:r>
            <w:r w:rsidRPr="00AB753D">
              <w:rPr>
                <w:rFonts w:ascii="Arial" w:hAnsi="Arial" w:cs="Arial"/>
                <w:i/>
                <w:iCs/>
              </w:rPr>
              <w:t>medications.</w:t>
            </w:r>
          </w:p>
          <w:p w:rsidR="002F7C29" w:rsidRPr="00AB753D" w:rsidRDefault="002F7C29" w:rsidP="002F7C29">
            <w:pPr>
              <w:rPr>
                <w:rFonts w:ascii="Arial" w:hAnsi="Arial" w:cs="Arial"/>
              </w:rPr>
            </w:pPr>
          </w:p>
          <w:p w:rsidR="002F7C29" w:rsidRDefault="002F7C29" w:rsidP="002F7C29">
            <w:pPr>
              <w:rPr>
                <w:rFonts w:ascii="Arial" w:hAnsi="Arial" w:cs="Arial"/>
                <w:b/>
              </w:rPr>
            </w:pPr>
          </w:p>
          <w:p w:rsidR="002F7C29" w:rsidRDefault="002F7C29" w:rsidP="002F7C29">
            <w:pPr>
              <w:rPr>
                <w:rFonts w:ascii="Arial" w:hAnsi="Arial" w:cs="Arial"/>
                <w:b/>
              </w:rPr>
            </w:pPr>
          </w:p>
          <w:p w:rsidR="002F7C29" w:rsidRPr="00AB753D" w:rsidRDefault="002F7C29" w:rsidP="002F7C29">
            <w:pPr>
              <w:rPr>
                <w:rFonts w:ascii="Arial" w:hAnsi="Arial" w:cs="Arial"/>
                <w:b/>
              </w:rPr>
            </w:pPr>
            <w:r w:rsidRPr="00AB753D">
              <w:rPr>
                <w:rFonts w:ascii="Arial" w:hAnsi="Arial" w:cs="Arial"/>
                <w:b/>
              </w:rPr>
              <w:t>Subdivisions of Pharmacology:</w:t>
            </w:r>
          </w:p>
          <w:p w:rsidR="002F7C29" w:rsidRPr="00AB753D" w:rsidRDefault="002F7C29" w:rsidP="005367F3">
            <w:pPr>
              <w:pStyle w:val="ListParagraph"/>
              <w:numPr>
                <w:ilvl w:val="3"/>
                <w:numId w:val="88"/>
              </w:numPr>
              <w:ind w:left="426"/>
              <w:rPr>
                <w:rFonts w:ascii="Arial" w:hAnsi="Arial" w:cs="Arial"/>
              </w:rPr>
            </w:pPr>
            <w:r w:rsidRPr="00AB753D">
              <w:rPr>
                <w:rFonts w:ascii="Arial" w:hAnsi="Arial" w:cs="Arial"/>
                <w:b/>
              </w:rPr>
              <w:t>Pharmacodynamics</w:t>
            </w:r>
            <w:r w:rsidRPr="00AB753D">
              <w:rPr>
                <w:rFonts w:ascii="Arial" w:hAnsi="Arial" w:cs="Arial"/>
              </w:rPr>
              <w:t xml:space="preserve"> – study of the biochemical &amp; physiological effects of drugs &amp; mechanisms of action; what the drug does to the body.</w:t>
            </w:r>
          </w:p>
          <w:p w:rsidR="002F7C29" w:rsidRPr="00AB753D" w:rsidRDefault="002F7C29" w:rsidP="002F7C29">
            <w:pPr>
              <w:ind w:left="426"/>
              <w:rPr>
                <w:rFonts w:ascii="Arial" w:hAnsi="Arial" w:cs="Arial"/>
              </w:rPr>
            </w:pPr>
          </w:p>
          <w:p w:rsidR="002F7C29" w:rsidRPr="00AB753D" w:rsidRDefault="002F7C29" w:rsidP="005367F3">
            <w:pPr>
              <w:pStyle w:val="ListParagraph"/>
              <w:numPr>
                <w:ilvl w:val="3"/>
                <w:numId w:val="88"/>
              </w:numPr>
              <w:ind w:left="426"/>
              <w:rPr>
                <w:rFonts w:ascii="Arial" w:hAnsi="Arial" w:cs="Arial"/>
              </w:rPr>
            </w:pPr>
            <w:r w:rsidRPr="00AB753D">
              <w:rPr>
                <w:rFonts w:ascii="Arial" w:hAnsi="Arial" w:cs="Arial"/>
                <w:b/>
              </w:rPr>
              <w:t>Pharmacokinetics</w:t>
            </w:r>
            <w:r w:rsidRPr="00AB753D">
              <w:rPr>
                <w:rFonts w:ascii="Arial" w:hAnsi="Arial" w:cs="Arial"/>
              </w:rPr>
              <w:t xml:space="preserve"> – deals with the absorption, distribution, biotransformation &amp; excretion of drugs; what the body does to the drug</w:t>
            </w:r>
          </w:p>
          <w:p w:rsidR="002F7C29" w:rsidRPr="00AB753D" w:rsidRDefault="002F7C29" w:rsidP="002F7C29">
            <w:pPr>
              <w:ind w:left="426"/>
              <w:rPr>
                <w:rFonts w:ascii="Arial" w:hAnsi="Arial" w:cs="Arial"/>
              </w:rPr>
            </w:pPr>
          </w:p>
          <w:p w:rsidR="002F7C29" w:rsidRPr="00AB753D" w:rsidRDefault="002F7C29" w:rsidP="005367F3">
            <w:pPr>
              <w:pStyle w:val="ListParagraph"/>
              <w:numPr>
                <w:ilvl w:val="3"/>
                <w:numId w:val="88"/>
              </w:numPr>
              <w:ind w:left="426"/>
              <w:rPr>
                <w:rFonts w:ascii="Arial" w:hAnsi="Arial" w:cs="Arial"/>
              </w:rPr>
            </w:pPr>
            <w:proofErr w:type="spellStart"/>
            <w:r w:rsidRPr="00AB753D">
              <w:rPr>
                <w:rFonts w:ascii="Arial" w:hAnsi="Arial" w:cs="Arial"/>
                <w:b/>
              </w:rPr>
              <w:t>Pharmacotherapeutics</w:t>
            </w:r>
            <w:proofErr w:type="spellEnd"/>
            <w:r w:rsidRPr="00AB753D">
              <w:rPr>
                <w:rFonts w:ascii="Arial" w:hAnsi="Arial" w:cs="Arial"/>
              </w:rPr>
              <w:t xml:space="preserve"> – study of drugs used in the diagnosis, prevention, suppression, &amp; treatment of diseases; deals with beneficial effects of the drugs (medicines)</w:t>
            </w:r>
          </w:p>
          <w:p w:rsidR="002F7C29" w:rsidRPr="00AB753D" w:rsidRDefault="002F7C29" w:rsidP="002F7C29">
            <w:pPr>
              <w:ind w:left="426"/>
              <w:rPr>
                <w:rFonts w:ascii="Arial" w:hAnsi="Arial" w:cs="Arial"/>
              </w:rPr>
            </w:pPr>
          </w:p>
          <w:p w:rsidR="002F7C29" w:rsidRPr="00AB753D" w:rsidRDefault="002F7C29" w:rsidP="005367F3">
            <w:pPr>
              <w:pStyle w:val="ListParagraph"/>
              <w:numPr>
                <w:ilvl w:val="3"/>
                <w:numId w:val="88"/>
              </w:numPr>
              <w:ind w:left="426"/>
              <w:rPr>
                <w:rFonts w:ascii="Arial" w:hAnsi="Arial" w:cs="Arial"/>
              </w:rPr>
            </w:pPr>
            <w:proofErr w:type="spellStart"/>
            <w:r w:rsidRPr="00AB753D">
              <w:rPr>
                <w:rFonts w:ascii="Arial" w:hAnsi="Arial" w:cs="Arial"/>
                <w:b/>
              </w:rPr>
              <w:t>Pharmacognosy</w:t>
            </w:r>
            <w:proofErr w:type="spellEnd"/>
            <w:r w:rsidRPr="00AB753D">
              <w:rPr>
                <w:rFonts w:ascii="Arial" w:hAnsi="Arial" w:cs="Arial"/>
              </w:rPr>
              <w:t xml:space="preserve"> – study of drugs in their original unaltered state; origin of drugs, source of drugs; </w:t>
            </w:r>
            <w:r w:rsidRPr="00AB753D">
              <w:rPr>
                <w:rFonts w:ascii="Arial" w:hAnsi="Arial" w:cs="Arial"/>
                <w:lang w:val="it-IT"/>
              </w:rPr>
              <w:t>ex: penicillin from penicillium (fungi)</w:t>
            </w:r>
          </w:p>
          <w:p w:rsidR="002F7C29" w:rsidRPr="00AB753D" w:rsidRDefault="002F7C29" w:rsidP="002F7C29">
            <w:pPr>
              <w:ind w:left="426"/>
              <w:rPr>
                <w:rFonts w:ascii="Arial" w:hAnsi="Arial" w:cs="Arial"/>
              </w:rPr>
            </w:pPr>
          </w:p>
          <w:p w:rsidR="002F7C29" w:rsidRPr="00AB753D" w:rsidRDefault="002F7C29" w:rsidP="005367F3">
            <w:pPr>
              <w:pStyle w:val="ListParagraph"/>
              <w:numPr>
                <w:ilvl w:val="3"/>
                <w:numId w:val="88"/>
              </w:numPr>
              <w:ind w:left="426"/>
              <w:rPr>
                <w:rFonts w:ascii="Arial" w:hAnsi="Arial" w:cs="Arial"/>
              </w:rPr>
            </w:pPr>
            <w:r w:rsidRPr="00AB753D">
              <w:rPr>
                <w:rFonts w:ascii="Arial" w:hAnsi="Arial" w:cs="Arial"/>
                <w:b/>
              </w:rPr>
              <w:t>Toxicology</w:t>
            </w:r>
            <w:r w:rsidRPr="00AB753D">
              <w:rPr>
                <w:rFonts w:ascii="Arial" w:hAnsi="Arial" w:cs="Arial"/>
              </w:rPr>
              <w:t xml:space="preserve"> – study of biologic toxins: study of poison &amp; its effects deals with deleterious effects of physical &amp; chemical agents (including drugs) in human</w:t>
            </w:r>
          </w:p>
          <w:p w:rsidR="002F7C29" w:rsidRPr="00AB753D" w:rsidRDefault="002F7C29" w:rsidP="002F7C29">
            <w:pPr>
              <w:rPr>
                <w:rFonts w:ascii="Arial" w:hAnsi="Arial" w:cs="Arial"/>
              </w:rPr>
            </w:pPr>
          </w:p>
          <w:p w:rsidR="002F7C29" w:rsidRPr="00AB753D" w:rsidRDefault="002F7C29" w:rsidP="002F7C29">
            <w:pPr>
              <w:rPr>
                <w:rFonts w:ascii="Arial" w:hAnsi="Arial" w:cs="Arial"/>
                <w:i/>
              </w:rPr>
            </w:pPr>
            <w:r w:rsidRPr="00AB753D">
              <w:rPr>
                <w:rFonts w:ascii="Arial" w:hAnsi="Arial" w:cs="Arial"/>
                <w:i/>
              </w:rPr>
              <w:t>Other Terminologies</w:t>
            </w:r>
          </w:p>
          <w:p w:rsidR="002F7C29" w:rsidRPr="00AB753D" w:rsidRDefault="002F7C29" w:rsidP="005367F3">
            <w:pPr>
              <w:numPr>
                <w:ilvl w:val="0"/>
                <w:numId w:val="87"/>
              </w:numPr>
              <w:rPr>
                <w:rFonts w:ascii="Arial" w:hAnsi="Arial" w:cs="Arial"/>
              </w:rPr>
            </w:pPr>
            <w:proofErr w:type="spellStart"/>
            <w:r w:rsidRPr="00AB753D">
              <w:rPr>
                <w:rFonts w:ascii="Arial" w:hAnsi="Arial" w:cs="Arial"/>
                <w:b/>
              </w:rPr>
              <w:t>Pharmacoeconomics</w:t>
            </w:r>
            <w:proofErr w:type="spellEnd"/>
            <w:r w:rsidRPr="00AB753D">
              <w:rPr>
                <w:rFonts w:ascii="Arial" w:hAnsi="Arial" w:cs="Arial"/>
                <w:b/>
              </w:rPr>
              <w:t xml:space="preserve"> </w:t>
            </w:r>
            <w:r w:rsidRPr="00AB753D">
              <w:rPr>
                <w:rFonts w:ascii="Arial" w:hAnsi="Arial" w:cs="Arial"/>
              </w:rPr>
              <w:t>– the study of relationship of drugs &amp; economics</w:t>
            </w:r>
          </w:p>
          <w:p w:rsidR="002F7C29" w:rsidRPr="00AB753D" w:rsidRDefault="002F7C29" w:rsidP="005367F3">
            <w:pPr>
              <w:numPr>
                <w:ilvl w:val="0"/>
                <w:numId w:val="87"/>
              </w:numPr>
              <w:rPr>
                <w:rFonts w:ascii="Arial" w:hAnsi="Arial" w:cs="Arial"/>
              </w:rPr>
            </w:pPr>
            <w:r w:rsidRPr="00AB753D">
              <w:rPr>
                <w:rFonts w:ascii="Arial" w:hAnsi="Arial" w:cs="Arial"/>
                <w:b/>
              </w:rPr>
              <w:t>Pharmacovigilance</w:t>
            </w:r>
            <w:r w:rsidRPr="00AB753D">
              <w:rPr>
                <w:rFonts w:ascii="Arial" w:hAnsi="Arial" w:cs="Arial"/>
              </w:rPr>
              <w:t xml:space="preserve"> – the science of collecting, researching, analyzing, &amp; evaluating set of information about adverse drug effects.</w:t>
            </w:r>
          </w:p>
          <w:p w:rsidR="002F7C29" w:rsidRPr="00AB753D" w:rsidRDefault="002F7C29" w:rsidP="005367F3">
            <w:pPr>
              <w:numPr>
                <w:ilvl w:val="0"/>
                <w:numId w:val="87"/>
              </w:numPr>
              <w:rPr>
                <w:rFonts w:ascii="Arial" w:hAnsi="Arial" w:cs="Arial"/>
              </w:rPr>
            </w:pPr>
            <w:r w:rsidRPr="00AB753D">
              <w:rPr>
                <w:rFonts w:ascii="Arial" w:hAnsi="Arial" w:cs="Arial"/>
                <w:b/>
              </w:rPr>
              <w:t>Receptor</w:t>
            </w:r>
            <w:r w:rsidRPr="00AB753D">
              <w:rPr>
                <w:rFonts w:ascii="Arial" w:hAnsi="Arial" w:cs="Arial"/>
              </w:rPr>
              <w:t xml:space="preserve"> – a component of the cell that interacts with drug, initiating a chain of biochemical events leading to drugs’ observed effects</w:t>
            </w:r>
          </w:p>
          <w:p w:rsidR="002F7C29" w:rsidRPr="00AB753D" w:rsidRDefault="002F7C29" w:rsidP="005367F3">
            <w:pPr>
              <w:numPr>
                <w:ilvl w:val="0"/>
                <w:numId w:val="87"/>
              </w:numPr>
              <w:rPr>
                <w:rFonts w:ascii="Arial" w:hAnsi="Arial" w:cs="Arial"/>
              </w:rPr>
            </w:pPr>
            <w:r w:rsidRPr="00AB753D">
              <w:rPr>
                <w:rFonts w:ascii="Arial" w:hAnsi="Arial" w:cs="Arial"/>
                <w:b/>
                <w:lang w:val="en-US"/>
              </w:rPr>
              <w:t>Prototype Drugs</w:t>
            </w:r>
            <w:r w:rsidRPr="00AB753D">
              <w:rPr>
                <w:rFonts w:ascii="Arial" w:hAnsi="Arial" w:cs="Arial"/>
              </w:rPr>
              <w:t xml:space="preserve"> – </w:t>
            </w:r>
            <w:r w:rsidRPr="00AB753D">
              <w:rPr>
                <w:rFonts w:ascii="Arial" w:hAnsi="Arial" w:cs="Arial"/>
                <w:lang w:val="en-US"/>
              </w:rPr>
              <w:t>individual drugs that represent groups of drugs</w:t>
            </w:r>
            <w:r w:rsidRPr="00AB753D">
              <w:rPr>
                <w:rFonts w:ascii="Arial" w:hAnsi="Arial" w:cs="Arial"/>
              </w:rPr>
              <w:t xml:space="preserve">. </w:t>
            </w:r>
            <w:r w:rsidRPr="00AB753D">
              <w:rPr>
                <w:rFonts w:ascii="Arial" w:hAnsi="Arial" w:cs="Arial"/>
                <w:lang w:val="en-US"/>
              </w:rPr>
              <w:t>May be the first drugs of this group to be developed (e.g., penicillin for antibiotics, morphine for opioid analgesics)</w:t>
            </w:r>
          </w:p>
          <w:p w:rsidR="002F7C29" w:rsidRPr="00B77893" w:rsidRDefault="002F7C29" w:rsidP="002F7C29">
            <w:pPr>
              <w:rPr>
                <w:rFonts w:ascii="Arial" w:hAnsi="Arial" w:cs="Arial"/>
              </w:rPr>
            </w:pPr>
          </w:p>
          <w:p w:rsidR="002F7C29" w:rsidRPr="00B77893" w:rsidRDefault="002F7C29" w:rsidP="002F7C29">
            <w:pPr>
              <w:rPr>
                <w:rFonts w:ascii="Arial" w:hAnsi="Arial" w:cs="Arial"/>
                <w:b/>
              </w:rPr>
            </w:pPr>
          </w:p>
          <w:p w:rsidR="002F7C29" w:rsidRDefault="002F7C29" w:rsidP="005367F3">
            <w:pPr>
              <w:pStyle w:val="ListParagraph"/>
              <w:numPr>
                <w:ilvl w:val="0"/>
                <w:numId w:val="119"/>
              </w:numPr>
              <w:rPr>
                <w:rFonts w:ascii="Arial" w:hAnsi="Arial" w:cs="Arial"/>
                <w:b/>
              </w:rPr>
            </w:pPr>
            <w:r w:rsidRPr="00261C61">
              <w:rPr>
                <w:rFonts w:ascii="Arial" w:hAnsi="Arial" w:cs="Arial"/>
                <w:b/>
              </w:rPr>
              <w:t>FUNDAMENTAL PRINCIPLES OF PHARMACOLOGY</w:t>
            </w:r>
          </w:p>
          <w:p w:rsidR="002F7C29" w:rsidRDefault="002F7C29" w:rsidP="002F7C29">
            <w:pPr>
              <w:pStyle w:val="ListParagraph"/>
              <w:ind w:left="360"/>
              <w:rPr>
                <w:rFonts w:ascii="Arial" w:hAnsi="Arial" w:cs="Arial"/>
                <w:lang w:val="en-US"/>
              </w:rPr>
            </w:pPr>
          </w:p>
          <w:p w:rsidR="002F7C29" w:rsidRPr="00916B71" w:rsidRDefault="002F7C29" w:rsidP="002F7C29">
            <w:pPr>
              <w:pStyle w:val="ListParagraph"/>
              <w:ind w:left="360"/>
              <w:rPr>
                <w:rFonts w:ascii="Arial" w:hAnsi="Arial" w:cs="Arial"/>
              </w:rPr>
            </w:pPr>
            <w:r w:rsidRPr="00916B71">
              <w:rPr>
                <w:rFonts w:ascii="Arial" w:hAnsi="Arial" w:cs="Arial"/>
                <w:lang w:val="en-US"/>
              </w:rPr>
              <w:lastRenderedPageBreak/>
              <w:t>It’s important to understand the difference between pharmacokinetics (drug movement) and pharmacodynamics (drug action).</w:t>
            </w:r>
          </w:p>
          <w:p w:rsidR="002F7C29" w:rsidRPr="00261C61" w:rsidRDefault="002F7C29" w:rsidP="002F7C29">
            <w:pPr>
              <w:pStyle w:val="ListParagraph"/>
              <w:ind w:left="360"/>
              <w:rPr>
                <w:rFonts w:ascii="Arial" w:hAnsi="Arial" w:cs="Arial"/>
                <w:b/>
              </w:rPr>
            </w:pPr>
          </w:p>
          <w:p w:rsidR="002F7C29" w:rsidRDefault="002F7C29" w:rsidP="005367F3">
            <w:pPr>
              <w:pStyle w:val="ListParagraph"/>
              <w:numPr>
                <w:ilvl w:val="1"/>
                <w:numId w:val="119"/>
              </w:numPr>
              <w:ind w:left="709"/>
              <w:jc w:val="left"/>
              <w:rPr>
                <w:rFonts w:ascii="Arial" w:hAnsi="Arial" w:cs="Arial"/>
                <w:b/>
              </w:rPr>
            </w:pPr>
            <w:r w:rsidRPr="00261C61">
              <w:rPr>
                <w:rFonts w:ascii="Arial" w:hAnsi="Arial" w:cs="Arial"/>
                <w:b/>
              </w:rPr>
              <w:t>Pharmacokinetics</w:t>
            </w:r>
          </w:p>
          <w:p w:rsidR="002F7C29" w:rsidRPr="00C56F76" w:rsidRDefault="002F7C29" w:rsidP="005367F3">
            <w:pPr>
              <w:pStyle w:val="ListParagraph"/>
              <w:numPr>
                <w:ilvl w:val="0"/>
                <w:numId w:val="120"/>
              </w:numPr>
              <w:rPr>
                <w:rFonts w:ascii="Arial" w:hAnsi="Arial" w:cs="Arial"/>
                <w:b/>
              </w:rPr>
            </w:pPr>
            <w:r w:rsidRPr="00C56F76">
              <w:rPr>
                <w:rFonts w:ascii="Arial" w:hAnsi="Arial" w:cs="Arial"/>
                <w:lang w:val="en-US"/>
              </w:rPr>
              <w:t>It is the study of what the body does to the drug.</w:t>
            </w:r>
            <w:r>
              <w:rPr>
                <w:rFonts w:ascii="Arial" w:hAnsi="Arial" w:cs="Arial"/>
                <w:lang w:val="en-US"/>
              </w:rPr>
              <w:t xml:space="preserve"> </w:t>
            </w:r>
            <w:r w:rsidRPr="00C56F76">
              <w:rPr>
                <w:rFonts w:ascii="Arial" w:hAnsi="Arial" w:cs="Arial"/>
              </w:rPr>
              <w:t xml:space="preserve">Pharmacokinetics involves the study of </w:t>
            </w:r>
            <w:r w:rsidRPr="00C56F76">
              <w:rPr>
                <w:rFonts w:ascii="Arial" w:hAnsi="Arial" w:cs="Arial"/>
                <w:b/>
              </w:rPr>
              <w:t>absorption, distribution, metabolism (biotransformation), and excretion of drugs</w:t>
            </w:r>
            <w:r w:rsidRPr="00C56F76">
              <w:rPr>
                <w:rFonts w:ascii="Arial" w:hAnsi="Arial" w:cs="Arial"/>
              </w:rPr>
              <w:t>. In clinical practice, pharmacokinetic</w:t>
            </w:r>
            <w:r>
              <w:rPr>
                <w:rFonts w:ascii="Arial" w:hAnsi="Arial" w:cs="Arial"/>
              </w:rPr>
              <w:t>s</w:t>
            </w:r>
            <w:r w:rsidRPr="00C56F76">
              <w:rPr>
                <w:rFonts w:ascii="Arial" w:hAnsi="Arial" w:cs="Arial"/>
              </w:rPr>
              <w:t xml:space="preserve"> considerations include the onset of </w:t>
            </w:r>
            <w:r w:rsidRPr="00C56F76">
              <w:rPr>
                <w:rFonts w:ascii="Arial" w:hAnsi="Arial" w:cs="Arial"/>
                <w:b/>
              </w:rPr>
              <w:t>drug action, drug half-life, timing of the peak effect, duration of drug effects, metabolism or biotransformation of the drug, and the site of excretion.</w:t>
            </w:r>
          </w:p>
          <w:p w:rsidR="002F7C29" w:rsidRPr="00AB753D" w:rsidRDefault="002F7C29" w:rsidP="002F7C29">
            <w:pPr>
              <w:rPr>
                <w:rFonts w:ascii="Arial" w:hAnsi="Arial" w:cs="Arial"/>
                <w:b/>
                <w:lang w:val="en-US"/>
              </w:rPr>
            </w:pPr>
          </w:p>
          <w:p w:rsidR="002F7C29" w:rsidRPr="00AB753D" w:rsidRDefault="002F7C29" w:rsidP="005367F3">
            <w:pPr>
              <w:pStyle w:val="ListParagraph"/>
              <w:numPr>
                <w:ilvl w:val="0"/>
                <w:numId w:val="89"/>
              </w:numPr>
              <w:rPr>
                <w:rFonts w:ascii="Arial" w:hAnsi="Arial" w:cs="Arial"/>
                <w:b/>
              </w:rPr>
            </w:pPr>
            <w:r w:rsidRPr="00AB753D">
              <w:rPr>
                <w:rFonts w:ascii="Arial" w:hAnsi="Arial" w:cs="Arial"/>
                <w:b/>
                <w:lang w:val="en-US"/>
              </w:rPr>
              <w:t>Absorption</w:t>
            </w:r>
          </w:p>
          <w:p w:rsidR="002F7C29" w:rsidRPr="00AB753D" w:rsidRDefault="002F7C29" w:rsidP="005367F3">
            <w:pPr>
              <w:pStyle w:val="ListParagraph"/>
              <w:numPr>
                <w:ilvl w:val="0"/>
                <w:numId w:val="90"/>
              </w:numPr>
              <w:rPr>
                <w:rFonts w:ascii="Arial" w:hAnsi="Arial" w:cs="Arial"/>
              </w:rPr>
            </w:pPr>
            <w:r w:rsidRPr="00AB753D">
              <w:rPr>
                <w:rFonts w:ascii="Arial" w:hAnsi="Arial" w:cs="Arial"/>
              </w:rPr>
              <w:t>To reach reactive tissues, a drug must ﬁrst make its way into the circulating ﬂuids of the body. Absorption refers to what happens to a drug from the time it is introduced to the body until it reaches the circulating ﬂuids and tissues. Drugs can be absorbed from many different areas in the body: through the GI tract either orally or rectally, through mucous membranes, through the skin, through the lung, or through muscle or subcutaneous tissues.</w:t>
            </w:r>
          </w:p>
          <w:p w:rsidR="002F7C29" w:rsidRPr="00AB753D" w:rsidRDefault="002F7C29" w:rsidP="002F7C29">
            <w:pPr>
              <w:pStyle w:val="ListParagraph"/>
              <w:rPr>
                <w:rFonts w:ascii="Arial" w:hAnsi="Arial" w:cs="Arial"/>
              </w:rPr>
            </w:pPr>
          </w:p>
          <w:p w:rsidR="002F7C29" w:rsidRPr="00AB753D" w:rsidRDefault="002F7C29" w:rsidP="002F7C29">
            <w:pPr>
              <w:pStyle w:val="ListParagraph"/>
              <w:rPr>
                <w:rFonts w:ascii="Arial" w:hAnsi="Arial" w:cs="Arial"/>
                <w:b/>
              </w:rPr>
            </w:pPr>
            <w:r w:rsidRPr="00AB753D">
              <w:rPr>
                <w:rFonts w:ascii="Arial" w:hAnsi="Arial" w:cs="Arial"/>
                <w:b/>
              </w:rPr>
              <w:t xml:space="preserve">Absorption Processes </w:t>
            </w:r>
          </w:p>
          <w:p w:rsidR="002F7C29" w:rsidRPr="00AB753D" w:rsidRDefault="002F7C29" w:rsidP="005367F3">
            <w:pPr>
              <w:pStyle w:val="ListParagraph"/>
              <w:numPr>
                <w:ilvl w:val="0"/>
                <w:numId w:val="91"/>
              </w:numPr>
              <w:rPr>
                <w:rFonts w:ascii="Arial" w:hAnsi="Arial" w:cs="Arial"/>
              </w:rPr>
            </w:pPr>
            <w:r w:rsidRPr="00AB753D">
              <w:rPr>
                <w:rFonts w:ascii="Arial" w:hAnsi="Arial" w:cs="Arial"/>
              </w:rPr>
              <w:t xml:space="preserve">Drugs can be absorbed into cells through various processes, which include passive diffusion, active transport, and ﬁltration. Passive diffusion is the major process through which drugs are absorbed into the body. Passive diffusion occurs across a concentration gradient. When there is a greater concentration of drug on one side of a cell membrane, the drug will move through the membrane to the area of lower concentration. This process does not require any cellular energy. It occurs more quickly if the drug molecule is small, is soluble in water and in lipids (cell membranes are made of lipids and proteins, and has no electrical charge that could repel it from the cell membrane. </w:t>
            </w:r>
          </w:p>
          <w:p w:rsidR="002F7C29" w:rsidRPr="00AB753D" w:rsidRDefault="002F7C29" w:rsidP="005367F3">
            <w:pPr>
              <w:pStyle w:val="ListParagraph"/>
              <w:numPr>
                <w:ilvl w:val="0"/>
                <w:numId w:val="91"/>
              </w:numPr>
              <w:rPr>
                <w:rFonts w:ascii="Arial" w:hAnsi="Arial" w:cs="Arial"/>
              </w:rPr>
            </w:pPr>
            <w:r w:rsidRPr="00AB753D">
              <w:rPr>
                <w:rFonts w:ascii="Arial" w:hAnsi="Arial" w:cs="Arial"/>
              </w:rPr>
              <w:t>Unlike passive diffusion, active transport is a process that uses energy to actively move a molecule across a cell membrane. The molecule may be large, or it may be moving against a concentration gradient. This process is not very important in the absorption of most drugs, but it is often a very important process in drug excretion in the kidney. Filtration involves movement through pores in the cell membrane, either down a concentration gradient or as a result of the pull of plasma proteins (when pushed by hydrostatic, blood, or osmotic pressure). Filtration is another process the body commonly uses in drug excretion.</w:t>
            </w:r>
          </w:p>
          <w:p w:rsidR="002F7C29" w:rsidRPr="00AB753D" w:rsidRDefault="002F7C29" w:rsidP="005367F3">
            <w:pPr>
              <w:pStyle w:val="ListParagraph"/>
              <w:numPr>
                <w:ilvl w:val="0"/>
                <w:numId w:val="91"/>
              </w:numPr>
              <w:rPr>
                <w:rFonts w:ascii="Arial" w:hAnsi="Arial" w:cs="Arial"/>
              </w:rPr>
            </w:pPr>
            <w:r w:rsidRPr="00AB753D">
              <w:rPr>
                <w:rFonts w:ascii="Arial" w:hAnsi="Arial" w:cs="Arial"/>
              </w:rPr>
              <w:t>Bioavailability and Bioequivalent - portion of a dose that reaches the systemic circulation and is available to act on body cells. IV administration is 100% bioavailable</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91"/>
              </w:numPr>
              <w:rPr>
                <w:rFonts w:ascii="Arial" w:hAnsi="Arial" w:cs="Arial"/>
              </w:rPr>
            </w:pPr>
            <w:r w:rsidRPr="00AB753D">
              <w:rPr>
                <w:rFonts w:ascii="Arial" w:hAnsi="Arial" w:cs="Arial"/>
                <w:b/>
              </w:rPr>
              <w:t>Factors That Affect Absorption</w:t>
            </w:r>
          </w:p>
          <w:p w:rsidR="002F7C29" w:rsidRPr="00AB753D" w:rsidRDefault="002F7C29" w:rsidP="005367F3">
            <w:pPr>
              <w:numPr>
                <w:ilvl w:val="3"/>
                <w:numId w:val="69"/>
              </w:numPr>
              <w:tabs>
                <w:tab w:val="clear" w:pos="2880"/>
                <w:tab w:val="num" w:pos="2977"/>
              </w:tabs>
              <w:ind w:left="1418"/>
              <w:rPr>
                <w:rFonts w:ascii="Arial" w:hAnsi="Arial" w:cs="Arial"/>
              </w:rPr>
            </w:pPr>
            <w:r w:rsidRPr="00AB753D">
              <w:rPr>
                <w:rFonts w:ascii="Arial" w:hAnsi="Arial" w:cs="Arial"/>
              </w:rPr>
              <w:t>Administration route of the drug</w:t>
            </w:r>
          </w:p>
          <w:p w:rsidR="002F7C29" w:rsidRPr="00AB753D" w:rsidRDefault="002F7C29" w:rsidP="005367F3">
            <w:pPr>
              <w:numPr>
                <w:ilvl w:val="3"/>
                <w:numId w:val="70"/>
              </w:numPr>
              <w:tabs>
                <w:tab w:val="clear" w:pos="2880"/>
                <w:tab w:val="num" w:pos="2977"/>
              </w:tabs>
              <w:ind w:left="1418"/>
              <w:rPr>
                <w:rFonts w:ascii="Arial" w:hAnsi="Arial" w:cs="Arial"/>
              </w:rPr>
            </w:pPr>
            <w:r w:rsidRPr="00AB753D">
              <w:rPr>
                <w:rFonts w:ascii="Arial" w:hAnsi="Arial" w:cs="Arial"/>
              </w:rPr>
              <w:t>Ability of med</w:t>
            </w:r>
            <w:r>
              <w:rPr>
                <w:rFonts w:ascii="Arial" w:hAnsi="Arial" w:cs="Arial"/>
              </w:rPr>
              <w:t>ications</w:t>
            </w:r>
            <w:r w:rsidRPr="00AB753D">
              <w:rPr>
                <w:rFonts w:ascii="Arial" w:hAnsi="Arial" w:cs="Arial"/>
              </w:rPr>
              <w:t xml:space="preserve"> to dissolve</w:t>
            </w:r>
          </w:p>
          <w:p w:rsidR="002F7C29" w:rsidRPr="00AB753D" w:rsidRDefault="002F7C29" w:rsidP="005367F3">
            <w:pPr>
              <w:numPr>
                <w:ilvl w:val="3"/>
                <w:numId w:val="70"/>
              </w:numPr>
              <w:tabs>
                <w:tab w:val="clear" w:pos="2880"/>
                <w:tab w:val="num" w:pos="2977"/>
              </w:tabs>
              <w:ind w:left="1418"/>
              <w:rPr>
                <w:rFonts w:ascii="Arial" w:hAnsi="Arial" w:cs="Arial"/>
              </w:rPr>
            </w:pPr>
            <w:r w:rsidRPr="00AB753D">
              <w:rPr>
                <w:rFonts w:ascii="Arial" w:hAnsi="Arial" w:cs="Arial"/>
              </w:rPr>
              <w:t>Food or fluids administered with the drug</w:t>
            </w:r>
          </w:p>
          <w:p w:rsidR="002F7C29" w:rsidRPr="00AB753D" w:rsidRDefault="002F7C29" w:rsidP="005367F3">
            <w:pPr>
              <w:numPr>
                <w:ilvl w:val="3"/>
                <w:numId w:val="70"/>
              </w:numPr>
              <w:tabs>
                <w:tab w:val="clear" w:pos="2880"/>
                <w:tab w:val="num" w:pos="2977"/>
              </w:tabs>
              <w:ind w:left="1418"/>
              <w:rPr>
                <w:rFonts w:ascii="Arial" w:hAnsi="Arial" w:cs="Arial"/>
              </w:rPr>
            </w:pPr>
            <w:r w:rsidRPr="00AB753D">
              <w:rPr>
                <w:rFonts w:ascii="Arial" w:hAnsi="Arial" w:cs="Arial"/>
              </w:rPr>
              <w:t>Body Surface Area</w:t>
            </w:r>
            <w:r>
              <w:rPr>
                <w:rFonts w:ascii="Arial" w:hAnsi="Arial" w:cs="Arial"/>
              </w:rPr>
              <w:t xml:space="preserve"> (BSA)</w:t>
            </w:r>
          </w:p>
          <w:p w:rsidR="002F7C29" w:rsidRPr="00AB753D" w:rsidRDefault="002F7C29" w:rsidP="005367F3">
            <w:pPr>
              <w:numPr>
                <w:ilvl w:val="3"/>
                <w:numId w:val="70"/>
              </w:numPr>
              <w:tabs>
                <w:tab w:val="clear" w:pos="2880"/>
                <w:tab w:val="num" w:pos="2977"/>
              </w:tabs>
              <w:ind w:left="1418"/>
              <w:rPr>
                <w:rFonts w:ascii="Arial" w:hAnsi="Arial" w:cs="Arial"/>
              </w:rPr>
            </w:pPr>
            <w:r w:rsidRPr="00AB753D">
              <w:rPr>
                <w:rFonts w:ascii="Arial" w:hAnsi="Arial" w:cs="Arial"/>
              </w:rPr>
              <w:t>Status of the absorptive surface</w:t>
            </w:r>
          </w:p>
          <w:p w:rsidR="002F7C29" w:rsidRPr="00AB753D" w:rsidRDefault="002F7C29" w:rsidP="005367F3">
            <w:pPr>
              <w:numPr>
                <w:ilvl w:val="3"/>
                <w:numId w:val="70"/>
              </w:numPr>
              <w:tabs>
                <w:tab w:val="clear" w:pos="2880"/>
                <w:tab w:val="num" w:pos="2977"/>
              </w:tabs>
              <w:ind w:left="1418"/>
              <w:rPr>
                <w:rFonts w:ascii="Arial" w:hAnsi="Arial" w:cs="Arial"/>
              </w:rPr>
            </w:pPr>
            <w:r w:rsidRPr="00AB753D">
              <w:rPr>
                <w:rFonts w:ascii="Arial" w:hAnsi="Arial" w:cs="Arial"/>
              </w:rPr>
              <w:t>Rate of blood flow to the small intestine</w:t>
            </w:r>
          </w:p>
          <w:p w:rsidR="002F7C29" w:rsidRPr="00AB753D" w:rsidRDefault="002F7C29" w:rsidP="005367F3">
            <w:pPr>
              <w:numPr>
                <w:ilvl w:val="3"/>
                <w:numId w:val="70"/>
              </w:numPr>
              <w:tabs>
                <w:tab w:val="clear" w:pos="2880"/>
                <w:tab w:val="num" w:pos="2977"/>
              </w:tabs>
              <w:ind w:left="1418"/>
              <w:rPr>
                <w:rFonts w:ascii="Arial" w:hAnsi="Arial" w:cs="Arial"/>
              </w:rPr>
            </w:pPr>
            <w:r w:rsidRPr="00AB753D">
              <w:rPr>
                <w:rFonts w:ascii="Arial" w:hAnsi="Arial" w:cs="Arial"/>
              </w:rPr>
              <w:t>Lipid Solubility of Med</w:t>
            </w:r>
          </w:p>
          <w:p w:rsidR="002F7C29" w:rsidRPr="00AB753D" w:rsidRDefault="002F7C29" w:rsidP="005367F3">
            <w:pPr>
              <w:numPr>
                <w:ilvl w:val="3"/>
                <w:numId w:val="69"/>
              </w:numPr>
              <w:tabs>
                <w:tab w:val="clear" w:pos="2880"/>
                <w:tab w:val="num" w:pos="2977"/>
              </w:tabs>
              <w:ind w:left="1418"/>
              <w:rPr>
                <w:rFonts w:ascii="Arial" w:hAnsi="Arial" w:cs="Arial"/>
              </w:rPr>
            </w:pPr>
            <w:r w:rsidRPr="00AB753D">
              <w:rPr>
                <w:rFonts w:ascii="Arial" w:hAnsi="Arial" w:cs="Arial"/>
              </w:rPr>
              <w:t>Status of GI motility</w:t>
            </w:r>
          </w:p>
          <w:p w:rsidR="002F7C29" w:rsidRPr="00AB753D" w:rsidRDefault="002F7C29" w:rsidP="002F7C29">
            <w:pPr>
              <w:ind w:left="360"/>
              <w:rPr>
                <w:rFonts w:ascii="Arial" w:hAnsi="Arial" w:cs="Arial"/>
              </w:rPr>
            </w:pPr>
          </w:p>
          <w:p w:rsidR="002F7C29" w:rsidRPr="00AB753D" w:rsidRDefault="002F7C29" w:rsidP="005367F3">
            <w:pPr>
              <w:pStyle w:val="ListParagraph"/>
              <w:numPr>
                <w:ilvl w:val="0"/>
                <w:numId w:val="89"/>
              </w:numPr>
              <w:rPr>
                <w:rFonts w:ascii="Arial" w:hAnsi="Arial" w:cs="Arial"/>
                <w:b/>
              </w:rPr>
            </w:pPr>
            <w:r w:rsidRPr="00AB753D">
              <w:rPr>
                <w:rFonts w:ascii="Arial" w:hAnsi="Arial" w:cs="Arial"/>
                <w:b/>
                <w:lang w:val="en-US"/>
              </w:rPr>
              <w:t>Distribution</w:t>
            </w:r>
          </w:p>
          <w:p w:rsidR="002F7C29" w:rsidRDefault="002F7C29" w:rsidP="005367F3">
            <w:pPr>
              <w:pStyle w:val="ListParagraph"/>
              <w:numPr>
                <w:ilvl w:val="0"/>
                <w:numId w:val="92"/>
              </w:numPr>
              <w:ind w:left="709"/>
              <w:rPr>
                <w:rFonts w:ascii="Arial" w:hAnsi="Arial" w:cs="Arial"/>
              </w:rPr>
            </w:pPr>
            <w:r w:rsidRPr="00AB753D">
              <w:rPr>
                <w:rFonts w:ascii="Arial" w:hAnsi="Arial" w:cs="Arial"/>
              </w:rPr>
              <w:lastRenderedPageBreak/>
              <w:t xml:space="preserve">Distribution involves the movement of a drug to the body’s tissues. As with absorption, factors that can affect distribution include the drug’s lipid solubility and ionization and the perfusion of the reactive tissue. </w:t>
            </w:r>
          </w:p>
          <w:p w:rsidR="002F7C29" w:rsidRPr="00AB753D" w:rsidRDefault="002F7C29" w:rsidP="002F7C29">
            <w:pPr>
              <w:pStyle w:val="ListParagraph"/>
              <w:ind w:left="709"/>
              <w:rPr>
                <w:rFonts w:ascii="Arial" w:hAnsi="Arial" w:cs="Arial"/>
              </w:rPr>
            </w:pPr>
          </w:p>
          <w:p w:rsidR="002F7C29" w:rsidRDefault="002F7C29" w:rsidP="005367F3">
            <w:pPr>
              <w:pStyle w:val="ListParagraph"/>
              <w:numPr>
                <w:ilvl w:val="0"/>
                <w:numId w:val="92"/>
              </w:numPr>
              <w:ind w:left="709"/>
              <w:rPr>
                <w:rFonts w:ascii="Arial" w:hAnsi="Arial" w:cs="Arial"/>
              </w:rPr>
            </w:pPr>
            <w:r w:rsidRPr="00AB753D">
              <w:rPr>
                <w:rFonts w:ascii="Arial" w:hAnsi="Arial" w:cs="Arial"/>
              </w:rPr>
              <w:t xml:space="preserve">For example, tissue perfusion is a factor in treating a patient with diabetes who has a lower-leg infection and needs antibiotics to destroy the bacteria in the area. In this case, systemic drugs may not be effective because part of the disease process involves changes in the vasculature and decreased blood ﬂow to some areas, particularly the lower limbs. If there is not adequate blood ﬂow to the area, little antibiotic can be delivered to the tissues, and little antibiotic effect will be seen. </w:t>
            </w:r>
          </w:p>
          <w:p w:rsidR="002F7C29" w:rsidRPr="00067AD6" w:rsidRDefault="002F7C29" w:rsidP="002F7C29">
            <w:pPr>
              <w:rPr>
                <w:rFonts w:ascii="Arial" w:hAnsi="Arial" w:cs="Arial"/>
              </w:rPr>
            </w:pPr>
          </w:p>
          <w:p w:rsidR="002F7C29" w:rsidRDefault="002F7C29" w:rsidP="005367F3">
            <w:pPr>
              <w:pStyle w:val="ListParagraph"/>
              <w:numPr>
                <w:ilvl w:val="0"/>
                <w:numId w:val="92"/>
              </w:numPr>
              <w:ind w:left="709"/>
              <w:rPr>
                <w:rFonts w:ascii="Arial" w:hAnsi="Arial" w:cs="Arial"/>
              </w:rPr>
            </w:pPr>
            <w:r w:rsidRPr="00AB753D">
              <w:rPr>
                <w:rFonts w:ascii="Arial" w:hAnsi="Arial" w:cs="Arial"/>
              </w:rPr>
              <w:t xml:space="preserve">In the same way, patients in a cold environment may have constricted blood vessels (vasoconstriction) in the extremities, which would prevent blood ﬂow to those areas. The circulating blood would be unable to deliver drugs to those areas, and the patient would receive little therapeutic effect from drugs intended to react with those tissues. </w:t>
            </w:r>
          </w:p>
          <w:p w:rsidR="002F7C29" w:rsidRPr="00AB753D" w:rsidRDefault="002F7C29" w:rsidP="002F7C29">
            <w:pPr>
              <w:pStyle w:val="ListParagraph"/>
              <w:ind w:left="709"/>
              <w:rPr>
                <w:rFonts w:ascii="Arial" w:hAnsi="Arial" w:cs="Arial"/>
              </w:rPr>
            </w:pPr>
          </w:p>
          <w:p w:rsidR="002F7C29" w:rsidRDefault="002F7C29" w:rsidP="005367F3">
            <w:pPr>
              <w:pStyle w:val="ListParagraph"/>
              <w:numPr>
                <w:ilvl w:val="0"/>
                <w:numId w:val="92"/>
              </w:numPr>
              <w:ind w:left="709"/>
              <w:rPr>
                <w:rFonts w:ascii="Arial" w:hAnsi="Arial" w:cs="Arial"/>
              </w:rPr>
            </w:pPr>
            <w:r w:rsidRPr="00AB753D">
              <w:rPr>
                <w:rFonts w:ascii="Arial" w:hAnsi="Arial" w:cs="Arial"/>
              </w:rPr>
              <w:t xml:space="preserve">Many drugs are bound to proteins and are not lipid soluble. These drugs cannot be distributed to the central nervous system (CNS) because of the effective blood–brain barrier, which is highly selective in allowing </w:t>
            </w:r>
            <w:proofErr w:type="spellStart"/>
            <w:r w:rsidRPr="00AB753D">
              <w:rPr>
                <w:rFonts w:ascii="Arial" w:hAnsi="Arial" w:cs="Arial"/>
              </w:rPr>
              <w:t>lipidsoluble</w:t>
            </w:r>
            <w:proofErr w:type="spellEnd"/>
            <w:r w:rsidRPr="00AB753D">
              <w:rPr>
                <w:rFonts w:ascii="Arial" w:hAnsi="Arial" w:cs="Arial"/>
              </w:rPr>
              <w:t xml:space="preserve"> substances to pass into the CNS. </w:t>
            </w:r>
          </w:p>
          <w:p w:rsidR="002F7C29" w:rsidRPr="00067AD6" w:rsidRDefault="002F7C29" w:rsidP="002F7C29">
            <w:pPr>
              <w:rPr>
                <w:rFonts w:ascii="Arial" w:hAnsi="Arial" w:cs="Arial"/>
              </w:rPr>
            </w:pPr>
          </w:p>
          <w:p w:rsidR="002F7C29" w:rsidRPr="00067AD6" w:rsidRDefault="002F7C29" w:rsidP="005367F3">
            <w:pPr>
              <w:pStyle w:val="ListParagraph"/>
              <w:numPr>
                <w:ilvl w:val="0"/>
                <w:numId w:val="92"/>
              </w:numPr>
              <w:ind w:left="709"/>
              <w:rPr>
                <w:rFonts w:ascii="Arial" w:hAnsi="Arial" w:cs="Arial"/>
                <w:b/>
              </w:rPr>
            </w:pPr>
            <w:r w:rsidRPr="00616AE8">
              <w:rPr>
                <w:rFonts w:ascii="Arial" w:hAnsi="Arial" w:cs="Arial"/>
                <w:b/>
              </w:rPr>
              <w:t>Protein-binding</w:t>
            </w:r>
            <w:r w:rsidRPr="00AB753D">
              <w:rPr>
                <w:rFonts w:ascii="Arial" w:hAnsi="Arial" w:cs="Arial"/>
              </w:rPr>
              <w:t xml:space="preserve"> - </w:t>
            </w:r>
            <w:r w:rsidRPr="00AB753D">
              <w:rPr>
                <w:rFonts w:ascii="Arial" w:hAnsi="Arial" w:cs="Arial"/>
                <w:lang w:val="en-US"/>
              </w:rPr>
              <w:t>Protein-binding allows only a limited amount of the drug to be available for use.  The rest is bound to protein.  Clients with low albumin levels will have higher levels of circulating drugs, and are at risk for drug toxicity.</w:t>
            </w:r>
          </w:p>
          <w:p w:rsidR="002F7C29" w:rsidRPr="00067AD6" w:rsidRDefault="002F7C29" w:rsidP="002F7C29">
            <w:pPr>
              <w:rPr>
                <w:rFonts w:ascii="Arial" w:hAnsi="Arial" w:cs="Arial"/>
                <w:b/>
              </w:rPr>
            </w:pPr>
          </w:p>
          <w:p w:rsidR="002F7C29" w:rsidRPr="00067AD6" w:rsidRDefault="002F7C29" w:rsidP="005367F3">
            <w:pPr>
              <w:pStyle w:val="ListParagraph"/>
              <w:numPr>
                <w:ilvl w:val="0"/>
                <w:numId w:val="92"/>
              </w:numPr>
              <w:ind w:left="709"/>
              <w:rPr>
                <w:rFonts w:ascii="Arial" w:hAnsi="Arial" w:cs="Arial"/>
                <w:b/>
              </w:rPr>
            </w:pPr>
            <w:r w:rsidRPr="00616AE8">
              <w:rPr>
                <w:rFonts w:ascii="Arial" w:hAnsi="Arial" w:cs="Arial"/>
                <w:b/>
              </w:rPr>
              <w:t>Water soluble vs. fat soluble</w:t>
            </w:r>
            <w:r w:rsidRPr="00AB753D">
              <w:rPr>
                <w:rFonts w:ascii="Arial" w:hAnsi="Arial" w:cs="Arial"/>
              </w:rPr>
              <w:t xml:space="preserve"> - </w:t>
            </w:r>
            <w:r w:rsidRPr="00AB753D">
              <w:rPr>
                <w:rFonts w:ascii="Arial" w:hAnsi="Arial" w:cs="Arial"/>
                <w:lang w:val="en-US"/>
              </w:rPr>
              <w:t>Since the body is largely made up of water, drugs that are highly water soluble will have higher concentrations in the blood.  Fat soluble drugs are attracted to the low water content of tissue and will have a low concentration in the blood.</w:t>
            </w:r>
          </w:p>
          <w:p w:rsidR="002F7C29" w:rsidRPr="00067AD6" w:rsidRDefault="002F7C29" w:rsidP="002F7C29">
            <w:pPr>
              <w:rPr>
                <w:rFonts w:ascii="Arial" w:hAnsi="Arial" w:cs="Arial"/>
                <w:b/>
              </w:rPr>
            </w:pPr>
          </w:p>
          <w:p w:rsidR="002F7C29" w:rsidRPr="00067AD6" w:rsidRDefault="002F7C29" w:rsidP="005367F3">
            <w:pPr>
              <w:pStyle w:val="ListParagraph"/>
              <w:numPr>
                <w:ilvl w:val="0"/>
                <w:numId w:val="92"/>
              </w:numPr>
              <w:ind w:left="709"/>
              <w:rPr>
                <w:rFonts w:ascii="Arial" w:hAnsi="Arial" w:cs="Arial"/>
                <w:b/>
              </w:rPr>
            </w:pPr>
            <w:r w:rsidRPr="00616AE8">
              <w:rPr>
                <w:rFonts w:ascii="Arial" w:hAnsi="Arial" w:cs="Arial"/>
                <w:b/>
              </w:rPr>
              <w:t>Blood-brain barrier</w:t>
            </w:r>
            <w:r w:rsidRPr="00AB753D">
              <w:rPr>
                <w:rFonts w:ascii="Arial" w:hAnsi="Arial" w:cs="Arial"/>
              </w:rPr>
              <w:t xml:space="preserve"> - </w:t>
            </w:r>
            <w:r w:rsidRPr="00AB753D">
              <w:rPr>
                <w:rFonts w:ascii="Arial" w:hAnsi="Arial" w:cs="Arial"/>
                <w:lang w:val="en-US"/>
              </w:rPr>
              <w:t>The blood-brain barrier prevents distribution of certain drugs into the brain (</w:t>
            </w:r>
            <w:proofErr w:type="spellStart"/>
            <w:r w:rsidRPr="00AB753D">
              <w:rPr>
                <w:rFonts w:ascii="Arial" w:hAnsi="Arial" w:cs="Arial"/>
                <w:lang w:val="en-US"/>
              </w:rPr>
              <w:t>ie</w:t>
            </w:r>
            <w:proofErr w:type="spellEnd"/>
            <w:r w:rsidRPr="00AB753D">
              <w:rPr>
                <w:rFonts w:ascii="Arial" w:hAnsi="Arial" w:cs="Arial"/>
                <w:lang w:val="en-US"/>
              </w:rPr>
              <w:t xml:space="preserve">. dopamine). </w:t>
            </w:r>
            <w:r w:rsidRPr="00AB753D">
              <w:rPr>
                <w:rFonts w:ascii="Arial" w:hAnsi="Arial" w:cs="Arial"/>
              </w:rPr>
              <w:t>The blood–brain barrier is a protective system of cellular activity that keeps many things (e.g., foreign invaders, poisons) away from the CNS. Drugs that are highly lipid soluble are more likely to pass through the blood–brain barrier and reach the CNS. Drugs that are not lipid soluble are not able to pass the blood–brain barrier. This is clinically signiﬁcant in treating a brain infection with antibiotics. Almost all antibiotics are not lipid soluble and cannot cross the blood–brain barrier. Effective antibiotic treatment can occur only when the infection is severe enough to alter the blood–brain barrier and allow antibiotics to cross.  Although many drugs can cause adverse CNS effects, these are often the result of indirect drug effects and not the actual reaction of the drug with CNS tissue. For example, alterations in glucose levels and electrolyte changes can interfere with nerve functioning and produce CNS effects such as dizziness, confusion, or changes in thinking ability.</w:t>
            </w:r>
          </w:p>
          <w:p w:rsidR="002F7C29" w:rsidRPr="00067AD6" w:rsidRDefault="002F7C29" w:rsidP="002F7C29">
            <w:pPr>
              <w:rPr>
                <w:rFonts w:ascii="Arial" w:hAnsi="Arial" w:cs="Arial"/>
                <w:b/>
              </w:rPr>
            </w:pPr>
          </w:p>
          <w:p w:rsidR="002F7C29" w:rsidRPr="00067AD6" w:rsidRDefault="002F7C29" w:rsidP="005367F3">
            <w:pPr>
              <w:pStyle w:val="ListParagraph"/>
              <w:numPr>
                <w:ilvl w:val="0"/>
                <w:numId w:val="92"/>
              </w:numPr>
              <w:ind w:left="709"/>
              <w:rPr>
                <w:rFonts w:ascii="Arial" w:hAnsi="Arial" w:cs="Arial"/>
                <w:b/>
              </w:rPr>
            </w:pPr>
            <w:r w:rsidRPr="009C04E9">
              <w:rPr>
                <w:rFonts w:ascii="Arial" w:hAnsi="Arial" w:cs="Arial"/>
                <w:b/>
              </w:rPr>
              <w:t>Placenta and Breast Milk</w:t>
            </w:r>
            <w:r w:rsidRPr="00AB753D">
              <w:rPr>
                <w:rFonts w:ascii="Arial" w:hAnsi="Arial" w:cs="Arial"/>
              </w:rPr>
              <w:t xml:space="preserve"> – Many drugs readily pass through the placenta and affect the developing fetus in pregnant women. As stated earlier, it is best not to administer any drugs to pregnant women because of the possible risk to the fetus. Drugs should be given only when the beneﬁt clearly outweighs any risk. Many other drugs are secreted into breast milk and therefore have the potential to affect the neonate. Because of this possibility, the nurse must always check the ability of a drug to pass into breast milk when giving a drug to a breast-feeding mother.</w:t>
            </w:r>
          </w:p>
          <w:p w:rsidR="002F7C29" w:rsidRPr="00067AD6" w:rsidRDefault="002F7C29" w:rsidP="002F7C29">
            <w:pPr>
              <w:rPr>
                <w:rFonts w:ascii="Arial" w:hAnsi="Arial" w:cs="Arial"/>
                <w:b/>
              </w:rPr>
            </w:pPr>
          </w:p>
          <w:p w:rsidR="002F7C29" w:rsidRPr="00067AD6" w:rsidRDefault="002F7C29" w:rsidP="005367F3">
            <w:pPr>
              <w:pStyle w:val="ListParagraph"/>
              <w:numPr>
                <w:ilvl w:val="0"/>
                <w:numId w:val="92"/>
              </w:numPr>
              <w:ind w:left="709"/>
              <w:rPr>
                <w:rFonts w:ascii="Arial" w:hAnsi="Arial" w:cs="Arial"/>
                <w:b/>
              </w:rPr>
            </w:pPr>
            <w:r w:rsidRPr="00AB753D">
              <w:rPr>
                <w:rFonts w:ascii="Arial" w:hAnsi="Arial" w:cs="Arial"/>
              </w:rPr>
              <w:t>Areas of rapid distribution: heart, liver, kidneys, brain</w:t>
            </w:r>
            <w:r>
              <w:rPr>
                <w:rFonts w:ascii="Arial" w:hAnsi="Arial" w:cs="Arial"/>
              </w:rPr>
              <w:t xml:space="preserve">. </w:t>
            </w:r>
            <w:r w:rsidRPr="00AB753D">
              <w:rPr>
                <w:rFonts w:ascii="Arial" w:hAnsi="Arial" w:cs="Arial"/>
                <w:lang w:val="en-US"/>
              </w:rPr>
              <w:t>Organs with an extensive blood supply, such as the heart, liver, kidneys and brain, will distribute drugs rapidly.  Those with decreased blood supply, such as muscle, skin, and fat, will distribute drugs more slowly.</w:t>
            </w:r>
          </w:p>
          <w:p w:rsidR="002F7C29" w:rsidRPr="00067AD6" w:rsidRDefault="002F7C29" w:rsidP="002F7C29">
            <w:pPr>
              <w:rPr>
                <w:rFonts w:ascii="Arial" w:hAnsi="Arial" w:cs="Arial"/>
                <w:b/>
              </w:rPr>
            </w:pPr>
          </w:p>
          <w:p w:rsidR="002F7C29" w:rsidRPr="00AB753D" w:rsidRDefault="002F7C29" w:rsidP="005367F3">
            <w:pPr>
              <w:pStyle w:val="ListParagraph"/>
              <w:numPr>
                <w:ilvl w:val="0"/>
                <w:numId w:val="92"/>
              </w:numPr>
              <w:ind w:left="709"/>
              <w:rPr>
                <w:rFonts w:ascii="Arial" w:hAnsi="Arial" w:cs="Arial"/>
                <w:b/>
              </w:rPr>
            </w:pPr>
            <w:r>
              <w:rPr>
                <w:rFonts w:ascii="Arial" w:hAnsi="Arial" w:cs="Arial"/>
              </w:rPr>
              <w:t>The a</w:t>
            </w:r>
            <w:r w:rsidRPr="00AB753D">
              <w:rPr>
                <w:rFonts w:ascii="Arial" w:hAnsi="Arial" w:cs="Arial"/>
              </w:rPr>
              <w:t>reas of slow distribution</w:t>
            </w:r>
            <w:r>
              <w:rPr>
                <w:rFonts w:ascii="Arial" w:hAnsi="Arial" w:cs="Arial"/>
              </w:rPr>
              <w:t xml:space="preserve"> are as follows</w:t>
            </w:r>
            <w:r w:rsidRPr="00AB753D">
              <w:rPr>
                <w:rFonts w:ascii="Arial" w:hAnsi="Arial" w:cs="Arial"/>
              </w:rPr>
              <w:t>: muscle, skin, fat</w:t>
            </w:r>
            <w:r>
              <w:rPr>
                <w:rFonts w:ascii="Arial" w:hAnsi="Arial" w:cs="Arial"/>
              </w:rPr>
              <w:t>.</w:t>
            </w:r>
          </w:p>
          <w:p w:rsidR="002F7C29" w:rsidRPr="00AB753D" w:rsidRDefault="002F7C29" w:rsidP="002F7C29">
            <w:pPr>
              <w:pStyle w:val="ListParagraph"/>
              <w:ind w:left="2880"/>
              <w:rPr>
                <w:rFonts w:ascii="Arial" w:hAnsi="Arial" w:cs="Arial"/>
              </w:rPr>
            </w:pPr>
          </w:p>
          <w:p w:rsidR="002F7C29" w:rsidRPr="00AB753D" w:rsidRDefault="002F7C29" w:rsidP="005367F3">
            <w:pPr>
              <w:pStyle w:val="ListParagraph"/>
              <w:numPr>
                <w:ilvl w:val="0"/>
                <w:numId w:val="89"/>
              </w:numPr>
              <w:rPr>
                <w:rFonts w:ascii="Arial" w:hAnsi="Arial" w:cs="Arial"/>
                <w:b/>
              </w:rPr>
            </w:pPr>
            <w:r w:rsidRPr="00AB753D">
              <w:rPr>
                <w:rFonts w:ascii="Arial" w:hAnsi="Arial" w:cs="Arial"/>
                <w:b/>
                <w:lang w:val="en-US"/>
              </w:rPr>
              <w:t>Metabolism (Biotransformation)</w:t>
            </w:r>
          </w:p>
          <w:p w:rsidR="002F7C29" w:rsidRPr="00AB753D" w:rsidRDefault="002F7C29" w:rsidP="005367F3">
            <w:pPr>
              <w:pStyle w:val="ListParagraph"/>
              <w:numPr>
                <w:ilvl w:val="0"/>
                <w:numId w:val="93"/>
              </w:numPr>
              <w:ind w:left="709"/>
              <w:rPr>
                <w:rFonts w:ascii="Arial" w:hAnsi="Arial" w:cs="Arial"/>
                <w:b/>
              </w:rPr>
            </w:pPr>
            <w:r w:rsidRPr="00AB753D">
              <w:rPr>
                <w:rFonts w:ascii="Arial" w:hAnsi="Arial" w:cs="Arial"/>
              </w:rPr>
              <w:t>The biologic transformation of a drug into an inactive metabolite, a more soluble compound, or a more potent metabolite</w:t>
            </w:r>
            <w:r>
              <w:rPr>
                <w:rFonts w:ascii="Arial" w:hAnsi="Arial" w:cs="Arial"/>
              </w:rPr>
              <w:t>.</w:t>
            </w:r>
          </w:p>
          <w:p w:rsidR="002F7C29" w:rsidRPr="00AB753D" w:rsidRDefault="002F7C29" w:rsidP="005367F3">
            <w:pPr>
              <w:pStyle w:val="ListParagraph"/>
              <w:numPr>
                <w:ilvl w:val="3"/>
                <w:numId w:val="69"/>
              </w:numPr>
              <w:tabs>
                <w:tab w:val="clear" w:pos="2880"/>
              </w:tabs>
              <w:ind w:left="1134" w:hanging="425"/>
              <w:rPr>
                <w:rFonts w:ascii="Arial" w:hAnsi="Arial" w:cs="Arial"/>
              </w:rPr>
            </w:pPr>
            <w:r w:rsidRPr="00AB753D">
              <w:rPr>
                <w:rFonts w:ascii="Arial" w:hAnsi="Arial" w:cs="Arial"/>
              </w:rPr>
              <w:t>Liver (main organ)</w:t>
            </w:r>
          </w:p>
          <w:p w:rsidR="002F7C29" w:rsidRPr="00AB753D" w:rsidRDefault="002F7C29" w:rsidP="005367F3">
            <w:pPr>
              <w:pStyle w:val="ListParagraph"/>
              <w:numPr>
                <w:ilvl w:val="3"/>
                <w:numId w:val="69"/>
              </w:numPr>
              <w:tabs>
                <w:tab w:val="clear" w:pos="2880"/>
              </w:tabs>
              <w:ind w:left="1134" w:hanging="425"/>
              <w:rPr>
                <w:rFonts w:ascii="Arial" w:hAnsi="Arial" w:cs="Arial"/>
              </w:rPr>
            </w:pPr>
            <w:r w:rsidRPr="00AB753D">
              <w:rPr>
                <w:rFonts w:ascii="Arial" w:hAnsi="Arial" w:cs="Arial"/>
              </w:rPr>
              <w:t>Kidneys</w:t>
            </w:r>
          </w:p>
          <w:p w:rsidR="002F7C29" w:rsidRPr="00AB753D" w:rsidRDefault="002F7C29" w:rsidP="005367F3">
            <w:pPr>
              <w:pStyle w:val="ListParagraph"/>
              <w:numPr>
                <w:ilvl w:val="3"/>
                <w:numId w:val="69"/>
              </w:numPr>
              <w:tabs>
                <w:tab w:val="clear" w:pos="2880"/>
              </w:tabs>
              <w:ind w:left="1134" w:hanging="425"/>
              <w:rPr>
                <w:rFonts w:ascii="Arial" w:hAnsi="Arial" w:cs="Arial"/>
              </w:rPr>
            </w:pPr>
            <w:r w:rsidRPr="00AB753D">
              <w:rPr>
                <w:rFonts w:ascii="Arial" w:hAnsi="Arial" w:cs="Arial"/>
              </w:rPr>
              <w:t>Lungs</w:t>
            </w:r>
          </w:p>
          <w:p w:rsidR="002F7C29" w:rsidRPr="00AB753D" w:rsidRDefault="002F7C29" w:rsidP="005367F3">
            <w:pPr>
              <w:pStyle w:val="ListParagraph"/>
              <w:numPr>
                <w:ilvl w:val="3"/>
                <w:numId w:val="69"/>
              </w:numPr>
              <w:tabs>
                <w:tab w:val="clear" w:pos="2880"/>
              </w:tabs>
              <w:ind w:left="1134" w:hanging="425"/>
              <w:rPr>
                <w:rFonts w:ascii="Arial" w:hAnsi="Arial" w:cs="Arial"/>
              </w:rPr>
            </w:pPr>
            <w:r w:rsidRPr="00AB753D">
              <w:rPr>
                <w:rFonts w:ascii="Arial" w:hAnsi="Arial" w:cs="Arial"/>
              </w:rPr>
              <w:t>Plasma</w:t>
            </w:r>
          </w:p>
          <w:p w:rsidR="002F7C29" w:rsidRDefault="002F7C29" w:rsidP="005367F3">
            <w:pPr>
              <w:pStyle w:val="ListParagraph"/>
              <w:numPr>
                <w:ilvl w:val="3"/>
                <w:numId w:val="69"/>
              </w:numPr>
              <w:tabs>
                <w:tab w:val="clear" w:pos="2880"/>
              </w:tabs>
              <w:ind w:left="1134" w:hanging="425"/>
              <w:rPr>
                <w:rFonts w:ascii="Arial" w:hAnsi="Arial" w:cs="Arial"/>
              </w:rPr>
            </w:pPr>
            <w:r w:rsidRPr="00AB753D">
              <w:rPr>
                <w:rFonts w:ascii="Arial" w:hAnsi="Arial" w:cs="Arial"/>
              </w:rPr>
              <w:t>Intestinal mucosa</w:t>
            </w:r>
          </w:p>
          <w:p w:rsidR="002F7C29" w:rsidRPr="00AB753D" w:rsidRDefault="002F7C29" w:rsidP="002F7C29">
            <w:pPr>
              <w:pStyle w:val="ListParagraph"/>
              <w:ind w:left="1134"/>
              <w:rPr>
                <w:rFonts w:ascii="Arial" w:hAnsi="Arial" w:cs="Arial"/>
              </w:rPr>
            </w:pPr>
          </w:p>
          <w:p w:rsidR="002F7C29" w:rsidRDefault="002F7C29" w:rsidP="005367F3">
            <w:pPr>
              <w:pStyle w:val="ListParagraph"/>
              <w:numPr>
                <w:ilvl w:val="0"/>
                <w:numId w:val="93"/>
              </w:numPr>
              <w:ind w:left="709"/>
              <w:rPr>
                <w:rFonts w:ascii="Arial" w:hAnsi="Arial" w:cs="Arial"/>
              </w:rPr>
            </w:pPr>
            <w:r w:rsidRPr="00AB753D">
              <w:rPr>
                <w:rFonts w:ascii="Arial" w:hAnsi="Arial" w:cs="Arial"/>
              </w:rPr>
              <w:t xml:space="preserve">The body is well prepared to deal with a myriad of foreign chemicals. Enzymes in the liver, in many cells, in the lining of the GI tract, and even circulating in the body detoxify foreign chemicals to protect the fragile homeostasis that keeps the body functioning. Almost all of the chemical reactions that the body uses to convert drugs and other chemicals into nontoxic substances are based on a few processes that work to make the chemical less active and more easily excreted from the body. </w:t>
            </w:r>
          </w:p>
          <w:p w:rsidR="002F7C29" w:rsidRPr="00AB753D" w:rsidRDefault="002F7C29" w:rsidP="002F7C29">
            <w:pPr>
              <w:pStyle w:val="ListParagraph"/>
              <w:ind w:left="709"/>
              <w:rPr>
                <w:rFonts w:ascii="Arial" w:hAnsi="Arial" w:cs="Arial"/>
              </w:rPr>
            </w:pPr>
          </w:p>
          <w:p w:rsidR="002F7C29" w:rsidRDefault="002F7C29" w:rsidP="005367F3">
            <w:pPr>
              <w:pStyle w:val="ListParagraph"/>
              <w:numPr>
                <w:ilvl w:val="0"/>
                <w:numId w:val="93"/>
              </w:numPr>
              <w:ind w:left="709"/>
              <w:rPr>
                <w:rFonts w:ascii="Arial" w:hAnsi="Arial" w:cs="Arial"/>
              </w:rPr>
            </w:pPr>
            <w:r w:rsidRPr="00AB753D">
              <w:rPr>
                <w:rFonts w:ascii="Arial" w:hAnsi="Arial" w:cs="Arial"/>
              </w:rPr>
              <w:t>The liver is the most important site of drug metabolism,</w:t>
            </w:r>
            <w:r>
              <w:rPr>
                <w:rFonts w:ascii="Arial" w:hAnsi="Arial" w:cs="Arial"/>
              </w:rPr>
              <w:t xml:space="preserve"> </w:t>
            </w:r>
            <w:r w:rsidRPr="00AB753D">
              <w:rPr>
                <w:rFonts w:ascii="Arial" w:hAnsi="Arial" w:cs="Arial"/>
              </w:rPr>
              <w:t>or biotransformation, the process by which drugs are changed into new,</w:t>
            </w:r>
            <w:r>
              <w:rPr>
                <w:rFonts w:ascii="Arial" w:hAnsi="Arial" w:cs="Arial"/>
              </w:rPr>
              <w:t xml:space="preserve"> </w:t>
            </w:r>
            <w:r w:rsidRPr="00AB753D">
              <w:rPr>
                <w:rFonts w:ascii="Arial" w:hAnsi="Arial" w:cs="Arial"/>
              </w:rPr>
              <w:t>less active chemicals. Think of the liver as a sewage treatment plant. Everything that is absorbed from the GI tract ﬁrst enters the liver to be “</w:t>
            </w:r>
            <w:proofErr w:type="spellStart"/>
            <w:r w:rsidRPr="00AB753D">
              <w:rPr>
                <w:rFonts w:ascii="Arial" w:hAnsi="Arial" w:cs="Arial"/>
              </w:rPr>
              <w:t>treated.”The</w:t>
            </w:r>
            <w:proofErr w:type="spellEnd"/>
            <w:r w:rsidRPr="00AB753D">
              <w:rPr>
                <w:rFonts w:ascii="Arial" w:hAnsi="Arial" w:cs="Arial"/>
              </w:rPr>
              <w:t xml:space="preserve"> liver detoxiﬁes many chemicals and uses others to produce needed enzymes and structures.</w:t>
            </w:r>
          </w:p>
          <w:p w:rsidR="002F7C29" w:rsidRPr="0050260B" w:rsidRDefault="002F7C29" w:rsidP="002F7C29">
            <w:pPr>
              <w:rPr>
                <w:rFonts w:ascii="Arial" w:hAnsi="Arial" w:cs="Arial"/>
              </w:rPr>
            </w:pPr>
          </w:p>
          <w:p w:rsidR="002F7C29" w:rsidRPr="00AB753D" w:rsidRDefault="002F7C29" w:rsidP="005367F3">
            <w:pPr>
              <w:pStyle w:val="ListParagraph"/>
              <w:numPr>
                <w:ilvl w:val="1"/>
                <w:numId w:val="69"/>
              </w:numPr>
              <w:rPr>
                <w:rFonts w:ascii="Arial" w:hAnsi="Arial" w:cs="Arial"/>
              </w:rPr>
            </w:pPr>
            <w:r w:rsidRPr="00AB753D">
              <w:rPr>
                <w:rFonts w:ascii="Arial" w:hAnsi="Arial" w:cs="Arial"/>
                <w:lang w:val="en-US"/>
              </w:rPr>
              <w:t>Delayed drug metabolism results in:</w:t>
            </w:r>
          </w:p>
          <w:p w:rsidR="002F7C29" w:rsidRPr="00AB753D" w:rsidRDefault="002F7C29" w:rsidP="005367F3">
            <w:pPr>
              <w:pStyle w:val="ListParagraph"/>
              <w:numPr>
                <w:ilvl w:val="3"/>
                <w:numId w:val="69"/>
              </w:numPr>
              <w:tabs>
                <w:tab w:val="clear" w:pos="2880"/>
              </w:tabs>
              <w:ind w:left="1134"/>
              <w:rPr>
                <w:rFonts w:ascii="Arial" w:hAnsi="Arial" w:cs="Arial"/>
              </w:rPr>
            </w:pPr>
            <w:r w:rsidRPr="00AB753D">
              <w:rPr>
                <w:rFonts w:ascii="Arial" w:hAnsi="Arial" w:cs="Arial"/>
                <w:lang w:val="en-US"/>
              </w:rPr>
              <w:t>Accumulation of drugs</w:t>
            </w:r>
          </w:p>
          <w:p w:rsidR="002F7C29" w:rsidRPr="00C56F76" w:rsidRDefault="002F7C29" w:rsidP="005367F3">
            <w:pPr>
              <w:pStyle w:val="ListParagraph"/>
              <w:numPr>
                <w:ilvl w:val="3"/>
                <w:numId w:val="69"/>
              </w:numPr>
              <w:tabs>
                <w:tab w:val="clear" w:pos="2880"/>
              </w:tabs>
              <w:ind w:left="1134"/>
              <w:rPr>
                <w:rFonts w:ascii="Arial" w:hAnsi="Arial" w:cs="Arial"/>
              </w:rPr>
            </w:pPr>
            <w:r>
              <w:rPr>
                <w:rFonts w:ascii="Arial" w:hAnsi="Arial" w:cs="Arial"/>
                <w:lang w:val="en-US"/>
              </w:rPr>
              <w:t>Prolonged action of the drugs</w:t>
            </w:r>
          </w:p>
          <w:p w:rsidR="002F7C29" w:rsidRPr="00F86B34" w:rsidRDefault="002F7C29" w:rsidP="005367F3">
            <w:pPr>
              <w:pStyle w:val="ListParagraph"/>
              <w:numPr>
                <w:ilvl w:val="4"/>
                <w:numId w:val="69"/>
              </w:numPr>
              <w:tabs>
                <w:tab w:val="clear" w:pos="3600"/>
              </w:tabs>
              <w:ind w:left="1560"/>
              <w:rPr>
                <w:rFonts w:ascii="Arial" w:hAnsi="Arial" w:cs="Arial"/>
              </w:rPr>
            </w:pPr>
            <w:r w:rsidRPr="00AB753D">
              <w:rPr>
                <w:rFonts w:ascii="Arial" w:hAnsi="Arial" w:cs="Arial"/>
                <w:lang w:val="en-US"/>
              </w:rPr>
              <w:t>Delayed drug metabolism causes a build-up of drugs in the system and creates a prolonged action. If drug metabolism is stimulated, the drug is used up more quickly and has a decreased effect.</w:t>
            </w:r>
          </w:p>
          <w:p w:rsidR="002F7C29" w:rsidRPr="00AB753D" w:rsidRDefault="002F7C29" w:rsidP="005367F3">
            <w:pPr>
              <w:pStyle w:val="ListParagraph"/>
              <w:numPr>
                <w:ilvl w:val="4"/>
                <w:numId w:val="69"/>
              </w:numPr>
              <w:tabs>
                <w:tab w:val="clear" w:pos="3600"/>
              </w:tabs>
              <w:ind w:left="1560"/>
              <w:rPr>
                <w:rFonts w:ascii="Arial" w:hAnsi="Arial" w:cs="Arial"/>
              </w:rPr>
            </w:pPr>
          </w:p>
          <w:p w:rsidR="002F7C29" w:rsidRPr="00AB753D" w:rsidRDefault="002F7C29" w:rsidP="005367F3">
            <w:pPr>
              <w:pStyle w:val="ListParagraph"/>
              <w:numPr>
                <w:ilvl w:val="1"/>
                <w:numId w:val="69"/>
              </w:numPr>
              <w:rPr>
                <w:rFonts w:ascii="Arial" w:hAnsi="Arial" w:cs="Arial"/>
              </w:rPr>
            </w:pPr>
            <w:r w:rsidRPr="00AB753D">
              <w:rPr>
                <w:rFonts w:ascii="Arial" w:hAnsi="Arial" w:cs="Arial"/>
                <w:lang w:val="en-US"/>
              </w:rPr>
              <w:t>Stimulating drug metabolism causes:</w:t>
            </w:r>
          </w:p>
          <w:p w:rsidR="002F7C29" w:rsidRPr="00AB753D" w:rsidRDefault="002F7C29" w:rsidP="005367F3">
            <w:pPr>
              <w:pStyle w:val="ListParagraph"/>
              <w:numPr>
                <w:ilvl w:val="3"/>
                <w:numId w:val="69"/>
              </w:numPr>
              <w:tabs>
                <w:tab w:val="clear" w:pos="2880"/>
                <w:tab w:val="num" w:pos="1134"/>
              </w:tabs>
              <w:ind w:left="1134"/>
              <w:rPr>
                <w:rFonts w:ascii="Arial" w:hAnsi="Arial" w:cs="Arial"/>
              </w:rPr>
            </w:pPr>
            <w:r w:rsidRPr="00AB753D">
              <w:rPr>
                <w:rFonts w:ascii="Arial" w:hAnsi="Arial" w:cs="Arial"/>
                <w:lang w:val="en-US"/>
              </w:rPr>
              <w:t>Diminished pharmacologic effects</w:t>
            </w:r>
          </w:p>
          <w:p w:rsidR="002F7C29" w:rsidRPr="00AB753D" w:rsidRDefault="002F7C29" w:rsidP="002F7C29">
            <w:pPr>
              <w:rPr>
                <w:rFonts w:ascii="Arial" w:hAnsi="Arial" w:cs="Arial"/>
              </w:rPr>
            </w:pPr>
          </w:p>
          <w:p w:rsidR="002F7C29" w:rsidRPr="00AB753D" w:rsidRDefault="002F7C29" w:rsidP="005367F3">
            <w:pPr>
              <w:pStyle w:val="ListParagraph"/>
              <w:numPr>
                <w:ilvl w:val="0"/>
                <w:numId w:val="89"/>
              </w:numPr>
              <w:rPr>
                <w:rFonts w:ascii="Arial" w:hAnsi="Arial" w:cs="Arial"/>
                <w:b/>
              </w:rPr>
            </w:pPr>
            <w:r w:rsidRPr="00AB753D">
              <w:rPr>
                <w:rFonts w:ascii="Arial" w:hAnsi="Arial" w:cs="Arial"/>
                <w:b/>
                <w:lang w:val="en-US"/>
              </w:rPr>
              <w:t>Excretion</w:t>
            </w:r>
          </w:p>
          <w:p w:rsidR="002F7C29" w:rsidRDefault="002F7C29" w:rsidP="005367F3">
            <w:pPr>
              <w:pStyle w:val="ListParagraph"/>
              <w:numPr>
                <w:ilvl w:val="0"/>
                <w:numId w:val="95"/>
              </w:numPr>
              <w:rPr>
                <w:rFonts w:ascii="Arial" w:hAnsi="Arial" w:cs="Arial"/>
              </w:rPr>
            </w:pPr>
            <w:r w:rsidRPr="00AB753D">
              <w:rPr>
                <w:rFonts w:ascii="Arial" w:hAnsi="Arial" w:cs="Arial"/>
              </w:rPr>
              <w:t xml:space="preserve">The elimination of drugs from the body. It is the removal of a drug from the body. The skin, saliva, lungs, bile, and feces are some of the routes used to excrete drugs. The kidneys, however, play the most important role in drug excretion. </w:t>
            </w:r>
          </w:p>
          <w:p w:rsidR="002F7C29" w:rsidRPr="00AB753D" w:rsidRDefault="002F7C29" w:rsidP="002F7C29">
            <w:pPr>
              <w:pStyle w:val="ListParagraph"/>
              <w:rPr>
                <w:rFonts w:ascii="Arial" w:hAnsi="Arial" w:cs="Arial"/>
              </w:rPr>
            </w:pPr>
          </w:p>
          <w:p w:rsidR="002F7C29" w:rsidRPr="00AB753D" w:rsidRDefault="002F7C29" w:rsidP="005367F3">
            <w:pPr>
              <w:pStyle w:val="ListParagraph"/>
              <w:numPr>
                <w:ilvl w:val="0"/>
                <w:numId w:val="94"/>
              </w:numPr>
              <w:rPr>
                <w:rFonts w:ascii="Arial" w:hAnsi="Arial" w:cs="Arial"/>
              </w:rPr>
            </w:pPr>
            <w:r w:rsidRPr="00AB753D">
              <w:rPr>
                <w:rFonts w:ascii="Arial" w:hAnsi="Arial" w:cs="Arial"/>
              </w:rPr>
              <w:t xml:space="preserve">Drugs that have been made water soluble in the liver are often readily excreted from the kidney by glomerular ﬁltration—the passage of water and water-soluble components </w:t>
            </w:r>
            <w:proofErr w:type="spellStart"/>
            <w:r w:rsidRPr="00AB753D">
              <w:rPr>
                <w:rFonts w:ascii="Arial" w:hAnsi="Arial" w:cs="Arial"/>
              </w:rPr>
              <w:t>fromthe</w:t>
            </w:r>
            <w:proofErr w:type="spellEnd"/>
            <w:r w:rsidRPr="00AB753D">
              <w:rPr>
                <w:rFonts w:ascii="Arial" w:hAnsi="Arial" w:cs="Arial"/>
              </w:rPr>
              <w:t xml:space="preserve"> plasma into the renal tubule. Other drugs are secreted or reabsorbed through the renal tubule by active transport systems. The active transport systems that move the drug into the tubule often do so by exchanging it for acid or bicarbonate molecules. </w:t>
            </w:r>
            <w:r w:rsidRPr="00AB753D">
              <w:rPr>
                <w:rFonts w:ascii="Arial" w:hAnsi="Arial" w:cs="Arial"/>
              </w:rPr>
              <w:lastRenderedPageBreak/>
              <w:t xml:space="preserve">Therefore the acidity of urine can play an important role in drug excretion. This concept is important to remember when trying to clear a drug rapidly from the system or trying to understand why a drug is being given at the usual dose but is reaching toxic levels in the system. One should always consider the patient’s kidney function and urine acidity before administering a drug. Kidney dysfunction can lead to toxic levels of a drug in the body because the drug cannot be excreted. </w:t>
            </w:r>
          </w:p>
          <w:p w:rsidR="002F7C29" w:rsidRPr="00AB753D" w:rsidRDefault="002F7C29" w:rsidP="005367F3">
            <w:pPr>
              <w:numPr>
                <w:ilvl w:val="3"/>
                <w:numId w:val="69"/>
              </w:numPr>
              <w:tabs>
                <w:tab w:val="clear" w:pos="2880"/>
              </w:tabs>
              <w:ind w:left="1134"/>
              <w:rPr>
                <w:rFonts w:ascii="Arial" w:hAnsi="Arial" w:cs="Arial"/>
              </w:rPr>
            </w:pPr>
            <w:r w:rsidRPr="00AB753D">
              <w:rPr>
                <w:rFonts w:ascii="Arial" w:hAnsi="Arial" w:cs="Arial"/>
              </w:rPr>
              <w:t>Kidneys (main organ)</w:t>
            </w:r>
          </w:p>
          <w:p w:rsidR="002F7C29" w:rsidRPr="00AB753D" w:rsidRDefault="002F7C29" w:rsidP="005367F3">
            <w:pPr>
              <w:numPr>
                <w:ilvl w:val="3"/>
                <w:numId w:val="69"/>
              </w:numPr>
              <w:tabs>
                <w:tab w:val="clear" w:pos="2880"/>
              </w:tabs>
              <w:ind w:left="1134"/>
              <w:rPr>
                <w:rFonts w:ascii="Arial" w:hAnsi="Arial" w:cs="Arial"/>
              </w:rPr>
            </w:pPr>
            <w:r w:rsidRPr="00AB753D">
              <w:rPr>
                <w:rFonts w:ascii="Arial" w:hAnsi="Arial" w:cs="Arial"/>
              </w:rPr>
              <w:t>Liver</w:t>
            </w:r>
          </w:p>
          <w:p w:rsidR="002F7C29" w:rsidRPr="00AB753D" w:rsidRDefault="002F7C29" w:rsidP="005367F3">
            <w:pPr>
              <w:numPr>
                <w:ilvl w:val="3"/>
                <w:numId w:val="69"/>
              </w:numPr>
              <w:tabs>
                <w:tab w:val="clear" w:pos="2880"/>
              </w:tabs>
              <w:ind w:left="1134"/>
              <w:rPr>
                <w:rFonts w:ascii="Arial" w:hAnsi="Arial" w:cs="Arial"/>
              </w:rPr>
            </w:pPr>
            <w:r w:rsidRPr="00AB753D">
              <w:rPr>
                <w:rFonts w:ascii="Arial" w:hAnsi="Arial" w:cs="Arial"/>
              </w:rPr>
              <w:t>Bowel</w:t>
            </w:r>
          </w:p>
          <w:p w:rsidR="002F7C29" w:rsidRPr="00AB753D" w:rsidRDefault="002F7C29" w:rsidP="005367F3">
            <w:pPr>
              <w:numPr>
                <w:ilvl w:val="4"/>
                <w:numId w:val="71"/>
              </w:numPr>
              <w:tabs>
                <w:tab w:val="clear" w:pos="3600"/>
                <w:tab w:val="num" w:pos="3960"/>
              </w:tabs>
              <w:ind w:left="1560"/>
              <w:rPr>
                <w:rFonts w:ascii="Arial" w:hAnsi="Arial" w:cs="Arial"/>
              </w:rPr>
            </w:pPr>
            <w:r w:rsidRPr="00AB753D">
              <w:rPr>
                <w:rFonts w:ascii="Arial" w:hAnsi="Arial" w:cs="Arial"/>
              </w:rPr>
              <w:t>Biliary excretion</w:t>
            </w:r>
          </w:p>
          <w:p w:rsidR="002F7C29" w:rsidRPr="00AB753D" w:rsidRDefault="002F7C29" w:rsidP="005367F3">
            <w:pPr>
              <w:numPr>
                <w:ilvl w:val="4"/>
                <w:numId w:val="71"/>
              </w:numPr>
              <w:tabs>
                <w:tab w:val="clear" w:pos="3600"/>
                <w:tab w:val="num" w:pos="3960"/>
              </w:tabs>
              <w:ind w:left="1560"/>
              <w:rPr>
                <w:rFonts w:ascii="Arial" w:hAnsi="Arial" w:cs="Arial"/>
              </w:rPr>
            </w:pPr>
            <w:r w:rsidRPr="00AB753D">
              <w:rPr>
                <w:rFonts w:ascii="Arial" w:hAnsi="Arial" w:cs="Arial"/>
              </w:rPr>
              <w:t>Enterohepatic circulation</w:t>
            </w:r>
          </w:p>
          <w:p w:rsidR="002F7C29" w:rsidRPr="00AB753D" w:rsidRDefault="002F7C29" w:rsidP="005367F3">
            <w:pPr>
              <w:numPr>
                <w:ilvl w:val="3"/>
                <w:numId w:val="71"/>
              </w:numPr>
              <w:tabs>
                <w:tab w:val="clear" w:pos="2880"/>
              </w:tabs>
              <w:ind w:left="1134"/>
              <w:rPr>
                <w:rFonts w:ascii="Arial" w:hAnsi="Arial" w:cs="Arial"/>
              </w:rPr>
            </w:pPr>
            <w:r w:rsidRPr="00AB753D">
              <w:rPr>
                <w:rFonts w:ascii="Arial" w:hAnsi="Arial" w:cs="Arial"/>
                <w:lang w:val="en-US"/>
              </w:rPr>
              <w:t xml:space="preserve">Most drugs are eliminated from the body in the urine.  </w:t>
            </w:r>
          </w:p>
          <w:p w:rsidR="002F7C29" w:rsidRPr="00AB753D" w:rsidRDefault="002F7C29" w:rsidP="005367F3">
            <w:pPr>
              <w:numPr>
                <w:ilvl w:val="3"/>
                <w:numId w:val="71"/>
              </w:numPr>
              <w:tabs>
                <w:tab w:val="clear" w:pos="2880"/>
              </w:tabs>
              <w:ind w:left="1134"/>
              <w:rPr>
                <w:rFonts w:ascii="Arial" w:hAnsi="Arial" w:cs="Arial"/>
              </w:rPr>
            </w:pPr>
            <w:r w:rsidRPr="00AB753D">
              <w:rPr>
                <w:rFonts w:ascii="Arial" w:hAnsi="Arial" w:cs="Arial"/>
                <w:lang w:val="en-US"/>
              </w:rPr>
              <w:t>The liver also contributes to drug excretion.</w:t>
            </w:r>
          </w:p>
          <w:p w:rsidR="002F7C29" w:rsidRPr="00AB753D" w:rsidRDefault="002F7C29" w:rsidP="005367F3">
            <w:pPr>
              <w:numPr>
                <w:ilvl w:val="3"/>
                <w:numId w:val="71"/>
              </w:numPr>
              <w:tabs>
                <w:tab w:val="clear" w:pos="2880"/>
              </w:tabs>
              <w:ind w:left="1134"/>
              <w:rPr>
                <w:rFonts w:ascii="Arial" w:hAnsi="Arial" w:cs="Arial"/>
              </w:rPr>
            </w:pPr>
            <w:r w:rsidRPr="00AB753D">
              <w:rPr>
                <w:rFonts w:ascii="Arial" w:hAnsi="Arial" w:cs="Arial"/>
                <w:lang w:val="en-US"/>
              </w:rPr>
              <w:t>With biliary excretion, drugs are taken up by the liver, released into bile, and eliminated in the feces.</w:t>
            </w:r>
          </w:p>
          <w:p w:rsidR="002F7C29" w:rsidRPr="00AB753D" w:rsidRDefault="002F7C29" w:rsidP="005367F3">
            <w:pPr>
              <w:numPr>
                <w:ilvl w:val="3"/>
                <w:numId w:val="71"/>
              </w:numPr>
              <w:tabs>
                <w:tab w:val="clear" w:pos="2880"/>
              </w:tabs>
              <w:ind w:left="1134"/>
              <w:rPr>
                <w:rFonts w:ascii="Arial" w:hAnsi="Arial" w:cs="Arial"/>
              </w:rPr>
            </w:pPr>
            <w:r w:rsidRPr="00AB753D">
              <w:rPr>
                <w:rFonts w:ascii="Arial" w:hAnsi="Arial" w:cs="Arial"/>
                <w:lang w:val="en-US"/>
              </w:rPr>
              <w:t>With enterohepatic recirculation, drugs in the bile are reabsorbed into the bloodstream, returned to the liver, and secreted a second time into the bile.</w:t>
            </w:r>
          </w:p>
          <w:p w:rsidR="002F7C29" w:rsidRPr="00AB753D" w:rsidRDefault="002F7C29" w:rsidP="002F7C29">
            <w:pPr>
              <w:ind w:left="360"/>
              <w:jc w:val="center"/>
              <w:rPr>
                <w:rFonts w:ascii="Arial" w:hAnsi="Arial" w:cs="Arial"/>
                <w:b/>
                <w:lang w:val="en-US"/>
              </w:rPr>
            </w:pPr>
            <w:r>
              <w:rPr>
                <w:noProof/>
                <w:lang w:eastAsia="en-PH"/>
              </w:rPr>
              <w:drawing>
                <wp:inline distT="0" distB="0" distL="0" distR="0" wp14:anchorId="45769F2E" wp14:editId="72C58226">
                  <wp:extent cx="4183429" cy="3139315"/>
                  <wp:effectExtent l="0" t="0" r="7620" b="4445"/>
                  <wp:docPr id="11" name="Picture 11" descr="Pharmacologic Principle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rmacologic Principles - ppt video online downloa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81465" cy="3137841"/>
                          </a:xfrm>
                          <a:prstGeom prst="rect">
                            <a:avLst/>
                          </a:prstGeom>
                          <a:noFill/>
                          <a:ln>
                            <a:noFill/>
                          </a:ln>
                        </pic:spPr>
                      </pic:pic>
                    </a:graphicData>
                  </a:graphic>
                </wp:inline>
              </w:drawing>
            </w:r>
          </w:p>
          <w:p w:rsidR="002F7C29" w:rsidRPr="00AB753D" w:rsidRDefault="002F7C29" w:rsidP="002F7C29">
            <w:pPr>
              <w:ind w:left="360"/>
              <w:rPr>
                <w:rFonts w:ascii="Arial" w:hAnsi="Arial" w:cs="Arial"/>
                <w:b/>
                <w:lang w:val="en-US"/>
              </w:rPr>
            </w:pPr>
          </w:p>
          <w:p w:rsidR="002F7C29" w:rsidRDefault="002F7C29" w:rsidP="005367F3">
            <w:pPr>
              <w:pStyle w:val="ListParagraph"/>
              <w:numPr>
                <w:ilvl w:val="1"/>
                <w:numId w:val="119"/>
              </w:numPr>
              <w:ind w:left="709"/>
              <w:jc w:val="left"/>
              <w:rPr>
                <w:rFonts w:ascii="Arial" w:hAnsi="Arial" w:cs="Arial"/>
                <w:b/>
              </w:rPr>
            </w:pPr>
            <w:r w:rsidRPr="00261C61">
              <w:rPr>
                <w:rFonts w:ascii="Arial" w:hAnsi="Arial" w:cs="Arial"/>
                <w:b/>
              </w:rPr>
              <w:t>Pharmacodynamics</w:t>
            </w:r>
          </w:p>
          <w:p w:rsidR="002F7C29" w:rsidRDefault="002F7C29" w:rsidP="005367F3">
            <w:pPr>
              <w:pStyle w:val="ListParagraph"/>
              <w:numPr>
                <w:ilvl w:val="0"/>
                <w:numId w:val="94"/>
              </w:numPr>
              <w:rPr>
                <w:rFonts w:ascii="Arial" w:hAnsi="Arial" w:cs="Arial"/>
              </w:rPr>
            </w:pPr>
            <w:r>
              <w:rPr>
                <w:rFonts w:ascii="Arial" w:hAnsi="Arial" w:cs="Arial"/>
              </w:rPr>
              <w:t>It</w:t>
            </w:r>
            <w:r w:rsidRPr="00AB753D">
              <w:rPr>
                <w:rFonts w:ascii="Arial" w:hAnsi="Arial" w:cs="Arial"/>
              </w:rPr>
              <w:t xml:space="preserve"> is the science dealing with interactions between the chemical components of living systems and the foreign chemicals, including drugs that enter those systems. </w:t>
            </w:r>
          </w:p>
          <w:p w:rsidR="002F7C29" w:rsidRDefault="002F7C29" w:rsidP="005367F3">
            <w:pPr>
              <w:pStyle w:val="ListParagraph"/>
              <w:numPr>
                <w:ilvl w:val="0"/>
                <w:numId w:val="94"/>
              </w:numPr>
              <w:rPr>
                <w:rFonts w:ascii="Arial" w:hAnsi="Arial" w:cs="Arial"/>
              </w:rPr>
            </w:pPr>
            <w:r w:rsidRPr="00AB753D">
              <w:rPr>
                <w:rFonts w:ascii="Arial" w:hAnsi="Arial" w:cs="Arial"/>
              </w:rPr>
              <w:t xml:space="preserve">All living organisms function by a series of complicated, continual chemical reactions. </w:t>
            </w:r>
          </w:p>
          <w:p w:rsidR="002F7C29" w:rsidRPr="00AB753D" w:rsidRDefault="002F7C29" w:rsidP="005367F3">
            <w:pPr>
              <w:pStyle w:val="ListParagraph"/>
              <w:numPr>
                <w:ilvl w:val="0"/>
                <w:numId w:val="94"/>
              </w:numPr>
              <w:rPr>
                <w:rFonts w:ascii="Arial" w:hAnsi="Arial" w:cs="Arial"/>
              </w:rPr>
            </w:pPr>
            <w:r w:rsidRPr="00AB753D">
              <w:rPr>
                <w:rFonts w:ascii="Arial" w:hAnsi="Arial" w:cs="Arial"/>
              </w:rPr>
              <w:t xml:space="preserve">When a new chemical enters the system, multiple changes in and interferences with cell functioning may occur. To avoid such problems, drug development works to provide the most effective and least toxic chemicals for therapeutic use. </w:t>
            </w:r>
          </w:p>
          <w:p w:rsidR="002F7C29" w:rsidRPr="00AB753D" w:rsidRDefault="002F7C29" w:rsidP="002F7C29">
            <w:pPr>
              <w:rPr>
                <w:rFonts w:ascii="Arial" w:hAnsi="Arial" w:cs="Arial"/>
              </w:rPr>
            </w:pPr>
          </w:p>
          <w:p w:rsidR="002F7C29" w:rsidRPr="00AB753D" w:rsidRDefault="002F7C29" w:rsidP="002F7C29">
            <w:pPr>
              <w:ind w:left="567" w:hanging="283"/>
              <w:rPr>
                <w:rFonts w:ascii="Arial" w:hAnsi="Arial" w:cs="Arial"/>
              </w:rPr>
            </w:pPr>
            <w:r w:rsidRPr="00AB753D">
              <w:rPr>
                <w:rFonts w:ascii="Arial" w:hAnsi="Arial" w:cs="Arial"/>
              </w:rPr>
              <w:t xml:space="preserve">Drugs usually work in one of four ways: </w:t>
            </w:r>
          </w:p>
          <w:p w:rsidR="002F7C29" w:rsidRPr="00AB753D" w:rsidRDefault="002F7C29" w:rsidP="005367F3">
            <w:pPr>
              <w:pStyle w:val="ListParagraph"/>
              <w:numPr>
                <w:ilvl w:val="0"/>
                <w:numId w:val="96"/>
              </w:numPr>
              <w:rPr>
                <w:rFonts w:ascii="Arial" w:hAnsi="Arial" w:cs="Arial"/>
              </w:rPr>
            </w:pPr>
            <w:r w:rsidRPr="00AB753D">
              <w:rPr>
                <w:rFonts w:ascii="Arial" w:hAnsi="Arial" w:cs="Arial"/>
              </w:rPr>
              <w:t xml:space="preserve">To replace or act as substitutes for missing chemicals. </w:t>
            </w:r>
          </w:p>
          <w:p w:rsidR="002F7C29" w:rsidRPr="00AB753D" w:rsidRDefault="002F7C29" w:rsidP="005367F3">
            <w:pPr>
              <w:pStyle w:val="ListParagraph"/>
              <w:numPr>
                <w:ilvl w:val="0"/>
                <w:numId w:val="96"/>
              </w:numPr>
              <w:rPr>
                <w:rFonts w:ascii="Arial" w:hAnsi="Arial" w:cs="Arial"/>
              </w:rPr>
            </w:pPr>
            <w:r w:rsidRPr="00AB753D">
              <w:rPr>
                <w:rFonts w:ascii="Arial" w:hAnsi="Arial" w:cs="Arial"/>
              </w:rPr>
              <w:t xml:space="preserve">To increase or stimulate certain cellular activities. </w:t>
            </w:r>
          </w:p>
          <w:p w:rsidR="002F7C29" w:rsidRPr="00AB753D" w:rsidRDefault="002F7C29" w:rsidP="005367F3">
            <w:pPr>
              <w:pStyle w:val="ListParagraph"/>
              <w:numPr>
                <w:ilvl w:val="0"/>
                <w:numId w:val="96"/>
              </w:numPr>
              <w:rPr>
                <w:rFonts w:ascii="Arial" w:hAnsi="Arial" w:cs="Arial"/>
              </w:rPr>
            </w:pPr>
            <w:r w:rsidRPr="00AB753D">
              <w:rPr>
                <w:rFonts w:ascii="Arial" w:hAnsi="Arial" w:cs="Arial"/>
              </w:rPr>
              <w:t xml:space="preserve">To depress or slow cellular activities. </w:t>
            </w:r>
          </w:p>
          <w:p w:rsidR="002F7C29" w:rsidRPr="00AB753D" w:rsidRDefault="002F7C29" w:rsidP="005367F3">
            <w:pPr>
              <w:pStyle w:val="ListParagraph"/>
              <w:numPr>
                <w:ilvl w:val="0"/>
                <w:numId w:val="96"/>
              </w:numPr>
              <w:rPr>
                <w:rFonts w:ascii="Arial" w:hAnsi="Arial" w:cs="Arial"/>
              </w:rPr>
            </w:pPr>
            <w:r w:rsidRPr="00AB753D">
              <w:rPr>
                <w:rFonts w:ascii="Arial" w:hAnsi="Arial" w:cs="Arial"/>
              </w:rPr>
              <w:t xml:space="preserve">To interfere with the functioning of foreign cells, such as invading microorganisms or </w:t>
            </w:r>
            <w:r w:rsidRPr="00AB753D">
              <w:rPr>
                <w:rFonts w:ascii="Arial" w:hAnsi="Arial" w:cs="Arial"/>
              </w:rPr>
              <w:lastRenderedPageBreak/>
              <w:t xml:space="preserve">neoplasms. (Drugs that act in this way are called chemotherapeutic agents.) </w:t>
            </w:r>
          </w:p>
          <w:p w:rsidR="002F7C29" w:rsidRPr="00AB753D" w:rsidRDefault="002F7C29" w:rsidP="002F7C29">
            <w:pPr>
              <w:rPr>
                <w:rFonts w:ascii="Arial" w:hAnsi="Arial" w:cs="Arial"/>
              </w:rPr>
            </w:pPr>
          </w:p>
          <w:p w:rsidR="002F7C29" w:rsidRPr="00AB753D" w:rsidRDefault="002F7C29" w:rsidP="002F7C29">
            <w:pPr>
              <w:ind w:firstLine="360"/>
              <w:rPr>
                <w:rFonts w:ascii="Arial" w:hAnsi="Arial" w:cs="Arial"/>
              </w:rPr>
            </w:pPr>
            <w:r w:rsidRPr="00AB753D">
              <w:rPr>
                <w:rFonts w:ascii="Arial" w:hAnsi="Arial" w:cs="Arial"/>
              </w:rPr>
              <w:t>Drugs can act in several different ways to achieve these results.</w:t>
            </w:r>
          </w:p>
          <w:p w:rsidR="002F7C29" w:rsidRPr="00AB753D" w:rsidRDefault="002F7C29" w:rsidP="002F7C29">
            <w:pPr>
              <w:rPr>
                <w:rFonts w:ascii="Arial" w:hAnsi="Arial" w:cs="Arial"/>
                <w:b/>
                <w:lang w:val="en-US"/>
              </w:rPr>
            </w:pPr>
          </w:p>
          <w:p w:rsidR="002F7C29" w:rsidRPr="00AB753D" w:rsidRDefault="002F7C29" w:rsidP="002F7C29">
            <w:pPr>
              <w:ind w:firstLine="360"/>
              <w:rPr>
                <w:rFonts w:ascii="Arial" w:hAnsi="Arial" w:cs="Arial"/>
                <w:b/>
              </w:rPr>
            </w:pPr>
            <w:r w:rsidRPr="00AB753D">
              <w:rPr>
                <w:rFonts w:ascii="Arial" w:hAnsi="Arial" w:cs="Arial"/>
                <w:b/>
                <w:lang w:val="en-US"/>
              </w:rPr>
              <w:t>Mechanism of Action</w:t>
            </w:r>
          </w:p>
          <w:p w:rsidR="002F7C29" w:rsidRPr="00AB753D" w:rsidRDefault="002F7C29" w:rsidP="005367F3">
            <w:pPr>
              <w:numPr>
                <w:ilvl w:val="0"/>
                <w:numId w:val="72"/>
              </w:numPr>
              <w:tabs>
                <w:tab w:val="clear" w:pos="720"/>
                <w:tab w:val="num" w:pos="1080"/>
              </w:tabs>
              <w:ind w:left="1080"/>
              <w:rPr>
                <w:rFonts w:ascii="Arial" w:hAnsi="Arial" w:cs="Arial"/>
              </w:rPr>
            </w:pPr>
            <w:r w:rsidRPr="00AB753D">
              <w:rPr>
                <w:rFonts w:ascii="Arial" w:hAnsi="Arial" w:cs="Arial"/>
                <w:lang w:val="en-US"/>
              </w:rPr>
              <w:t>Ways in which a drug can produce a therapeutic effect</w:t>
            </w:r>
          </w:p>
          <w:p w:rsidR="002F7C29" w:rsidRPr="00AB753D" w:rsidRDefault="002F7C29" w:rsidP="005367F3">
            <w:pPr>
              <w:numPr>
                <w:ilvl w:val="0"/>
                <w:numId w:val="72"/>
              </w:numPr>
              <w:tabs>
                <w:tab w:val="clear" w:pos="720"/>
                <w:tab w:val="num" w:pos="1080"/>
              </w:tabs>
              <w:ind w:left="1080"/>
              <w:rPr>
                <w:rFonts w:ascii="Arial" w:hAnsi="Arial" w:cs="Arial"/>
              </w:rPr>
            </w:pPr>
            <w:r w:rsidRPr="00AB753D">
              <w:rPr>
                <w:rFonts w:ascii="Arial" w:hAnsi="Arial" w:cs="Arial"/>
                <w:lang w:val="en-US"/>
              </w:rPr>
              <w:t>The effects that a particular drug has depends on the cells or organ targeted by the drug</w:t>
            </w:r>
          </w:p>
          <w:p w:rsidR="002F7C29" w:rsidRPr="00AB753D" w:rsidRDefault="002F7C29" w:rsidP="005367F3">
            <w:pPr>
              <w:numPr>
                <w:ilvl w:val="0"/>
                <w:numId w:val="72"/>
              </w:numPr>
              <w:tabs>
                <w:tab w:val="clear" w:pos="720"/>
                <w:tab w:val="num" w:pos="1080"/>
              </w:tabs>
              <w:ind w:left="1080"/>
              <w:rPr>
                <w:rFonts w:ascii="Arial" w:hAnsi="Arial" w:cs="Arial"/>
              </w:rPr>
            </w:pPr>
            <w:r w:rsidRPr="00AB753D">
              <w:rPr>
                <w:rFonts w:ascii="Arial" w:hAnsi="Arial" w:cs="Arial"/>
                <w:lang w:val="en-US"/>
              </w:rPr>
              <w:t>Once the drug hits its “site of action” it can modify the rate at which a cell or tissue functions</w:t>
            </w:r>
          </w:p>
          <w:p w:rsidR="002F7C29" w:rsidRPr="00AB753D" w:rsidRDefault="002F7C29" w:rsidP="005367F3">
            <w:pPr>
              <w:numPr>
                <w:ilvl w:val="0"/>
                <w:numId w:val="74"/>
              </w:numPr>
              <w:ind w:left="1800"/>
              <w:rPr>
                <w:rFonts w:ascii="Arial" w:hAnsi="Arial" w:cs="Arial"/>
              </w:rPr>
            </w:pPr>
            <w:r w:rsidRPr="00AB753D">
              <w:rPr>
                <w:rFonts w:ascii="Arial" w:hAnsi="Arial" w:cs="Arial"/>
                <w:lang w:val="en-US"/>
              </w:rPr>
              <w:t>Receptor Interaction</w:t>
            </w:r>
          </w:p>
          <w:p w:rsidR="002F7C29" w:rsidRPr="00AB753D" w:rsidRDefault="002F7C29" w:rsidP="005367F3">
            <w:pPr>
              <w:numPr>
                <w:ilvl w:val="0"/>
                <w:numId w:val="74"/>
              </w:numPr>
              <w:ind w:left="1800"/>
              <w:rPr>
                <w:rFonts w:ascii="Arial" w:hAnsi="Arial" w:cs="Arial"/>
              </w:rPr>
            </w:pPr>
            <w:r w:rsidRPr="00AB753D">
              <w:rPr>
                <w:rFonts w:ascii="Arial" w:hAnsi="Arial" w:cs="Arial"/>
                <w:lang w:val="en-US"/>
              </w:rPr>
              <w:t>Enzyme Interaction</w:t>
            </w:r>
          </w:p>
          <w:p w:rsidR="002F7C29" w:rsidRPr="00AB753D" w:rsidRDefault="002F7C29" w:rsidP="005367F3">
            <w:pPr>
              <w:numPr>
                <w:ilvl w:val="0"/>
                <w:numId w:val="74"/>
              </w:numPr>
              <w:ind w:left="1800"/>
              <w:rPr>
                <w:rFonts w:ascii="Arial" w:hAnsi="Arial" w:cs="Arial"/>
              </w:rPr>
            </w:pPr>
            <w:r w:rsidRPr="00AB753D">
              <w:rPr>
                <w:rFonts w:ascii="Arial" w:hAnsi="Arial" w:cs="Arial"/>
                <w:lang w:val="en-US"/>
              </w:rPr>
              <w:t>Non-Specific Interaction</w:t>
            </w:r>
          </w:p>
          <w:p w:rsidR="002F7C29" w:rsidRDefault="002F7C29" w:rsidP="002F7C29">
            <w:pPr>
              <w:ind w:left="360"/>
              <w:rPr>
                <w:rFonts w:ascii="Arial" w:hAnsi="Arial" w:cs="Arial"/>
                <w:lang w:val="en-US"/>
              </w:rPr>
            </w:pP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1. Receptor Interaction</w:t>
            </w:r>
          </w:p>
          <w:p w:rsidR="002F7C29" w:rsidRPr="00AB753D" w:rsidRDefault="002F7C29" w:rsidP="005367F3">
            <w:pPr>
              <w:numPr>
                <w:ilvl w:val="0"/>
                <w:numId w:val="75"/>
              </w:numPr>
              <w:tabs>
                <w:tab w:val="clear" w:pos="720"/>
                <w:tab w:val="num" w:pos="1080"/>
              </w:tabs>
              <w:ind w:left="1080"/>
              <w:rPr>
                <w:rFonts w:ascii="Arial" w:hAnsi="Arial" w:cs="Arial"/>
              </w:rPr>
            </w:pPr>
            <w:r w:rsidRPr="00AB753D">
              <w:rPr>
                <w:rFonts w:ascii="Arial" w:hAnsi="Arial" w:cs="Arial"/>
                <w:lang w:val="en-US"/>
              </w:rPr>
              <w:t>Drug structure is essential</w:t>
            </w:r>
          </w:p>
          <w:p w:rsidR="002F7C29" w:rsidRPr="00AB753D" w:rsidRDefault="002F7C29" w:rsidP="005367F3">
            <w:pPr>
              <w:numPr>
                <w:ilvl w:val="0"/>
                <w:numId w:val="75"/>
              </w:numPr>
              <w:tabs>
                <w:tab w:val="clear" w:pos="720"/>
                <w:tab w:val="num" w:pos="1080"/>
              </w:tabs>
              <w:ind w:left="1080"/>
              <w:rPr>
                <w:rFonts w:ascii="Arial" w:hAnsi="Arial" w:cs="Arial"/>
              </w:rPr>
            </w:pPr>
            <w:r w:rsidRPr="00AB753D">
              <w:rPr>
                <w:rFonts w:ascii="Arial" w:hAnsi="Arial" w:cs="Arial"/>
                <w:lang w:val="en-US"/>
              </w:rPr>
              <w:t>Involves the selective joining of drug molecule with a reactive site on the cell surface that elicits a biological effect</w:t>
            </w:r>
          </w:p>
          <w:p w:rsidR="002F7C29" w:rsidRPr="00AB753D" w:rsidRDefault="002F7C29" w:rsidP="005367F3">
            <w:pPr>
              <w:numPr>
                <w:ilvl w:val="0"/>
                <w:numId w:val="75"/>
              </w:numPr>
              <w:tabs>
                <w:tab w:val="clear" w:pos="720"/>
                <w:tab w:val="num" w:pos="1080"/>
              </w:tabs>
              <w:ind w:left="1080"/>
              <w:rPr>
                <w:rFonts w:ascii="Arial" w:hAnsi="Arial" w:cs="Arial"/>
              </w:rPr>
            </w:pPr>
            <w:r w:rsidRPr="00AB753D">
              <w:rPr>
                <w:rFonts w:ascii="Arial" w:hAnsi="Arial" w:cs="Arial"/>
                <w:lang w:val="en-US"/>
              </w:rPr>
              <w:t>Receptor is the reactive site on a cell or tissue</w:t>
            </w:r>
          </w:p>
          <w:p w:rsidR="002F7C29" w:rsidRPr="00AB753D" w:rsidRDefault="002F7C29" w:rsidP="005367F3">
            <w:pPr>
              <w:numPr>
                <w:ilvl w:val="0"/>
                <w:numId w:val="75"/>
              </w:numPr>
              <w:tabs>
                <w:tab w:val="clear" w:pos="720"/>
                <w:tab w:val="num" w:pos="1080"/>
              </w:tabs>
              <w:ind w:left="1080"/>
              <w:rPr>
                <w:rFonts w:ascii="Arial" w:hAnsi="Arial" w:cs="Arial"/>
              </w:rPr>
            </w:pPr>
            <w:r w:rsidRPr="00AB753D">
              <w:rPr>
                <w:rFonts w:ascii="Arial" w:hAnsi="Arial" w:cs="Arial"/>
                <w:lang w:val="en-US"/>
              </w:rPr>
              <w:t>Once the substance binds to and interacts with the receptor, a pharmacologic response is produced</w:t>
            </w:r>
          </w:p>
          <w:p w:rsidR="002F7C29" w:rsidRPr="00AB753D" w:rsidRDefault="002F7C29" w:rsidP="002F7C29">
            <w:pPr>
              <w:ind w:left="360"/>
              <w:rPr>
                <w:rFonts w:ascii="Arial" w:hAnsi="Arial" w:cs="Arial"/>
                <w:lang w:val="en-US"/>
              </w:rPr>
            </w:pPr>
          </w:p>
          <w:p w:rsidR="002F7C29" w:rsidRPr="00AB753D" w:rsidRDefault="002F7C29" w:rsidP="002F7C29">
            <w:pPr>
              <w:ind w:left="360"/>
              <w:jc w:val="center"/>
              <w:rPr>
                <w:rFonts w:ascii="Arial" w:hAnsi="Arial" w:cs="Arial"/>
              </w:rPr>
            </w:pPr>
            <w:r w:rsidRPr="00AB753D">
              <w:rPr>
                <w:rFonts w:ascii="Arial" w:hAnsi="Arial" w:cs="Arial"/>
                <w:noProof/>
                <w:lang w:eastAsia="en-PH"/>
              </w:rPr>
              <w:drawing>
                <wp:inline distT="0" distB="0" distL="0" distR="0" wp14:anchorId="1E1ECEDD" wp14:editId="1EF2ACDC">
                  <wp:extent cx="1777042" cy="2198164"/>
                  <wp:effectExtent l="0" t="0" r="0" b="0"/>
                  <wp:docPr id="33795"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Picture 4"/>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382" cy="2194873"/>
                          </a:xfrm>
                          <a:prstGeom prst="rect">
                            <a:avLst/>
                          </a:prstGeom>
                          <a:noFill/>
                          <a:extLst>
                            <a:ext uri="{91240B29-F687-4F45-9708-019B960494DF}">
                              <a14:hiddenLine xmlns:a14="http://schemas.microsoft.com/office/drawing/2010/main" w="9525" algn="ctr">
                                <a:solidFill>
                                  <a:schemeClr val="bg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rFonts w:ascii="Arial" w:hAnsi="Arial" w:cs="Arial"/>
                <w:noProof/>
                <w:lang w:eastAsia="en-PH"/>
              </w:rPr>
              <w:t xml:space="preserve">    </w:t>
            </w:r>
            <w:r w:rsidRPr="00AB753D">
              <w:rPr>
                <w:rFonts w:ascii="Arial" w:hAnsi="Arial" w:cs="Arial"/>
                <w:noProof/>
                <w:lang w:eastAsia="en-PH"/>
              </w:rPr>
              <w:drawing>
                <wp:inline distT="0" distB="0" distL="0" distR="0" wp14:anchorId="5EDE2CB7" wp14:editId="0C665C8C">
                  <wp:extent cx="2139351" cy="2187083"/>
                  <wp:effectExtent l="0" t="0" r="0" b="381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8">
                            <a:lum contrast="6000"/>
                            <a:extLst>
                              <a:ext uri="{28A0092B-C50C-407E-A947-70E740481C1C}">
                                <a14:useLocalDpi xmlns:a14="http://schemas.microsoft.com/office/drawing/2010/main" val="0"/>
                              </a:ext>
                            </a:extLst>
                          </a:blip>
                          <a:srcRect l="5634" t="2852" r="2817" b="2377"/>
                          <a:stretch>
                            <a:fillRect/>
                          </a:stretch>
                        </pic:blipFill>
                        <pic:spPr bwMode="auto">
                          <a:xfrm>
                            <a:off x="0" y="0"/>
                            <a:ext cx="2138814" cy="2186534"/>
                          </a:xfrm>
                          <a:prstGeom prst="rect">
                            <a:avLst/>
                          </a:prstGeom>
                          <a:noFill/>
                          <a:ln>
                            <a:noFill/>
                          </a:ln>
                          <a:effectLst/>
                          <a:extLst/>
                        </pic:spPr>
                      </pic:pic>
                    </a:graphicData>
                  </a:graphic>
                </wp:inline>
              </w:drawing>
            </w:r>
          </w:p>
          <w:p w:rsidR="002F7C29" w:rsidRPr="00AB753D" w:rsidRDefault="002F7C29" w:rsidP="002F7C29">
            <w:pPr>
              <w:ind w:left="360"/>
              <w:rPr>
                <w:rFonts w:ascii="Arial" w:hAnsi="Arial" w:cs="Arial"/>
              </w:rPr>
            </w:pPr>
          </w:p>
          <w:p w:rsidR="002F7C29" w:rsidRPr="00AB753D" w:rsidRDefault="002F7C29" w:rsidP="005367F3">
            <w:pPr>
              <w:numPr>
                <w:ilvl w:val="0"/>
                <w:numId w:val="76"/>
              </w:numPr>
              <w:tabs>
                <w:tab w:val="clear" w:pos="720"/>
                <w:tab w:val="num" w:pos="1080"/>
              </w:tabs>
              <w:ind w:left="1080"/>
              <w:rPr>
                <w:rFonts w:ascii="Arial" w:hAnsi="Arial" w:cs="Arial"/>
              </w:rPr>
            </w:pPr>
            <w:r w:rsidRPr="00AB753D">
              <w:rPr>
                <w:rFonts w:ascii="Arial" w:hAnsi="Arial" w:cs="Arial"/>
                <w:lang w:val="en-US"/>
              </w:rPr>
              <w:t>Affinity- degree to which a drug binds with a receptor</w:t>
            </w:r>
          </w:p>
          <w:p w:rsidR="002F7C29" w:rsidRPr="00AB753D" w:rsidRDefault="002F7C29" w:rsidP="005367F3">
            <w:pPr>
              <w:numPr>
                <w:ilvl w:val="0"/>
                <w:numId w:val="76"/>
              </w:numPr>
              <w:tabs>
                <w:tab w:val="clear" w:pos="720"/>
                <w:tab w:val="num" w:pos="1080"/>
              </w:tabs>
              <w:ind w:left="1080"/>
              <w:rPr>
                <w:rFonts w:ascii="Arial" w:hAnsi="Arial" w:cs="Arial"/>
              </w:rPr>
            </w:pPr>
            <w:r w:rsidRPr="00AB753D">
              <w:rPr>
                <w:rFonts w:ascii="Arial" w:hAnsi="Arial" w:cs="Arial"/>
                <w:lang w:val="en-US"/>
              </w:rPr>
              <w:t>The drug with the best “fit” or affinity will elicit the best response</w:t>
            </w:r>
          </w:p>
          <w:p w:rsidR="002F7C29" w:rsidRPr="00AB753D" w:rsidRDefault="002F7C29" w:rsidP="005367F3">
            <w:pPr>
              <w:numPr>
                <w:ilvl w:val="0"/>
                <w:numId w:val="76"/>
              </w:numPr>
              <w:tabs>
                <w:tab w:val="clear" w:pos="720"/>
                <w:tab w:val="num" w:pos="1080"/>
              </w:tabs>
              <w:ind w:left="1080"/>
              <w:rPr>
                <w:rFonts w:ascii="Arial" w:hAnsi="Arial" w:cs="Arial"/>
              </w:rPr>
            </w:pPr>
            <w:r w:rsidRPr="00AB753D">
              <w:rPr>
                <w:rFonts w:ascii="Arial" w:hAnsi="Arial" w:cs="Arial"/>
                <w:lang w:val="en-US"/>
              </w:rPr>
              <w:t>Drug can mimic body’s endogenous substances that normally bind to receptor site</w:t>
            </w:r>
          </w:p>
          <w:p w:rsidR="002F7C29" w:rsidRPr="00AB753D" w:rsidRDefault="002F7C29" w:rsidP="005367F3">
            <w:pPr>
              <w:numPr>
                <w:ilvl w:val="0"/>
                <w:numId w:val="76"/>
              </w:numPr>
              <w:tabs>
                <w:tab w:val="clear" w:pos="720"/>
                <w:tab w:val="num" w:pos="1080"/>
              </w:tabs>
              <w:ind w:left="1080"/>
              <w:rPr>
                <w:rFonts w:ascii="Arial" w:hAnsi="Arial" w:cs="Arial"/>
              </w:rPr>
            </w:pPr>
            <w:r w:rsidRPr="00AB753D">
              <w:rPr>
                <w:rFonts w:ascii="Arial" w:hAnsi="Arial" w:cs="Arial"/>
                <w:lang w:val="en-US"/>
              </w:rPr>
              <w:t xml:space="preserve">Drugs that bind to receptors interact with receptors in different ways to either </w:t>
            </w:r>
            <w:r w:rsidRPr="00AB753D">
              <w:rPr>
                <w:rFonts w:ascii="Arial" w:hAnsi="Arial" w:cs="Arial"/>
                <w:u w:val="single"/>
                <w:lang w:val="en-US"/>
              </w:rPr>
              <w:t>block</w:t>
            </w:r>
            <w:r w:rsidRPr="00AB753D">
              <w:rPr>
                <w:rFonts w:ascii="Arial" w:hAnsi="Arial" w:cs="Arial"/>
                <w:lang w:val="en-US"/>
              </w:rPr>
              <w:t xml:space="preserve"> or </w:t>
            </w:r>
            <w:r w:rsidRPr="00AB753D">
              <w:rPr>
                <w:rFonts w:ascii="Arial" w:hAnsi="Arial" w:cs="Arial"/>
                <w:u w:val="single"/>
                <w:lang w:val="en-US"/>
              </w:rPr>
              <w:t>elicit</w:t>
            </w:r>
            <w:r w:rsidRPr="00AB753D">
              <w:rPr>
                <w:rFonts w:ascii="Arial" w:hAnsi="Arial" w:cs="Arial"/>
                <w:lang w:val="en-US"/>
              </w:rPr>
              <w:t xml:space="preserve"> a response</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Agonist</w:t>
            </w:r>
          </w:p>
          <w:p w:rsidR="002F7C29" w:rsidRPr="00AB753D" w:rsidRDefault="002F7C29" w:rsidP="005367F3">
            <w:pPr>
              <w:numPr>
                <w:ilvl w:val="1"/>
                <w:numId w:val="73"/>
              </w:numPr>
              <w:tabs>
                <w:tab w:val="clear" w:pos="1440"/>
                <w:tab w:val="num" w:pos="1800"/>
              </w:tabs>
              <w:ind w:left="1800"/>
              <w:rPr>
                <w:rFonts w:ascii="Arial" w:hAnsi="Arial" w:cs="Arial"/>
              </w:rPr>
            </w:pPr>
            <w:r w:rsidRPr="00AB753D">
              <w:rPr>
                <w:rFonts w:ascii="Arial" w:hAnsi="Arial" w:cs="Arial"/>
                <w:lang w:val="en-US"/>
              </w:rPr>
              <w:t>Drug binds to receptor-there is a response (Adrenergic Agents)</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Antagonist</w:t>
            </w:r>
          </w:p>
          <w:p w:rsidR="002F7C29" w:rsidRPr="00AB753D" w:rsidRDefault="002F7C29" w:rsidP="005367F3">
            <w:pPr>
              <w:numPr>
                <w:ilvl w:val="1"/>
                <w:numId w:val="73"/>
              </w:numPr>
              <w:tabs>
                <w:tab w:val="clear" w:pos="1440"/>
                <w:tab w:val="num" w:pos="1800"/>
              </w:tabs>
              <w:ind w:left="1800"/>
              <w:rPr>
                <w:rFonts w:ascii="Arial" w:hAnsi="Arial" w:cs="Arial"/>
              </w:rPr>
            </w:pPr>
            <w:r w:rsidRPr="00AB753D">
              <w:rPr>
                <w:rFonts w:ascii="Arial" w:hAnsi="Arial" w:cs="Arial"/>
                <w:lang w:val="en-US"/>
              </w:rPr>
              <w:t>drug binds to receptor-no response</w:t>
            </w:r>
          </w:p>
          <w:p w:rsidR="002F7C29" w:rsidRPr="00AB753D" w:rsidRDefault="002F7C29" w:rsidP="005367F3">
            <w:pPr>
              <w:numPr>
                <w:ilvl w:val="1"/>
                <w:numId w:val="73"/>
              </w:numPr>
              <w:tabs>
                <w:tab w:val="clear" w:pos="1440"/>
                <w:tab w:val="num" w:pos="1800"/>
              </w:tabs>
              <w:ind w:left="1800"/>
              <w:rPr>
                <w:rFonts w:ascii="Arial" w:hAnsi="Arial" w:cs="Arial"/>
              </w:rPr>
            </w:pPr>
            <w:r w:rsidRPr="00AB753D">
              <w:rPr>
                <w:rFonts w:ascii="Arial" w:hAnsi="Arial" w:cs="Arial"/>
                <w:lang w:val="en-US"/>
              </w:rPr>
              <w:t>prevents binding of agonists (Alpha &amp; Beta Blockers)</w:t>
            </w:r>
          </w:p>
          <w:p w:rsidR="002F7C29" w:rsidRPr="00AB753D" w:rsidRDefault="002F7C29" w:rsidP="002F7C29">
            <w:pPr>
              <w:ind w:left="360"/>
              <w:rPr>
                <w:rFonts w:ascii="Arial" w:hAnsi="Arial" w:cs="Arial"/>
                <w:lang w:val="en-US"/>
              </w:rPr>
            </w:pPr>
          </w:p>
          <w:p w:rsidR="002F7C29" w:rsidRPr="00AB753D" w:rsidRDefault="002F7C29" w:rsidP="002F7C29">
            <w:pPr>
              <w:ind w:left="360"/>
              <w:jc w:val="center"/>
              <w:rPr>
                <w:rFonts w:ascii="Arial" w:hAnsi="Arial" w:cs="Arial"/>
              </w:rPr>
            </w:pPr>
            <w:r w:rsidRPr="00AB753D">
              <w:rPr>
                <w:rFonts w:ascii="Arial" w:hAnsi="Arial" w:cs="Arial"/>
                <w:noProof/>
                <w:lang w:eastAsia="en-PH"/>
              </w:rPr>
              <w:lastRenderedPageBreak/>
              <w:drawing>
                <wp:inline distT="0" distB="0" distL="0" distR="0" wp14:anchorId="4DF92832" wp14:editId="6A87EEFD">
                  <wp:extent cx="3260785" cy="1720621"/>
                  <wp:effectExtent l="0" t="0" r="0" b="0"/>
                  <wp:docPr id="36866" name="Picture 5" descr="002007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5" descr="002007PP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3372" cy="1727263"/>
                          </a:xfrm>
                          <a:prstGeom prst="rect">
                            <a:avLst/>
                          </a:prstGeom>
                          <a:noFill/>
                          <a:ln>
                            <a:noFill/>
                          </a:ln>
                          <a:extLst/>
                        </pic:spPr>
                      </pic:pic>
                    </a:graphicData>
                  </a:graphic>
                </wp:inline>
              </w:drawing>
            </w:r>
          </w:p>
          <w:p w:rsidR="002F7C29" w:rsidRPr="00AB753D" w:rsidRDefault="002F7C29" w:rsidP="002F7C29">
            <w:pPr>
              <w:ind w:left="360"/>
              <w:rPr>
                <w:rFonts w:ascii="Arial" w:hAnsi="Arial" w:cs="Arial"/>
              </w:rPr>
            </w:pPr>
          </w:p>
          <w:p w:rsidR="002F7C29" w:rsidRDefault="002F7C29" w:rsidP="002F7C29">
            <w:pPr>
              <w:ind w:left="360"/>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Drug Receptor interaction</w:t>
            </w:r>
          </w:p>
          <w:p w:rsidR="002F7C29" w:rsidRPr="00AB753D" w:rsidRDefault="002F7C29" w:rsidP="002F7C29">
            <w:pPr>
              <w:ind w:left="360"/>
              <w:rPr>
                <w:rFonts w:ascii="Arial" w:hAnsi="Arial" w:cs="Arial"/>
              </w:rPr>
            </w:pPr>
            <w:r w:rsidRPr="00AB753D">
              <w:rPr>
                <w:rFonts w:ascii="Arial" w:hAnsi="Arial" w:cs="Arial"/>
                <w:noProof/>
                <w:lang w:eastAsia="en-PH"/>
              </w:rPr>
              <w:drawing>
                <wp:inline distT="0" distB="0" distL="0" distR="0" wp14:anchorId="7BE83E2B" wp14:editId="17A5E4CB">
                  <wp:extent cx="2472070" cy="1562986"/>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2078" t="17455"/>
                          <a:stretch/>
                        </pic:blipFill>
                        <pic:spPr bwMode="auto">
                          <a:xfrm>
                            <a:off x="0" y="0"/>
                            <a:ext cx="2472070" cy="1562986"/>
                          </a:xfrm>
                          <a:prstGeom prst="rect">
                            <a:avLst/>
                          </a:prstGeom>
                          <a:noFill/>
                          <a:ln>
                            <a:noFill/>
                          </a:ln>
                          <a:extLst>
                            <a:ext uri="{53640926-AAD7-44D8-BBD7-CCE9431645EC}">
                              <a14:shadowObscured xmlns:a14="http://schemas.microsoft.com/office/drawing/2010/main"/>
                            </a:ext>
                          </a:extLst>
                        </pic:spPr>
                      </pic:pic>
                    </a:graphicData>
                  </a:graphic>
                </wp:inline>
              </w:drawing>
            </w:r>
            <w:r w:rsidRPr="00AB753D">
              <w:rPr>
                <w:rFonts w:ascii="Arial" w:hAnsi="Arial" w:cs="Arial"/>
              </w:rPr>
              <w:t xml:space="preserve">  </w:t>
            </w:r>
            <w:r w:rsidRPr="00AB753D">
              <w:rPr>
                <w:rFonts w:ascii="Arial" w:hAnsi="Arial" w:cs="Arial"/>
                <w:noProof/>
                <w:lang w:eastAsia="en-PH"/>
              </w:rPr>
              <w:drawing>
                <wp:inline distT="0" distB="0" distL="0" distR="0" wp14:anchorId="52470C3F" wp14:editId="0AADB830">
                  <wp:extent cx="2317898" cy="1387554"/>
                  <wp:effectExtent l="0" t="0" r="635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38" t="22049"/>
                          <a:stretch/>
                        </pic:blipFill>
                        <pic:spPr bwMode="auto">
                          <a:xfrm>
                            <a:off x="0" y="0"/>
                            <a:ext cx="2317616" cy="1387385"/>
                          </a:xfrm>
                          <a:prstGeom prst="rect">
                            <a:avLst/>
                          </a:prstGeom>
                          <a:ln>
                            <a:noFill/>
                          </a:ln>
                          <a:extLst>
                            <a:ext uri="{53640926-AAD7-44D8-BBD7-CCE9431645EC}">
                              <a14:shadowObscured xmlns:a14="http://schemas.microsoft.com/office/drawing/2010/main"/>
                            </a:ext>
                          </a:extLst>
                        </pic:spPr>
                      </pic:pic>
                    </a:graphicData>
                  </a:graphic>
                </wp:inline>
              </w:drawing>
            </w:r>
          </w:p>
          <w:p w:rsidR="002F7C29" w:rsidRPr="00AB753D" w:rsidRDefault="002F7C29" w:rsidP="002F7C29">
            <w:pPr>
              <w:tabs>
                <w:tab w:val="left" w:pos="1159"/>
              </w:tabs>
              <w:ind w:left="360"/>
              <w:rPr>
                <w:rFonts w:ascii="Arial" w:hAnsi="Arial" w:cs="Arial"/>
                <w:lang w:val="en-US"/>
              </w:rPr>
            </w:pPr>
            <w:r w:rsidRPr="00AB753D">
              <w:rPr>
                <w:rFonts w:ascii="Arial" w:hAnsi="Arial" w:cs="Arial"/>
                <w:lang w:val="en-US"/>
              </w:rPr>
              <w:tab/>
            </w:r>
          </w:p>
          <w:p w:rsidR="002F7C29" w:rsidRPr="00AB753D" w:rsidRDefault="002F7C29" w:rsidP="002F7C29">
            <w:pPr>
              <w:ind w:left="360"/>
              <w:rPr>
                <w:rFonts w:ascii="Arial" w:hAnsi="Arial" w:cs="Arial"/>
                <w:b/>
              </w:rPr>
            </w:pPr>
            <w:r w:rsidRPr="00AB753D">
              <w:rPr>
                <w:rFonts w:ascii="Arial" w:hAnsi="Arial" w:cs="Arial"/>
                <w:b/>
                <w:lang w:val="en-US"/>
              </w:rPr>
              <w:t>Enzyme Interaction</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Enzymes - substances that catalyze nearly every biochemical reaction in a cell</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Drugs can interact with enzyme systems to alter a response</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Inhibits action of enzymes-enzyme is “fooled” into binding to drug instead of target cell</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Protects target cell from enzyme’s action (ACE Inhibitors)</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Non-Specific Interaction</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Not involving a receptor site or alteration in enzyme function</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Main site of action is cell membrane or cellular process</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Drugs will physically interfere or chemically alter cell process</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Final product is altered causing defect or cell death</w:t>
            </w:r>
          </w:p>
          <w:p w:rsidR="002F7C29" w:rsidRPr="00AB753D" w:rsidRDefault="002F7C29" w:rsidP="005367F3">
            <w:pPr>
              <w:numPr>
                <w:ilvl w:val="0"/>
                <w:numId w:val="73"/>
              </w:numPr>
              <w:tabs>
                <w:tab w:val="clear" w:pos="720"/>
                <w:tab w:val="num" w:pos="1080"/>
              </w:tabs>
              <w:ind w:left="1080"/>
              <w:rPr>
                <w:rFonts w:ascii="Arial" w:hAnsi="Arial" w:cs="Arial"/>
              </w:rPr>
            </w:pPr>
            <w:r w:rsidRPr="00AB753D">
              <w:rPr>
                <w:rFonts w:ascii="Arial" w:hAnsi="Arial" w:cs="Arial"/>
                <w:lang w:val="en-US"/>
              </w:rPr>
              <w:t>Cancer drugs, Antibiotics</w:t>
            </w:r>
          </w:p>
          <w:p w:rsidR="002F7C29" w:rsidRPr="00AB753D" w:rsidRDefault="002F7C29" w:rsidP="002F7C29">
            <w:pPr>
              <w:ind w:left="360"/>
              <w:rPr>
                <w:rFonts w:ascii="Arial" w:hAnsi="Arial" w:cs="Arial"/>
              </w:rPr>
            </w:pPr>
          </w:p>
          <w:p w:rsidR="002F7C29" w:rsidRPr="00AB753D" w:rsidRDefault="002F7C29" w:rsidP="002F7C29">
            <w:pPr>
              <w:ind w:left="360"/>
              <w:jc w:val="center"/>
              <w:rPr>
                <w:rFonts w:ascii="Arial" w:hAnsi="Arial" w:cs="Arial"/>
                <w:b/>
              </w:rPr>
            </w:pPr>
            <w:r w:rsidRPr="00AB753D">
              <w:rPr>
                <w:rFonts w:ascii="Arial" w:hAnsi="Arial" w:cs="Arial"/>
                <w:b/>
                <w:noProof/>
                <w:lang w:eastAsia="en-PH"/>
              </w:rPr>
              <w:lastRenderedPageBreak/>
              <w:drawing>
                <wp:inline distT="0" distB="0" distL="0" distR="0" wp14:anchorId="457FC11C" wp14:editId="51202770">
                  <wp:extent cx="2009554" cy="3905792"/>
                  <wp:effectExtent l="0" t="0" r="0" b="0"/>
                  <wp:docPr id="41986" name="Picture 4" descr="00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6" name="Picture 4" descr="002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9554" cy="3905792"/>
                          </a:xfrm>
                          <a:prstGeom prst="rect">
                            <a:avLst/>
                          </a:prstGeom>
                          <a:noFill/>
                          <a:ln>
                            <a:noFill/>
                          </a:ln>
                          <a:extLst/>
                        </pic:spPr>
                      </pic:pic>
                    </a:graphicData>
                  </a:graphic>
                </wp:inline>
              </w:drawing>
            </w:r>
          </w:p>
          <w:p w:rsidR="002F7C29" w:rsidRPr="00AB753D" w:rsidRDefault="002F7C29" w:rsidP="002F7C29">
            <w:pPr>
              <w:rPr>
                <w:rFonts w:ascii="Arial" w:hAnsi="Arial" w:cs="Arial"/>
                <w:b/>
              </w:rPr>
            </w:pPr>
          </w:p>
          <w:p w:rsidR="002F7C29" w:rsidRDefault="002F7C29" w:rsidP="002F7C29">
            <w:pPr>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 xml:space="preserve">Half-Life </w:t>
            </w:r>
          </w:p>
          <w:p w:rsidR="002F7C29" w:rsidRDefault="002F7C29" w:rsidP="005367F3">
            <w:pPr>
              <w:pStyle w:val="ListParagraph"/>
              <w:numPr>
                <w:ilvl w:val="0"/>
                <w:numId w:val="94"/>
              </w:numPr>
              <w:ind w:left="786" w:hanging="426"/>
              <w:rPr>
                <w:rFonts w:ascii="Arial" w:hAnsi="Arial" w:cs="Arial"/>
              </w:rPr>
            </w:pPr>
            <w:r w:rsidRPr="00AB753D">
              <w:rPr>
                <w:rFonts w:ascii="Arial" w:hAnsi="Arial" w:cs="Arial"/>
              </w:rPr>
              <w:t>The half-life of a drug is the time it takes for the amount of drug in the body to decrease to one half of the peak level it previously achieved. For instance, if a patient takes 20 mg of a drug with a half-life of 2 hours, 10 mg of the drug will remain 2 hours after administration. Two hours later, 5 mg will be left (one half of the previous level); in 2 more hours, only 2.5 mg will remain. This information is important in determining the appropriate timing for a drug dose or determining the duration of a drug’s effect on the body.</w:t>
            </w:r>
          </w:p>
          <w:p w:rsidR="002F7C29" w:rsidRPr="00AB753D" w:rsidRDefault="002F7C29" w:rsidP="002F7C29">
            <w:pPr>
              <w:pStyle w:val="ListParagraph"/>
              <w:ind w:left="786"/>
              <w:rPr>
                <w:rFonts w:ascii="Arial" w:hAnsi="Arial" w:cs="Arial"/>
              </w:rPr>
            </w:pPr>
          </w:p>
          <w:p w:rsidR="002F7C29" w:rsidRDefault="002F7C29" w:rsidP="005367F3">
            <w:pPr>
              <w:pStyle w:val="ListParagraph"/>
              <w:numPr>
                <w:ilvl w:val="0"/>
                <w:numId w:val="94"/>
              </w:numPr>
              <w:ind w:left="786" w:hanging="426"/>
              <w:rPr>
                <w:rFonts w:ascii="Arial" w:hAnsi="Arial" w:cs="Arial"/>
              </w:rPr>
            </w:pPr>
            <w:r w:rsidRPr="00AB753D">
              <w:rPr>
                <w:rFonts w:ascii="Arial" w:hAnsi="Arial" w:cs="Arial"/>
              </w:rPr>
              <w:t xml:space="preserve">The absorption rate, the distribution to the tissues, the speed of biotransformation, and how fast a drug is excreted are all taken into consideration when determining the half-life of the drug. The half-life that is indicated in any drug monograph is the half-life for a healthy person. Using this information, one can estimate the half-life of a drug for a patient with kidney or liver dysfunction (which could prolong the biotransformation and the time required for excretion of a drug), allowing the prescriber to make changes in the dosing schedule. </w:t>
            </w:r>
          </w:p>
          <w:p w:rsidR="002F7C29" w:rsidRPr="00AB753D" w:rsidRDefault="002F7C29" w:rsidP="002F7C29">
            <w:pPr>
              <w:pStyle w:val="ListParagraph"/>
              <w:ind w:left="1080"/>
              <w:rPr>
                <w:rFonts w:ascii="Arial" w:hAnsi="Arial" w:cs="Arial"/>
              </w:rPr>
            </w:pPr>
          </w:p>
          <w:p w:rsidR="002F7C29" w:rsidRDefault="002F7C29" w:rsidP="005367F3">
            <w:pPr>
              <w:pStyle w:val="ListParagraph"/>
              <w:numPr>
                <w:ilvl w:val="0"/>
                <w:numId w:val="94"/>
              </w:numPr>
              <w:ind w:left="786" w:hanging="426"/>
              <w:rPr>
                <w:rFonts w:ascii="Arial" w:hAnsi="Arial" w:cs="Arial"/>
              </w:rPr>
            </w:pPr>
            <w:r w:rsidRPr="00AB753D">
              <w:rPr>
                <w:rFonts w:ascii="Arial" w:hAnsi="Arial" w:cs="Arial"/>
              </w:rPr>
              <w:t xml:space="preserve">The timing of drug administration is important to achieve the most effective drug therapy. Nurses can use their knowledge of drug half-life to explain the importance of following a schedule of drug administration in the hospital or at home. </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94"/>
              </w:numPr>
              <w:ind w:left="786" w:hanging="426"/>
              <w:rPr>
                <w:rFonts w:ascii="Arial" w:hAnsi="Arial" w:cs="Arial"/>
              </w:rPr>
            </w:pPr>
            <w:r w:rsidRPr="00AB753D">
              <w:rPr>
                <w:rFonts w:ascii="Arial" w:hAnsi="Arial" w:cs="Arial"/>
              </w:rPr>
              <w:t>The timing of drug administration is important to achieve the most effective drug therapy. Nurses can use their knowledge of drug half-life to explain the importance of following a schedule of drug administration in the hospital or at home.</w:t>
            </w:r>
          </w:p>
          <w:p w:rsidR="002F7C29" w:rsidRPr="00261C61" w:rsidRDefault="002F7C29" w:rsidP="002F7C29">
            <w:pPr>
              <w:pStyle w:val="ListParagraph"/>
              <w:ind w:left="709"/>
              <w:jc w:val="left"/>
              <w:rPr>
                <w:rFonts w:ascii="Arial" w:hAnsi="Arial" w:cs="Arial"/>
                <w:b/>
              </w:rPr>
            </w:pPr>
          </w:p>
          <w:p w:rsidR="002F7C29" w:rsidRDefault="002F7C29" w:rsidP="005367F3">
            <w:pPr>
              <w:pStyle w:val="ListParagraph"/>
              <w:numPr>
                <w:ilvl w:val="1"/>
                <w:numId w:val="119"/>
              </w:numPr>
              <w:ind w:left="709"/>
              <w:jc w:val="left"/>
              <w:rPr>
                <w:rFonts w:ascii="Arial" w:hAnsi="Arial" w:cs="Arial"/>
                <w:b/>
              </w:rPr>
            </w:pPr>
            <w:proofErr w:type="spellStart"/>
            <w:r w:rsidRPr="00261C61">
              <w:rPr>
                <w:rFonts w:ascii="Arial" w:hAnsi="Arial" w:cs="Arial"/>
                <w:b/>
              </w:rPr>
              <w:t>Pharmacotherapeutics</w:t>
            </w:r>
            <w:proofErr w:type="spellEnd"/>
          </w:p>
          <w:p w:rsidR="002F7C29" w:rsidRDefault="002F7C29" w:rsidP="002F7C29">
            <w:pPr>
              <w:ind w:left="360"/>
              <w:rPr>
                <w:rFonts w:ascii="Arial" w:hAnsi="Arial" w:cs="Arial"/>
                <w:b/>
                <w:bCs/>
              </w:rPr>
            </w:pPr>
          </w:p>
          <w:p w:rsidR="002F7C29" w:rsidRPr="00AB753D" w:rsidRDefault="002F7C29" w:rsidP="002F7C29">
            <w:pPr>
              <w:ind w:left="360"/>
              <w:rPr>
                <w:rFonts w:ascii="Arial" w:hAnsi="Arial" w:cs="Arial"/>
                <w:b/>
                <w:bCs/>
              </w:rPr>
            </w:pPr>
            <w:r w:rsidRPr="00AB753D">
              <w:rPr>
                <w:rFonts w:ascii="Arial" w:hAnsi="Arial" w:cs="Arial"/>
                <w:b/>
                <w:bCs/>
              </w:rPr>
              <w:t>Types of Therapies</w:t>
            </w:r>
          </w:p>
          <w:p w:rsidR="002F7C29" w:rsidRPr="00AB753D" w:rsidRDefault="002F7C29" w:rsidP="005367F3">
            <w:pPr>
              <w:pStyle w:val="ListParagraph"/>
              <w:numPr>
                <w:ilvl w:val="0"/>
                <w:numId w:val="6"/>
              </w:numPr>
              <w:ind w:left="1080"/>
              <w:jc w:val="left"/>
              <w:rPr>
                <w:rFonts w:ascii="Arial" w:hAnsi="Arial" w:cs="Arial"/>
              </w:rPr>
            </w:pPr>
            <w:r w:rsidRPr="00AB753D">
              <w:rPr>
                <w:rFonts w:ascii="Arial" w:hAnsi="Arial" w:cs="Arial"/>
              </w:rPr>
              <w:t>Acute therapy - drugs are used to sustain life or treat disease</w:t>
            </w:r>
          </w:p>
          <w:p w:rsidR="002F7C29" w:rsidRPr="00AB753D" w:rsidRDefault="002F7C29" w:rsidP="005367F3">
            <w:pPr>
              <w:pStyle w:val="ListParagraph"/>
              <w:numPr>
                <w:ilvl w:val="0"/>
                <w:numId w:val="6"/>
              </w:numPr>
              <w:ind w:left="1080"/>
              <w:jc w:val="left"/>
              <w:rPr>
                <w:rFonts w:ascii="Arial" w:hAnsi="Arial" w:cs="Arial"/>
              </w:rPr>
            </w:pPr>
            <w:r w:rsidRPr="00AB753D">
              <w:rPr>
                <w:rFonts w:ascii="Arial" w:hAnsi="Arial" w:cs="Arial"/>
              </w:rPr>
              <w:t>Maintenance therapy - drugs are used to prevent the progression of chronic diseases, such as hypertension</w:t>
            </w:r>
          </w:p>
          <w:p w:rsidR="002F7C29" w:rsidRPr="00AB753D" w:rsidRDefault="002F7C29" w:rsidP="005367F3">
            <w:pPr>
              <w:pStyle w:val="ListParagraph"/>
              <w:numPr>
                <w:ilvl w:val="0"/>
                <w:numId w:val="6"/>
              </w:numPr>
              <w:ind w:left="1080"/>
              <w:jc w:val="left"/>
              <w:rPr>
                <w:rFonts w:ascii="Arial" w:hAnsi="Arial" w:cs="Arial"/>
              </w:rPr>
            </w:pPr>
            <w:r w:rsidRPr="00AB753D">
              <w:rPr>
                <w:rFonts w:ascii="Arial" w:hAnsi="Arial" w:cs="Arial"/>
              </w:rPr>
              <w:t>Supplemental therapy - drugs supply substances not available to the body, such as insulin for diabetic clients</w:t>
            </w:r>
          </w:p>
          <w:p w:rsidR="002F7C29" w:rsidRPr="00AB753D" w:rsidRDefault="002F7C29" w:rsidP="005367F3">
            <w:pPr>
              <w:pStyle w:val="ListParagraph"/>
              <w:numPr>
                <w:ilvl w:val="0"/>
                <w:numId w:val="6"/>
              </w:numPr>
              <w:ind w:left="1080"/>
              <w:jc w:val="left"/>
              <w:rPr>
                <w:rFonts w:ascii="Arial" w:hAnsi="Arial" w:cs="Arial"/>
              </w:rPr>
            </w:pPr>
            <w:r w:rsidRPr="00AB753D">
              <w:rPr>
                <w:rFonts w:ascii="Arial" w:hAnsi="Arial" w:cs="Arial"/>
              </w:rPr>
              <w:t>Palliative therapy - are used to maintain comfort</w:t>
            </w:r>
          </w:p>
          <w:p w:rsidR="002F7C29" w:rsidRPr="00AB753D" w:rsidRDefault="002F7C29" w:rsidP="005367F3">
            <w:pPr>
              <w:pStyle w:val="ListParagraph"/>
              <w:numPr>
                <w:ilvl w:val="0"/>
                <w:numId w:val="6"/>
              </w:numPr>
              <w:ind w:left="1080"/>
              <w:jc w:val="left"/>
              <w:rPr>
                <w:rFonts w:ascii="Arial" w:hAnsi="Arial" w:cs="Arial"/>
              </w:rPr>
            </w:pPr>
            <w:r w:rsidRPr="00AB753D">
              <w:rPr>
                <w:rFonts w:ascii="Arial" w:hAnsi="Arial" w:cs="Arial"/>
              </w:rPr>
              <w:t>Supportive therapy - helps maintain body functions</w:t>
            </w:r>
          </w:p>
          <w:p w:rsidR="002F7C29" w:rsidRPr="00AB753D" w:rsidRDefault="002F7C29" w:rsidP="005367F3">
            <w:pPr>
              <w:pStyle w:val="ListParagraph"/>
              <w:numPr>
                <w:ilvl w:val="0"/>
                <w:numId w:val="6"/>
              </w:numPr>
              <w:ind w:left="1080"/>
              <w:jc w:val="left"/>
              <w:rPr>
                <w:rFonts w:ascii="Arial" w:hAnsi="Arial" w:cs="Arial"/>
              </w:rPr>
            </w:pPr>
            <w:r w:rsidRPr="00AB753D">
              <w:rPr>
                <w:rFonts w:ascii="Arial" w:hAnsi="Arial" w:cs="Arial"/>
              </w:rPr>
              <w:t>Prophylactic drugs - help prevent illness and have scientific evidence to support their use</w:t>
            </w:r>
          </w:p>
          <w:p w:rsidR="002F7C29" w:rsidRDefault="002F7C29" w:rsidP="005367F3">
            <w:pPr>
              <w:pStyle w:val="ListParagraph"/>
              <w:numPr>
                <w:ilvl w:val="0"/>
                <w:numId w:val="7"/>
              </w:numPr>
              <w:ind w:left="1440"/>
              <w:jc w:val="left"/>
              <w:rPr>
                <w:rFonts w:ascii="Arial" w:hAnsi="Arial" w:cs="Arial"/>
              </w:rPr>
            </w:pPr>
            <w:r w:rsidRPr="00AB753D">
              <w:rPr>
                <w:rFonts w:ascii="Arial" w:hAnsi="Arial" w:cs="Arial"/>
              </w:rPr>
              <w:t>Empiric drugs are used based on past experience with their actions rather than scientific evidence</w:t>
            </w:r>
            <w:r>
              <w:rPr>
                <w:rFonts w:ascii="Arial" w:hAnsi="Arial" w:cs="Arial"/>
              </w:rPr>
              <w:t>.</w:t>
            </w:r>
          </w:p>
          <w:p w:rsidR="002F7C29" w:rsidRDefault="002F7C29" w:rsidP="002F7C29">
            <w:pPr>
              <w:jc w:val="left"/>
              <w:rPr>
                <w:rFonts w:ascii="Arial" w:hAnsi="Arial" w:cs="Arial"/>
              </w:rPr>
            </w:pPr>
          </w:p>
          <w:p w:rsidR="002F7C29" w:rsidRPr="00525310" w:rsidRDefault="002F7C29" w:rsidP="002F7C29">
            <w:pPr>
              <w:jc w:val="left"/>
              <w:rPr>
                <w:rFonts w:ascii="Arial" w:hAnsi="Arial" w:cs="Arial"/>
              </w:rPr>
            </w:pPr>
          </w:p>
          <w:p w:rsidR="002F7C29" w:rsidRPr="00261C61" w:rsidRDefault="002F7C29" w:rsidP="002F7C29">
            <w:pPr>
              <w:rPr>
                <w:rFonts w:ascii="Arial" w:hAnsi="Arial" w:cs="Arial"/>
                <w:b/>
              </w:rPr>
            </w:pPr>
          </w:p>
          <w:p w:rsidR="002F7C29" w:rsidRDefault="002F7C29" w:rsidP="005367F3">
            <w:pPr>
              <w:pStyle w:val="ListParagraph"/>
              <w:numPr>
                <w:ilvl w:val="0"/>
                <w:numId w:val="119"/>
              </w:numPr>
              <w:rPr>
                <w:rFonts w:ascii="Arial" w:hAnsi="Arial" w:cs="Arial"/>
                <w:b/>
              </w:rPr>
            </w:pPr>
            <w:r w:rsidRPr="00261C61">
              <w:rPr>
                <w:rFonts w:ascii="Arial" w:hAnsi="Arial" w:cs="Arial"/>
                <w:b/>
              </w:rPr>
              <w:t>INTRODUCTION TO DRUGS AND DRUG ADMINISTRATION</w:t>
            </w:r>
          </w:p>
          <w:p w:rsidR="002F7C29" w:rsidRPr="00AB753D" w:rsidRDefault="002F7C29" w:rsidP="002F7C29">
            <w:pPr>
              <w:rPr>
                <w:rFonts w:ascii="Arial" w:hAnsi="Arial" w:cs="Arial"/>
                <w:b/>
              </w:rPr>
            </w:pPr>
            <w:r>
              <w:rPr>
                <w:rFonts w:ascii="Arial" w:hAnsi="Arial" w:cs="Arial"/>
                <w:b/>
              </w:rPr>
              <w:t>Sources o</w:t>
            </w:r>
            <w:r w:rsidRPr="00AB753D">
              <w:rPr>
                <w:rFonts w:ascii="Arial" w:hAnsi="Arial" w:cs="Arial"/>
                <w:b/>
              </w:rPr>
              <w:t>f Drugs</w:t>
            </w:r>
          </w:p>
          <w:p w:rsidR="002F7C29" w:rsidRPr="00AB753D" w:rsidRDefault="002F7C29" w:rsidP="005367F3">
            <w:pPr>
              <w:pStyle w:val="ListParagraph"/>
              <w:numPr>
                <w:ilvl w:val="0"/>
                <w:numId w:val="97"/>
              </w:numPr>
              <w:rPr>
                <w:rFonts w:ascii="Arial" w:hAnsi="Arial" w:cs="Arial"/>
              </w:rPr>
            </w:pPr>
            <w:r w:rsidRPr="00AB753D">
              <w:rPr>
                <w:rFonts w:ascii="Arial" w:hAnsi="Arial" w:cs="Arial"/>
              </w:rPr>
              <w:t xml:space="preserve">Drugs are available from varied sources, both natural and synthetic. Natural sources include plants, animals, and inorganic compounds. </w:t>
            </w:r>
          </w:p>
          <w:p w:rsidR="002F7C29" w:rsidRPr="00AB753D" w:rsidRDefault="002F7C29" w:rsidP="002F7C29">
            <w:pPr>
              <w:rPr>
                <w:rFonts w:ascii="Arial" w:hAnsi="Arial" w:cs="Arial"/>
              </w:rPr>
            </w:pPr>
          </w:p>
          <w:p w:rsidR="002F7C29" w:rsidRPr="00AB753D" w:rsidRDefault="002F7C29" w:rsidP="002F7C29">
            <w:pPr>
              <w:rPr>
                <w:rFonts w:ascii="Arial" w:hAnsi="Arial" w:cs="Arial"/>
                <w:b/>
              </w:rPr>
            </w:pPr>
            <w:r>
              <w:rPr>
                <w:rFonts w:ascii="Arial" w:hAnsi="Arial" w:cs="Arial"/>
                <w:b/>
              </w:rPr>
              <w:t xml:space="preserve">A. </w:t>
            </w:r>
            <w:r w:rsidRPr="00AB753D">
              <w:rPr>
                <w:rFonts w:ascii="Arial" w:hAnsi="Arial" w:cs="Arial"/>
                <w:b/>
              </w:rPr>
              <w:t xml:space="preserve">Natural Sources </w:t>
            </w:r>
          </w:p>
          <w:p w:rsidR="002F7C29" w:rsidRPr="00AB753D" w:rsidRDefault="002F7C29" w:rsidP="005367F3">
            <w:pPr>
              <w:pStyle w:val="ListParagraph"/>
              <w:numPr>
                <w:ilvl w:val="0"/>
                <w:numId w:val="97"/>
              </w:numPr>
              <w:rPr>
                <w:rFonts w:ascii="Arial" w:hAnsi="Arial" w:cs="Arial"/>
              </w:rPr>
            </w:pPr>
            <w:r w:rsidRPr="00AB753D">
              <w:rPr>
                <w:rFonts w:ascii="Arial" w:hAnsi="Arial" w:cs="Arial"/>
              </w:rPr>
              <w:t>Chemicals that might prove useful as drugs can come from many natural sources, such as plants, animals, or inorganic compounds. To become a drug, a chemical must have a demonstrated therapeutic value or efﬁcacy without severe toxicity or damaging properties.</w:t>
            </w:r>
          </w:p>
          <w:p w:rsidR="002F7C29" w:rsidRPr="00AB753D" w:rsidRDefault="002F7C29" w:rsidP="002F7C29">
            <w:pPr>
              <w:rPr>
                <w:rFonts w:ascii="Arial" w:hAnsi="Arial" w:cs="Arial"/>
                <w:b/>
              </w:rPr>
            </w:pPr>
          </w:p>
          <w:p w:rsidR="002F7C29" w:rsidRPr="00AB753D" w:rsidRDefault="002F7C29" w:rsidP="002F7C29">
            <w:pPr>
              <w:rPr>
                <w:rFonts w:ascii="Arial" w:hAnsi="Arial" w:cs="Arial"/>
                <w:b/>
              </w:rPr>
            </w:pPr>
            <w:r w:rsidRPr="00AB753D">
              <w:rPr>
                <w:rFonts w:ascii="Arial" w:hAnsi="Arial" w:cs="Arial"/>
                <w:b/>
              </w:rPr>
              <w:t xml:space="preserve">1. Plants </w:t>
            </w:r>
          </w:p>
          <w:p w:rsidR="002F7C29" w:rsidRPr="00AB753D" w:rsidRDefault="002F7C29" w:rsidP="005367F3">
            <w:pPr>
              <w:pStyle w:val="ListParagraph"/>
              <w:numPr>
                <w:ilvl w:val="0"/>
                <w:numId w:val="97"/>
              </w:numPr>
              <w:rPr>
                <w:rFonts w:ascii="Arial" w:hAnsi="Arial" w:cs="Arial"/>
              </w:rPr>
            </w:pPr>
            <w:r w:rsidRPr="00AB753D">
              <w:rPr>
                <w:rFonts w:ascii="Arial" w:hAnsi="Arial" w:cs="Arial"/>
              </w:rPr>
              <w:t>Plants and plant parts have been used as medicines since prehistoric times. Even today, plants are an important source of chemicals that are developed into drugs. For example, digitalis products used to treat cardiac disorders and various opiates used for sedation are still derived from plants.</w:t>
            </w:r>
          </w:p>
          <w:p w:rsidR="002F7C29" w:rsidRPr="00AB753D" w:rsidRDefault="002F7C29" w:rsidP="005367F3">
            <w:pPr>
              <w:pStyle w:val="ListParagraph"/>
              <w:numPr>
                <w:ilvl w:val="0"/>
                <w:numId w:val="97"/>
              </w:numPr>
              <w:rPr>
                <w:rFonts w:ascii="Arial" w:hAnsi="Arial" w:cs="Arial"/>
              </w:rPr>
            </w:pPr>
            <w:r w:rsidRPr="00AB753D">
              <w:rPr>
                <w:rFonts w:ascii="Arial" w:hAnsi="Arial" w:cs="Arial"/>
              </w:rPr>
              <w:t xml:space="preserve">Drugs also may be processed using a synthetic version of the active chemical found in a plant. An example of this type of drug is </w:t>
            </w:r>
            <w:proofErr w:type="spellStart"/>
            <w:r w:rsidRPr="00AB753D">
              <w:rPr>
                <w:rFonts w:ascii="Arial" w:hAnsi="Arial" w:cs="Arial"/>
              </w:rPr>
              <w:t>dronabinol</w:t>
            </w:r>
            <w:proofErr w:type="spellEnd"/>
            <w:r w:rsidRPr="00AB753D">
              <w:rPr>
                <w:rFonts w:ascii="Arial" w:hAnsi="Arial" w:cs="Arial"/>
              </w:rPr>
              <w:t xml:space="preserve"> (</w:t>
            </w:r>
            <w:proofErr w:type="spellStart"/>
            <w:r w:rsidRPr="00AB753D">
              <w:rPr>
                <w:rFonts w:ascii="Arial" w:hAnsi="Arial" w:cs="Arial"/>
              </w:rPr>
              <w:t>Marinol</w:t>
            </w:r>
            <w:proofErr w:type="spellEnd"/>
            <w:r w:rsidRPr="00AB753D">
              <w:rPr>
                <w:rFonts w:ascii="Arial" w:hAnsi="Arial" w:cs="Arial"/>
              </w:rPr>
              <w:t xml:space="preserve">), which contains the active ingredient delta-9-tetrahydrocannabinol found in marijuana. This drug helps to prevent nausea and vomiting in cancer patients but does not have all of the adverse effects that occur when the marijuana leaf is smoked. Marijuana leaf is a controlled substance with high abuse potential and has no legal or accepted medical use. The synthetic version of the active ingredient allows for an accepted form to achieve the desired therapeutic effect in cancer patients. </w:t>
            </w:r>
          </w:p>
          <w:p w:rsidR="002F7C29" w:rsidRPr="00AB753D" w:rsidRDefault="002F7C29" w:rsidP="005367F3">
            <w:pPr>
              <w:pStyle w:val="ListParagraph"/>
              <w:numPr>
                <w:ilvl w:val="0"/>
                <w:numId w:val="97"/>
              </w:numPr>
              <w:rPr>
                <w:rFonts w:ascii="Arial" w:hAnsi="Arial" w:cs="Arial"/>
              </w:rPr>
            </w:pPr>
            <w:r w:rsidRPr="00AB753D">
              <w:rPr>
                <w:rFonts w:ascii="Arial" w:hAnsi="Arial" w:cs="Arial"/>
              </w:rPr>
              <w:t xml:space="preserve">Ingestion of a plant-derived food can sometimes lead to a drug effect. For </w:t>
            </w:r>
            <w:proofErr w:type="spellStart"/>
            <w:r w:rsidRPr="00AB753D">
              <w:rPr>
                <w:rFonts w:ascii="Arial" w:hAnsi="Arial" w:cs="Arial"/>
              </w:rPr>
              <w:t>instance</w:t>
            </w:r>
            <w:proofErr w:type="gramStart"/>
            <w:r w:rsidRPr="00AB753D">
              <w:rPr>
                <w:rFonts w:ascii="Arial" w:hAnsi="Arial" w:cs="Arial"/>
              </w:rPr>
              <w:t>,the</w:t>
            </w:r>
            <w:proofErr w:type="spellEnd"/>
            <w:proofErr w:type="gramEnd"/>
            <w:r w:rsidRPr="00AB753D">
              <w:rPr>
                <w:rFonts w:ascii="Arial" w:hAnsi="Arial" w:cs="Arial"/>
              </w:rPr>
              <w:t xml:space="preserve"> body converts natural licorice to a false aldosterone—a hormone found in the body—resulting in ﬂuid retention and hypokalemia or low serum potassium levels if large amounts of licorice are eaten. However, people seldom think of licorice as a drug. </w:t>
            </w:r>
          </w:p>
          <w:p w:rsidR="002F7C29" w:rsidRPr="00AB753D" w:rsidRDefault="002F7C29" w:rsidP="005367F3">
            <w:pPr>
              <w:pStyle w:val="ListParagraph"/>
              <w:numPr>
                <w:ilvl w:val="0"/>
                <w:numId w:val="97"/>
              </w:numPr>
              <w:rPr>
                <w:rFonts w:ascii="Arial" w:hAnsi="Arial" w:cs="Arial"/>
              </w:rPr>
            </w:pPr>
            <w:r w:rsidRPr="00AB753D">
              <w:rPr>
                <w:rFonts w:ascii="Arial" w:hAnsi="Arial" w:cs="Arial"/>
              </w:rPr>
              <w:t xml:space="preserve">Finally, plants have become the main component of the growing alternative therapy movement. </w:t>
            </w:r>
          </w:p>
          <w:p w:rsidR="002F7C29" w:rsidRPr="00AB753D" w:rsidRDefault="002F7C29" w:rsidP="002F7C29">
            <w:pPr>
              <w:rPr>
                <w:rFonts w:ascii="Arial" w:hAnsi="Arial" w:cs="Arial"/>
              </w:rPr>
            </w:pPr>
          </w:p>
          <w:p w:rsidR="002F7C29" w:rsidRPr="00AB753D" w:rsidRDefault="002F7C29" w:rsidP="002F7C29">
            <w:pPr>
              <w:rPr>
                <w:rFonts w:ascii="Arial" w:hAnsi="Arial" w:cs="Arial"/>
                <w:b/>
              </w:rPr>
            </w:pPr>
            <w:r w:rsidRPr="00AB753D">
              <w:rPr>
                <w:rFonts w:ascii="Arial" w:hAnsi="Arial" w:cs="Arial"/>
                <w:b/>
              </w:rPr>
              <w:t xml:space="preserve">2. Animal Products </w:t>
            </w:r>
          </w:p>
          <w:p w:rsidR="002F7C29" w:rsidRPr="00AB753D" w:rsidRDefault="002F7C29" w:rsidP="005367F3">
            <w:pPr>
              <w:pStyle w:val="ListParagraph"/>
              <w:numPr>
                <w:ilvl w:val="0"/>
                <w:numId w:val="98"/>
              </w:numPr>
              <w:rPr>
                <w:rFonts w:ascii="Arial" w:hAnsi="Arial" w:cs="Arial"/>
              </w:rPr>
            </w:pPr>
            <w:r w:rsidRPr="00AB753D">
              <w:rPr>
                <w:rFonts w:ascii="Arial" w:hAnsi="Arial" w:cs="Arial"/>
              </w:rPr>
              <w:lastRenderedPageBreak/>
              <w:t xml:space="preserve">Animal products are used to replace human chemicals that fail to be produced because of disease or genetic problems. Until recently, insulin for treating diabetes was obtained exclusively from the pancreas of cows and pigs. Now genetic engineering—the process of altering DNA—permits scientists to produce human insulin by altering </w:t>
            </w:r>
            <w:r w:rsidRPr="00AB753D">
              <w:rPr>
                <w:rFonts w:ascii="Arial" w:hAnsi="Arial" w:cs="Arial"/>
                <w:i/>
              </w:rPr>
              <w:t>Escherichia coli</w:t>
            </w:r>
            <w:r w:rsidRPr="00AB753D">
              <w:rPr>
                <w:rFonts w:ascii="Arial" w:hAnsi="Arial" w:cs="Arial"/>
              </w:rPr>
              <w:t xml:space="preserve"> bacteria, making insulin a better product without some of the impurities that come with animal products. </w:t>
            </w:r>
          </w:p>
          <w:p w:rsidR="002F7C29" w:rsidRPr="00AB753D" w:rsidRDefault="002F7C29" w:rsidP="005367F3">
            <w:pPr>
              <w:pStyle w:val="ListParagraph"/>
              <w:numPr>
                <w:ilvl w:val="0"/>
                <w:numId w:val="98"/>
              </w:numPr>
              <w:rPr>
                <w:rFonts w:ascii="Arial" w:hAnsi="Arial" w:cs="Arial"/>
              </w:rPr>
            </w:pPr>
            <w:r w:rsidRPr="00AB753D">
              <w:rPr>
                <w:rFonts w:ascii="Arial" w:hAnsi="Arial" w:cs="Arial"/>
              </w:rPr>
              <w:t>Thyroid drugs and growth hormone preparations also may be obtained from animal thyroid and hypothalamic tissues. Many of these preparations are now created synthetically, however, and the synthetic preparations are considered to be purer and safer than preparations derived from animals.</w:t>
            </w:r>
          </w:p>
          <w:p w:rsidR="002F7C29" w:rsidRPr="00AB753D" w:rsidRDefault="002F7C29" w:rsidP="002F7C29">
            <w:pPr>
              <w:rPr>
                <w:rFonts w:ascii="Arial" w:hAnsi="Arial" w:cs="Arial"/>
              </w:rPr>
            </w:pPr>
          </w:p>
          <w:p w:rsidR="002F7C29" w:rsidRPr="00AB753D" w:rsidRDefault="002F7C29" w:rsidP="002F7C29">
            <w:pPr>
              <w:rPr>
                <w:rFonts w:ascii="Arial" w:hAnsi="Arial" w:cs="Arial"/>
                <w:b/>
              </w:rPr>
            </w:pPr>
            <w:r w:rsidRPr="00AB753D">
              <w:rPr>
                <w:rFonts w:ascii="Arial" w:hAnsi="Arial" w:cs="Arial"/>
                <w:b/>
              </w:rPr>
              <w:t xml:space="preserve">3. Inorganic Compounds </w:t>
            </w:r>
          </w:p>
          <w:p w:rsidR="002F7C29" w:rsidRDefault="002F7C29" w:rsidP="005367F3">
            <w:pPr>
              <w:pStyle w:val="ListParagraph"/>
              <w:numPr>
                <w:ilvl w:val="0"/>
                <w:numId w:val="99"/>
              </w:numPr>
              <w:rPr>
                <w:rFonts w:ascii="Arial" w:hAnsi="Arial" w:cs="Arial"/>
              </w:rPr>
            </w:pPr>
            <w:r w:rsidRPr="00AB753D">
              <w:rPr>
                <w:rFonts w:ascii="Arial" w:hAnsi="Arial" w:cs="Arial"/>
              </w:rPr>
              <w:t xml:space="preserve">Salts of various chemical elements can have therapeutic effects in the human body. Aluminum, ﬂuoride, iron, and even gold are used to treat various conditions. The effects of these elements usually were discovered accidentally when a cause–effect relationship was observed. </w:t>
            </w:r>
          </w:p>
          <w:p w:rsidR="002F7C29" w:rsidRPr="00AB753D" w:rsidRDefault="002F7C29" w:rsidP="002F7C29">
            <w:pPr>
              <w:pStyle w:val="ListParagraph"/>
              <w:rPr>
                <w:rFonts w:ascii="Arial" w:hAnsi="Arial" w:cs="Arial"/>
              </w:rPr>
            </w:pPr>
          </w:p>
          <w:p w:rsidR="002F7C29" w:rsidRPr="00AB753D" w:rsidRDefault="002F7C29" w:rsidP="002F7C29">
            <w:pPr>
              <w:rPr>
                <w:rFonts w:ascii="Arial" w:hAnsi="Arial" w:cs="Arial"/>
                <w:b/>
              </w:rPr>
            </w:pPr>
            <w:r>
              <w:rPr>
                <w:rFonts w:ascii="Arial" w:hAnsi="Arial" w:cs="Arial"/>
                <w:b/>
              </w:rPr>
              <w:t xml:space="preserve">B. </w:t>
            </w:r>
            <w:r w:rsidRPr="00AB753D">
              <w:rPr>
                <w:rFonts w:ascii="Arial" w:hAnsi="Arial" w:cs="Arial"/>
                <w:b/>
              </w:rPr>
              <w:t xml:space="preserve">Synthetic Sources </w:t>
            </w:r>
          </w:p>
          <w:p w:rsidR="002F7C29" w:rsidRPr="00AB753D" w:rsidRDefault="002F7C29" w:rsidP="005367F3">
            <w:pPr>
              <w:pStyle w:val="ListParagraph"/>
              <w:numPr>
                <w:ilvl w:val="0"/>
                <w:numId w:val="99"/>
              </w:numPr>
              <w:rPr>
                <w:rFonts w:ascii="Arial" w:hAnsi="Arial" w:cs="Arial"/>
              </w:rPr>
            </w:pPr>
            <w:r w:rsidRPr="00AB753D">
              <w:rPr>
                <w:rFonts w:ascii="Arial" w:hAnsi="Arial" w:cs="Arial"/>
              </w:rPr>
              <w:t xml:space="preserve">Today, many drugs are developed synthetically after chemicals in plants, animals, or the environment have been tested and found to have therapeutic activity. Scientists use genetic engineering to alter bacteria to produce chemicals that are therapeutic and effective. Other technical advances allow scientists to alter a chemical with proven therapeutic effectiveness to make it better. Sometimes, a small change in a chemical’s structure can make that chemical more useful as a drug—more potent, more stable, less toxic. </w:t>
            </w:r>
          </w:p>
          <w:p w:rsidR="002F7C29" w:rsidRPr="00AB753D" w:rsidRDefault="002F7C29" w:rsidP="005367F3">
            <w:pPr>
              <w:pStyle w:val="ListParagraph"/>
              <w:numPr>
                <w:ilvl w:val="0"/>
                <w:numId w:val="99"/>
              </w:numPr>
              <w:rPr>
                <w:rFonts w:ascii="Arial" w:hAnsi="Arial" w:cs="Arial"/>
              </w:rPr>
            </w:pPr>
            <w:r w:rsidRPr="00AB753D">
              <w:rPr>
                <w:rFonts w:ascii="Arial" w:hAnsi="Arial" w:cs="Arial"/>
              </w:rPr>
              <w:t xml:space="preserve">These technological advances have led to the development of groups of similar drugs, all of which are derived from an original prototype, but each of which has slightly different properties, making a particular drug more desirable in a speciﬁc situation. </w:t>
            </w:r>
          </w:p>
          <w:p w:rsidR="002F7C29" w:rsidRPr="00AB753D" w:rsidRDefault="002F7C29" w:rsidP="005367F3">
            <w:pPr>
              <w:pStyle w:val="ListParagraph"/>
              <w:numPr>
                <w:ilvl w:val="0"/>
                <w:numId w:val="99"/>
              </w:numPr>
              <w:rPr>
                <w:rFonts w:ascii="Arial" w:hAnsi="Arial" w:cs="Arial"/>
              </w:rPr>
            </w:pPr>
            <w:r w:rsidRPr="00AB753D">
              <w:rPr>
                <w:rFonts w:ascii="Arial" w:hAnsi="Arial" w:cs="Arial"/>
              </w:rPr>
              <w:t>Alterations in the chemical rings or attachments to that structure make it possible for some of these drugs to be absorbed orally, whereas others must be given parenterally. Some of these drugs cause severe toxic effects (e.g., renal toxicity), but others do not.</w:t>
            </w:r>
          </w:p>
          <w:p w:rsidR="002F7C29" w:rsidRDefault="002F7C29" w:rsidP="002F7C29">
            <w:pPr>
              <w:pStyle w:val="ListParagraph"/>
              <w:ind w:left="360"/>
              <w:rPr>
                <w:rFonts w:ascii="Arial" w:hAnsi="Arial" w:cs="Arial"/>
              </w:rPr>
            </w:pPr>
          </w:p>
          <w:p w:rsidR="002F7C29" w:rsidRPr="00916B71" w:rsidRDefault="002F7C29" w:rsidP="002F7C29">
            <w:pPr>
              <w:pStyle w:val="ListParagraph"/>
              <w:ind w:left="360"/>
              <w:rPr>
                <w:rFonts w:ascii="Arial" w:hAnsi="Arial" w:cs="Arial"/>
              </w:rPr>
            </w:pPr>
          </w:p>
          <w:p w:rsidR="002F7C29" w:rsidRDefault="002F7C29" w:rsidP="005367F3">
            <w:pPr>
              <w:pStyle w:val="ListParagraph"/>
              <w:numPr>
                <w:ilvl w:val="0"/>
                <w:numId w:val="119"/>
              </w:numPr>
              <w:rPr>
                <w:rFonts w:ascii="Arial" w:hAnsi="Arial" w:cs="Arial"/>
                <w:b/>
              </w:rPr>
            </w:pPr>
            <w:r w:rsidRPr="00261C61">
              <w:rPr>
                <w:rFonts w:ascii="Arial" w:hAnsi="Arial" w:cs="Arial"/>
                <w:b/>
              </w:rPr>
              <w:t>DRUGS AND FACTORS AFFECTING THEIR ACTIONS</w:t>
            </w:r>
          </w:p>
          <w:p w:rsidR="002F7C29" w:rsidRDefault="002F7C29" w:rsidP="002F7C29">
            <w:pPr>
              <w:ind w:left="360"/>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Drug Nomenclature</w:t>
            </w:r>
          </w:p>
          <w:p w:rsidR="002F7C29" w:rsidRPr="00AB753D" w:rsidRDefault="002F7C29" w:rsidP="002F7C29">
            <w:pPr>
              <w:ind w:left="360"/>
              <w:rPr>
                <w:rFonts w:ascii="Arial" w:hAnsi="Arial" w:cs="Arial"/>
              </w:rPr>
            </w:pPr>
            <w:r w:rsidRPr="00AB753D">
              <w:rPr>
                <w:rFonts w:ascii="Arial" w:hAnsi="Arial" w:cs="Arial"/>
                <w:b/>
                <w:bCs/>
              </w:rPr>
              <w:t>1. Trade/Brand/Propriety Name</w:t>
            </w:r>
          </w:p>
          <w:p w:rsidR="002F7C29" w:rsidRPr="00AB753D" w:rsidRDefault="002F7C29" w:rsidP="005367F3">
            <w:pPr>
              <w:numPr>
                <w:ilvl w:val="1"/>
                <w:numId w:val="29"/>
              </w:numPr>
              <w:tabs>
                <w:tab w:val="clear" w:pos="786"/>
                <w:tab w:val="num" w:pos="1146"/>
              </w:tabs>
              <w:ind w:left="1146"/>
              <w:rPr>
                <w:rFonts w:ascii="Arial" w:hAnsi="Arial" w:cs="Arial"/>
              </w:rPr>
            </w:pPr>
            <w:r w:rsidRPr="00AB753D">
              <w:rPr>
                <w:rFonts w:ascii="Arial" w:hAnsi="Arial" w:cs="Arial"/>
              </w:rPr>
              <w:t>given by the drug company that developed drug</w:t>
            </w:r>
          </w:p>
          <w:p w:rsidR="002F7C29" w:rsidRPr="00AB753D" w:rsidRDefault="002F7C29" w:rsidP="005367F3">
            <w:pPr>
              <w:numPr>
                <w:ilvl w:val="1"/>
                <w:numId w:val="29"/>
              </w:numPr>
              <w:tabs>
                <w:tab w:val="clear" w:pos="786"/>
                <w:tab w:val="num" w:pos="1146"/>
              </w:tabs>
              <w:ind w:left="1146"/>
              <w:rPr>
                <w:rFonts w:ascii="Arial" w:hAnsi="Arial" w:cs="Arial"/>
              </w:rPr>
            </w:pPr>
            <w:r w:rsidRPr="00AB753D">
              <w:rPr>
                <w:rFonts w:ascii="Arial" w:hAnsi="Arial" w:cs="Arial"/>
              </w:rPr>
              <w:t>followed by symbol R or TM, 1st letter is capitalized</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2. Generic Name/Non-Property Name</w:t>
            </w:r>
          </w:p>
          <w:p w:rsidR="002F7C29" w:rsidRPr="00AB753D" w:rsidRDefault="002F7C29" w:rsidP="005367F3">
            <w:pPr>
              <w:numPr>
                <w:ilvl w:val="1"/>
                <w:numId w:val="30"/>
              </w:numPr>
              <w:tabs>
                <w:tab w:val="clear" w:pos="786"/>
                <w:tab w:val="num" w:pos="1146"/>
              </w:tabs>
              <w:ind w:left="1146"/>
              <w:rPr>
                <w:rFonts w:ascii="Arial" w:hAnsi="Arial" w:cs="Arial"/>
              </w:rPr>
            </w:pPr>
            <w:r w:rsidRPr="00AB753D">
              <w:rPr>
                <w:rFonts w:ascii="Arial" w:hAnsi="Arial" w:cs="Arial"/>
              </w:rPr>
              <w:t>original designation given to the drug</w:t>
            </w:r>
          </w:p>
          <w:p w:rsidR="002F7C29" w:rsidRPr="00AB753D" w:rsidRDefault="002F7C29" w:rsidP="005367F3">
            <w:pPr>
              <w:numPr>
                <w:ilvl w:val="1"/>
                <w:numId w:val="30"/>
              </w:numPr>
              <w:tabs>
                <w:tab w:val="clear" w:pos="786"/>
                <w:tab w:val="num" w:pos="1146"/>
              </w:tabs>
              <w:ind w:left="1146"/>
              <w:rPr>
                <w:rFonts w:ascii="Arial" w:hAnsi="Arial" w:cs="Arial"/>
              </w:rPr>
            </w:pPr>
            <w:r w:rsidRPr="00AB753D">
              <w:rPr>
                <w:rFonts w:ascii="Arial" w:hAnsi="Arial" w:cs="Arial"/>
              </w:rPr>
              <w:t>universally accepted &amp; not capitalized; before drug becomes official, used in all countries</w:t>
            </w:r>
          </w:p>
          <w:p w:rsidR="002F7C29" w:rsidRPr="00AB753D" w:rsidRDefault="002F7C29" w:rsidP="005367F3">
            <w:pPr>
              <w:numPr>
                <w:ilvl w:val="1"/>
                <w:numId w:val="30"/>
              </w:numPr>
              <w:tabs>
                <w:tab w:val="clear" w:pos="786"/>
                <w:tab w:val="num" w:pos="1146"/>
              </w:tabs>
              <w:ind w:left="1146"/>
              <w:rPr>
                <w:rFonts w:ascii="Arial" w:hAnsi="Arial" w:cs="Arial"/>
              </w:rPr>
            </w:pPr>
            <w:r w:rsidRPr="00AB753D">
              <w:rPr>
                <w:rFonts w:ascii="Arial" w:hAnsi="Arial" w:cs="Arial"/>
              </w:rPr>
              <w:t>protected by law (patent)</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3. Chemical Name</w:t>
            </w:r>
          </w:p>
          <w:p w:rsidR="002F7C29" w:rsidRPr="00AB753D" w:rsidRDefault="002F7C29" w:rsidP="005367F3">
            <w:pPr>
              <w:numPr>
                <w:ilvl w:val="1"/>
                <w:numId w:val="31"/>
              </w:numPr>
              <w:tabs>
                <w:tab w:val="clear" w:pos="786"/>
                <w:tab w:val="num" w:pos="1146"/>
              </w:tabs>
              <w:ind w:left="1146"/>
              <w:rPr>
                <w:rFonts w:ascii="Arial" w:hAnsi="Arial" w:cs="Arial"/>
              </w:rPr>
            </w:pPr>
            <w:r w:rsidRPr="00AB753D">
              <w:rPr>
                <w:rFonts w:ascii="Arial" w:hAnsi="Arial" w:cs="Arial"/>
              </w:rPr>
              <w:t>atomic/molecular structure of drug</w:t>
            </w:r>
          </w:p>
          <w:p w:rsidR="002F7C29" w:rsidRPr="00AB753D" w:rsidRDefault="002F7C29" w:rsidP="002F7C29">
            <w:pPr>
              <w:ind w:left="360"/>
              <w:rPr>
                <w:rFonts w:ascii="Arial" w:hAnsi="Arial" w:cs="Arial"/>
              </w:rPr>
            </w:pPr>
          </w:p>
          <w:p w:rsidR="002F7C29" w:rsidRPr="00AB753D" w:rsidRDefault="002F7C29" w:rsidP="002F7C29">
            <w:pPr>
              <w:ind w:left="360"/>
              <w:jc w:val="center"/>
              <w:rPr>
                <w:rFonts w:ascii="Arial" w:hAnsi="Arial" w:cs="Arial"/>
                <w:lang w:val="en-US"/>
              </w:rPr>
            </w:pPr>
            <w:r w:rsidRPr="00AB753D">
              <w:rPr>
                <w:rFonts w:ascii="Arial" w:hAnsi="Arial" w:cs="Arial"/>
                <w:noProof/>
                <w:lang w:eastAsia="en-PH"/>
              </w:rPr>
              <w:lastRenderedPageBreak/>
              <w:drawing>
                <wp:inline distT="0" distB="0" distL="0" distR="0" wp14:anchorId="5995CC7A" wp14:editId="62D24786">
                  <wp:extent cx="1175657" cy="1175657"/>
                  <wp:effectExtent l="0" t="0" r="5715" b="5715"/>
                  <wp:docPr id="24578" name="Picture 2" descr="http://www.unilab.com.ph/files/7313/2383/2055/Biogesic_500_mg_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http://www.unilab.com.ph/files/7313/2383/2055/Biogesic_500_mg_Table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7129" cy="1177129"/>
                          </a:xfrm>
                          <a:prstGeom prst="rect">
                            <a:avLst/>
                          </a:prstGeom>
                          <a:noFill/>
                          <a:ln>
                            <a:noFill/>
                          </a:ln>
                          <a:extLst/>
                        </pic:spPr>
                      </pic:pic>
                    </a:graphicData>
                  </a:graphic>
                </wp:inline>
              </w:drawing>
            </w:r>
            <w:r w:rsidRPr="00AB753D">
              <w:rPr>
                <w:rFonts w:ascii="Arial" w:hAnsi="Arial" w:cs="Arial"/>
                <w:noProof/>
                <w:lang w:eastAsia="en-PH"/>
              </w:rPr>
              <w:drawing>
                <wp:inline distT="0" distB="0" distL="0" distR="0" wp14:anchorId="380ECC67" wp14:editId="2AC45466">
                  <wp:extent cx="1511728" cy="1128156"/>
                  <wp:effectExtent l="0" t="0" r="0" b="0"/>
                  <wp:docPr id="24579" name="Picture 4" descr="http://ustg.tribalddbph.com/files/2413/2367/0493/Tuseran_F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descr="http://ustg.tribalddbph.com/files/2413/2367/0493/Tuseran_Fort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004" cy="1133586"/>
                          </a:xfrm>
                          <a:prstGeom prst="rect">
                            <a:avLst/>
                          </a:prstGeom>
                          <a:noFill/>
                          <a:ln>
                            <a:noFill/>
                          </a:ln>
                          <a:extLst/>
                        </pic:spPr>
                      </pic:pic>
                    </a:graphicData>
                  </a:graphic>
                </wp:inline>
              </w:drawing>
            </w:r>
            <w:r w:rsidRPr="00AB753D">
              <w:rPr>
                <w:rFonts w:ascii="Arial" w:hAnsi="Arial" w:cs="Arial"/>
                <w:noProof/>
                <w:lang w:eastAsia="en-PH"/>
              </w:rPr>
              <w:drawing>
                <wp:inline distT="0" distB="0" distL="0" distR="0" wp14:anchorId="48E6A3BF" wp14:editId="5324B64B">
                  <wp:extent cx="1517039" cy="1104405"/>
                  <wp:effectExtent l="0" t="0" r="6985" b="635"/>
                  <wp:docPr id="24580" name="Picture 6" descr="http://www.alagangpinoy.com.ph/images/uploads/products/medi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6" descr="http://www.alagangpinoy.com.ph/images/uploads/products/medico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1749" cy="1107834"/>
                          </a:xfrm>
                          <a:prstGeom prst="rect">
                            <a:avLst/>
                          </a:prstGeom>
                          <a:noFill/>
                          <a:ln>
                            <a:noFill/>
                          </a:ln>
                          <a:extLst/>
                        </pic:spPr>
                      </pic:pic>
                    </a:graphicData>
                  </a:graphic>
                </wp:inline>
              </w:drawing>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rPr>
            </w:pPr>
            <w:r w:rsidRPr="00AB753D">
              <w:rPr>
                <w:rFonts w:ascii="Arial" w:hAnsi="Arial" w:cs="Arial"/>
              </w:rPr>
              <w:t>An approved drug is given a brand name (trade name) by the pharmaceutical company that developed it. The generic name of a drug is the original designation that the drug was given when the drug company applied for the approval process. Chemical names are names that reflect the chemical structure of a drug.</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b/>
                <w:bCs/>
                <w:lang w:val="en-US"/>
              </w:rPr>
              <w:t>Medication Orders</w:t>
            </w:r>
          </w:p>
          <w:p w:rsidR="002F7C29" w:rsidRPr="00AB753D" w:rsidRDefault="002F7C29" w:rsidP="002F7C29">
            <w:pPr>
              <w:ind w:left="360"/>
              <w:rPr>
                <w:rFonts w:ascii="Arial" w:hAnsi="Arial" w:cs="Arial"/>
              </w:rPr>
            </w:pPr>
            <w:r w:rsidRPr="00AB753D">
              <w:rPr>
                <w:rFonts w:ascii="Arial" w:hAnsi="Arial" w:cs="Arial"/>
                <w:lang w:val="en-US"/>
              </w:rPr>
              <w:t>Prescription (</w:t>
            </w:r>
            <w:proofErr w:type="spellStart"/>
            <w:r w:rsidRPr="00AB753D">
              <w:rPr>
                <w:rFonts w:ascii="Arial" w:hAnsi="Arial" w:cs="Arial"/>
                <w:b/>
                <w:bCs/>
                <w:lang w:val="en-US"/>
              </w:rPr>
              <w:t>Px</w:t>
            </w:r>
            <w:proofErr w:type="spellEnd"/>
            <w:r w:rsidRPr="00AB753D">
              <w:rPr>
                <w:rFonts w:ascii="Arial" w:hAnsi="Arial" w:cs="Arial"/>
                <w:lang w:val="en-US"/>
              </w:rPr>
              <w:t>)</w:t>
            </w:r>
          </w:p>
          <w:p w:rsidR="002F7C29" w:rsidRPr="00AB753D" w:rsidRDefault="002F7C29" w:rsidP="005367F3">
            <w:pPr>
              <w:numPr>
                <w:ilvl w:val="0"/>
                <w:numId w:val="32"/>
              </w:numPr>
              <w:tabs>
                <w:tab w:val="clear" w:pos="720"/>
                <w:tab w:val="num" w:pos="1080"/>
              </w:tabs>
              <w:ind w:left="1080"/>
              <w:rPr>
                <w:rFonts w:ascii="Arial" w:hAnsi="Arial" w:cs="Arial"/>
              </w:rPr>
            </w:pPr>
            <w:r w:rsidRPr="00AB753D">
              <w:rPr>
                <w:rFonts w:ascii="Arial" w:hAnsi="Arial" w:cs="Arial"/>
                <w:lang w:val="en-US"/>
              </w:rPr>
              <w:t>Order written authorizing patient to receive medication. Prescriptions taken to pharmacy whereby the pharmacist dispenses the drug.</w:t>
            </w:r>
          </w:p>
          <w:p w:rsidR="002F7C29" w:rsidRPr="00AB753D" w:rsidRDefault="002F7C29" w:rsidP="002F7C29">
            <w:pPr>
              <w:ind w:left="360"/>
              <w:rPr>
                <w:rFonts w:ascii="Arial" w:hAnsi="Arial" w:cs="Arial"/>
                <w:b/>
                <w:bCs/>
                <w:lang w:val="en-US"/>
              </w:rPr>
            </w:pPr>
            <w:r w:rsidRPr="00AB753D">
              <w:rPr>
                <w:rFonts w:ascii="Arial" w:hAnsi="Arial" w:cs="Arial"/>
                <w:b/>
                <w:bCs/>
                <w:noProof/>
                <w:lang w:eastAsia="en-PH"/>
              </w:rPr>
              <w:drawing>
                <wp:anchor distT="0" distB="0" distL="114300" distR="114300" simplePos="0" relativeHeight="251659264" behindDoc="0" locked="0" layoutInCell="1" allowOverlap="1" wp14:anchorId="42724844" wp14:editId="354B3D8F">
                  <wp:simplePos x="0" y="0"/>
                  <wp:positionH relativeFrom="column">
                    <wp:posOffset>3411940</wp:posOffset>
                  </wp:positionH>
                  <wp:positionV relativeFrom="paragraph">
                    <wp:posOffset>66154</wp:posOffset>
                  </wp:positionV>
                  <wp:extent cx="1105469" cy="1078570"/>
                  <wp:effectExtent l="0" t="0" r="0" b="7620"/>
                  <wp:wrapNone/>
                  <wp:docPr id="26628" name="Picture 4" descr="j023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4" descr="j02384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10268" cy="108325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2F7C29" w:rsidRPr="00AB753D" w:rsidRDefault="002F7C29" w:rsidP="002F7C29">
            <w:pPr>
              <w:ind w:left="360"/>
              <w:rPr>
                <w:rFonts w:ascii="Arial" w:hAnsi="Arial" w:cs="Arial"/>
              </w:rPr>
            </w:pPr>
            <w:r w:rsidRPr="00AB753D">
              <w:rPr>
                <w:rFonts w:ascii="Arial" w:hAnsi="Arial" w:cs="Arial"/>
                <w:b/>
                <w:bCs/>
                <w:lang w:val="en-US"/>
              </w:rPr>
              <w:t xml:space="preserve">Prescriptions </w:t>
            </w:r>
          </w:p>
          <w:p w:rsidR="002F7C29" w:rsidRPr="00AB753D" w:rsidRDefault="002F7C29" w:rsidP="002F7C29">
            <w:pPr>
              <w:ind w:left="360"/>
              <w:rPr>
                <w:rFonts w:ascii="Arial" w:hAnsi="Arial" w:cs="Arial"/>
              </w:rPr>
            </w:pPr>
            <w:r w:rsidRPr="00AB753D">
              <w:rPr>
                <w:rFonts w:ascii="Arial" w:hAnsi="Arial" w:cs="Arial"/>
                <w:lang w:val="en-US"/>
              </w:rPr>
              <w:t>Written, legible prescriber’s order includes:</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Patient name</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Date and time</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Drug name</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Dose</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Route</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Time or Frequency of drug is given</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Signature of physician</w:t>
            </w:r>
          </w:p>
          <w:p w:rsidR="002F7C29" w:rsidRPr="00AB753D" w:rsidRDefault="002F7C29" w:rsidP="005367F3">
            <w:pPr>
              <w:numPr>
                <w:ilvl w:val="0"/>
                <w:numId w:val="33"/>
              </w:numPr>
              <w:tabs>
                <w:tab w:val="clear" w:pos="720"/>
                <w:tab w:val="num" w:pos="1080"/>
              </w:tabs>
              <w:ind w:left="1080"/>
              <w:rPr>
                <w:rFonts w:ascii="Arial" w:hAnsi="Arial" w:cs="Arial"/>
              </w:rPr>
            </w:pPr>
            <w:r w:rsidRPr="00AB753D">
              <w:rPr>
                <w:rFonts w:ascii="Arial" w:hAnsi="Arial" w:cs="Arial"/>
                <w:lang w:val="en-US"/>
              </w:rPr>
              <w:t>Any special instructions</w:t>
            </w:r>
          </w:p>
          <w:p w:rsidR="002F7C29" w:rsidRPr="00AB753D" w:rsidRDefault="002F7C29" w:rsidP="002F7C29">
            <w:pPr>
              <w:ind w:left="360"/>
              <w:rPr>
                <w:rFonts w:ascii="Arial" w:hAnsi="Arial" w:cs="Arial"/>
                <w:b/>
                <w:bCs/>
                <w:lang w:val="en-US"/>
              </w:rPr>
            </w:pPr>
          </w:p>
          <w:p w:rsidR="002F7C29" w:rsidRPr="00AB753D" w:rsidRDefault="002F7C29" w:rsidP="002F7C29">
            <w:pPr>
              <w:ind w:left="360"/>
              <w:rPr>
                <w:rFonts w:ascii="Arial" w:hAnsi="Arial" w:cs="Arial"/>
              </w:rPr>
            </w:pPr>
            <w:r w:rsidRPr="00AB753D">
              <w:rPr>
                <w:rFonts w:ascii="Arial" w:hAnsi="Arial" w:cs="Arial"/>
                <w:b/>
                <w:bCs/>
                <w:lang w:val="en-US"/>
              </w:rPr>
              <w:t>Types of Medication Orders</w:t>
            </w:r>
          </w:p>
          <w:p w:rsidR="002F7C29" w:rsidRPr="00AB753D" w:rsidRDefault="002F7C29" w:rsidP="005367F3">
            <w:pPr>
              <w:pStyle w:val="ListParagraph"/>
              <w:numPr>
                <w:ilvl w:val="0"/>
                <w:numId w:val="48"/>
              </w:numPr>
              <w:ind w:left="1080"/>
              <w:rPr>
                <w:rFonts w:ascii="Arial" w:hAnsi="Arial" w:cs="Arial"/>
              </w:rPr>
            </w:pPr>
            <w:r w:rsidRPr="00AB753D">
              <w:rPr>
                <w:rFonts w:ascii="Arial" w:hAnsi="Arial" w:cs="Arial"/>
                <w:b/>
                <w:bCs/>
                <w:lang w:val="en-US"/>
              </w:rPr>
              <w:t>STAT order</w:t>
            </w:r>
            <w:r w:rsidRPr="00AB753D">
              <w:rPr>
                <w:rFonts w:ascii="Arial" w:hAnsi="Arial" w:cs="Arial"/>
                <w:lang w:val="en-US"/>
              </w:rPr>
              <w:t>: needed immediately</w:t>
            </w:r>
          </w:p>
          <w:p w:rsidR="002F7C29" w:rsidRPr="00AB753D" w:rsidRDefault="002F7C29" w:rsidP="005367F3">
            <w:pPr>
              <w:pStyle w:val="ListParagraph"/>
              <w:numPr>
                <w:ilvl w:val="0"/>
                <w:numId w:val="48"/>
              </w:numPr>
              <w:ind w:left="1080"/>
              <w:rPr>
                <w:rFonts w:ascii="Arial" w:hAnsi="Arial" w:cs="Arial"/>
              </w:rPr>
            </w:pPr>
            <w:r w:rsidRPr="00AB753D">
              <w:rPr>
                <w:rFonts w:ascii="Arial" w:hAnsi="Arial" w:cs="Arial"/>
                <w:b/>
                <w:bCs/>
                <w:lang w:val="en-US"/>
              </w:rPr>
              <w:t>Single order</w:t>
            </w:r>
            <w:r w:rsidRPr="00AB753D">
              <w:rPr>
                <w:rFonts w:ascii="Arial" w:hAnsi="Arial" w:cs="Arial"/>
                <w:lang w:val="en-US"/>
              </w:rPr>
              <w:t>: given only once</w:t>
            </w:r>
          </w:p>
          <w:p w:rsidR="002F7C29" w:rsidRPr="00AB753D" w:rsidRDefault="002F7C29" w:rsidP="005367F3">
            <w:pPr>
              <w:pStyle w:val="ListParagraph"/>
              <w:numPr>
                <w:ilvl w:val="0"/>
                <w:numId w:val="48"/>
              </w:numPr>
              <w:ind w:left="1080"/>
              <w:rPr>
                <w:rFonts w:ascii="Arial" w:hAnsi="Arial" w:cs="Arial"/>
              </w:rPr>
            </w:pPr>
            <w:r w:rsidRPr="00AB753D">
              <w:rPr>
                <w:rFonts w:ascii="Arial" w:hAnsi="Arial" w:cs="Arial"/>
                <w:b/>
                <w:bCs/>
                <w:lang w:val="en-US"/>
              </w:rPr>
              <w:t>PRN order</w:t>
            </w:r>
            <w:r w:rsidRPr="00AB753D">
              <w:rPr>
                <w:rFonts w:ascii="Arial" w:hAnsi="Arial" w:cs="Arial"/>
                <w:lang w:val="en-US"/>
              </w:rPr>
              <w:t>: given as needed</w:t>
            </w:r>
          </w:p>
          <w:p w:rsidR="002F7C29" w:rsidRPr="00AB753D" w:rsidRDefault="002F7C29" w:rsidP="005367F3">
            <w:pPr>
              <w:pStyle w:val="ListParagraph"/>
              <w:numPr>
                <w:ilvl w:val="0"/>
                <w:numId w:val="48"/>
              </w:numPr>
              <w:ind w:left="1080"/>
              <w:rPr>
                <w:rFonts w:ascii="Arial" w:hAnsi="Arial" w:cs="Arial"/>
              </w:rPr>
            </w:pPr>
            <w:r w:rsidRPr="00AB753D">
              <w:rPr>
                <w:rFonts w:ascii="Arial" w:hAnsi="Arial" w:cs="Arial"/>
                <w:b/>
                <w:bCs/>
                <w:lang w:val="en-US"/>
              </w:rPr>
              <w:t>Routine orders</w:t>
            </w:r>
            <w:r w:rsidRPr="00AB753D">
              <w:rPr>
                <w:rFonts w:ascii="Arial" w:hAnsi="Arial" w:cs="Arial"/>
                <w:lang w:val="en-US"/>
              </w:rPr>
              <w:t>: given within 2 hours of being written and carried out on schedule</w:t>
            </w:r>
          </w:p>
          <w:p w:rsidR="002F7C29" w:rsidRPr="00AB753D" w:rsidRDefault="002F7C29" w:rsidP="005367F3">
            <w:pPr>
              <w:pStyle w:val="ListParagraph"/>
              <w:numPr>
                <w:ilvl w:val="0"/>
                <w:numId w:val="48"/>
              </w:numPr>
              <w:ind w:left="1080"/>
              <w:rPr>
                <w:rFonts w:ascii="Arial" w:hAnsi="Arial" w:cs="Arial"/>
              </w:rPr>
            </w:pPr>
            <w:r w:rsidRPr="00AB753D">
              <w:rPr>
                <w:rFonts w:ascii="Arial" w:hAnsi="Arial" w:cs="Arial"/>
                <w:b/>
                <w:bCs/>
                <w:lang w:val="en-US"/>
              </w:rPr>
              <w:t>Standing order</w:t>
            </w:r>
            <w:r w:rsidRPr="00AB753D">
              <w:rPr>
                <w:rFonts w:ascii="Arial" w:hAnsi="Arial" w:cs="Arial"/>
                <w:lang w:val="en-US"/>
              </w:rPr>
              <w:t xml:space="preserve">: written in advance carried out under specific circumstances. </w:t>
            </w:r>
          </w:p>
          <w:p w:rsidR="002F7C29" w:rsidRDefault="002F7C29" w:rsidP="002F7C29">
            <w:pPr>
              <w:ind w:left="360"/>
              <w:rPr>
                <w:rFonts w:ascii="Arial" w:hAnsi="Arial" w:cs="Arial"/>
                <w:b/>
                <w:lang w:val="en-US"/>
              </w:rPr>
            </w:pPr>
          </w:p>
          <w:p w:rsidR="002F7C29" w:rsidRPr="00AB753D" w:rsidRDefault="002F7C29" w:rsidP="002F7C29">
            <w:pPr>
              <w:ind w:left="360"/>
              <w:rPr>
                <w:rFonts w:ascii="Arial" w:hAnsi="Arial" w:cs="Arial"/>
                <w:b/>
                <w:lang w:val="en-US"/>
              </w:rPr>
            </w:pPr>
          </w:p>
          <w:p w:rsidR="002F7C29" w:rsidRPr="00AB753D" w:rsidRDefault="002F7C29" w:rsidP="002F7C29">
            <w:pPr>
              <w:ind w:left="360"/>
              <w:rPr>
                <w:rFonts w:ascii="Arial" w:hAnsi="Arial" w:cs="Arial"/>
                <w:b/>
              </w:rPr>
            </w:pPr>
            <w:r w:rsidRPr="00AB753D">
              <w:rPr>
                <w:rFonts w:ascii="Arial" w:hAnsi="Arial" w:cs="Arial"/>
                <w:b/>
                <w:lang w:val="en-US"/>
              </w:rPr>
              <w:t>Principles of Drug Administration</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Medications used to treat patient. are dispensed by the pharmacy</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Medications are prescribed only by physicians, podiatrists and dentists and are to be in writing</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Medications are given by the person who prepared them</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Medications are not to be left at the bedside since it can’t be taken correctly</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Narcotics and other controlled drugs are kept in locked cabinets</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Check medication orders before giving drugs</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Avoid distractions or interruptions when preparing or administering meds.</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Know about the drugs being given</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 xml:space="preserve">Observe the 15 rights of medication administration </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Document after the drug is given</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t>Do not return loose pills or unused meds to stock containers</w:t>
            </w:r>
          </w:p>
          <w:p w:rsidR="002F7C29" w:rsidRPr="00AB753D" w:rsidRDefault="002F7C29" w:rsidP="005367F3">
            <w:pPr>
              <w:pStyle w:val="ListParagraph"/>
              <w:numPr>
                <w:ilvl w:val="0"/>
                <w:numId w:val="49"/>
              </w:numPr>
              <w:ind w:left="1080"/>
              <w:rPr>
                <w:rFonts w:ascii="Arial" w:hAnsi="Arial" w:cs="Arial"/>
              </w:rPr>
            </w:pPr>
            <w:r w:rsidRPr="00AB753D">
              <w:rPr>
                <w:rFonts w:ascii="Arial" w:hAnsi="Arial" w:cs="Arial"/>
                <w:lang w:val="en-US"/>
              </w:rPr>
              <w:lastRenderedPageBreak/>
              <w:t>Observe the principles of aseptic technique</w:t>
            </w:r>
          </w:p>
          <w:p w:rsidR="002F7C29" w:rsidRPr="00AB753D" w:rsidRDefault="002F7C29" w:rsidP="005367F3">
            <w:pPr>
              <w:pStyle w:val="ListParagraph"/>
              <w:numPr>
                <w:ilvl w:val="1"/>
                <w:numId w:val="50"/>
              </w:numPr>
              <w:ind w:left="1800"/>
              <w:rPr>
                <w:rFonts w:ascii="Arial" w:hAnsi="Arial" w:cs="Arial"/>
              </w:rPr>
            </w:pPr>
            <w:r w:rsidRPr="00AB753D">
              <w:rPr>
                <w:rFonts w:ascii="Arial" w:hAnsi="Arial" w:cs="Arial"/>
                <w:lang w:val="en-US"/>
              </w:rPr>
              <w:t>Wash hands before drug preparation</w:t>
            </w:r>
          </w:p>
          <w:p w:rsidR="002F7C29" w:rsidRPr="00AB753D" w:rsidRDefault="002F7C29" w:rsidP="005367F3">
            <w:pPr>
              <w:pStyle w:val="ListParagraph"/>
              <w:numPr>
                <w:ilvl w:val="1"/>
                <w:numId w:val="50"/>
              </w:numPr>
              <w:ind w:left="1800"/>
              <w:rPr>
                <w:rFonts w:ascii="Arial" w:hAnsi="Arial" w:cs="Arial"/>
              </w:rPr>
            </w:pPr>
            <w:r w:rsidRPr="00AB753D">
              <w:rPr>
                <w:rFonts w:ascii="Arial" w:hAnsi="Arial" w:cs="Arial"/>
                <w:lang w:val="en-US"/>
              </w:rPr>
              <w:t>Avoid touching the inside of med container or cups</w:t>
            </w:r>
          </w:p>
          <w:p w:rsidR="002F7C29" w:rsidRPr="00AB753D" w:rsidRDefault="002F7C29" w:rsidP="005367F3">
            <w:pPr>
              <w:pStyle w:val="ListParagraph"/>
              <w:numPr>
                <w:ilvl w:val="1"/>
                <w:numId w:val="50"/>
              </w:numPr>
              <w:ind w:left="1800"/>
              <w:rPr>
                <w:rFonts w:ascii="Arial" w:hAnsi="Arial" w:cs="Arial"/>
              </w:rPr>
            </w:pPr>
            <w:r w:rsidRPr="00AB753D">
              <w:rPr>
                <w:rFonts w:ascii="Arial" w:hAnsi="Arial" w:cs="Arial"/>
                <w:lang w:val="en-US"/>
              </w:rPr>
              <w:t>Don’t handle or touch meds</w:t>
            </w:r>
          </w:p>
          <w:p w:rsidR="002F7C29" w:rsidRPr="00AB753D" w:rsidRDefault="002F7C29" w:rsidP="005367F3">
            <w:pPr>
              <w:pStyle w:val="ListParagraph"/>
              <w:numPr>
                <w:ilvl w:val="1"/>
                <w:numId w:val="50"/>
              </w:numPr>
              <w:ind w:left="1800"/>
              <w:rPr>
                <w:rFonts w:ascii="Arial" w:hAnsi="Arial" w:cs="Arial"/>
              </w:rPr>
            </w:pPr>
            <w:r w:rsidRPr="00AB753D">
              <w:rPr>
                <w:rFonts w:ascii="Arial" w:hAnsi="Arial" w:cs="Arial"/>
                <w:lang w:val="en-US"/>
              </w:rPr>
              <w:t>Pour pills or tablets into the bottle cover and then transfer them into med glass</w:t>
            </w:r>
          </w:p>
          <w:p w:rsidR="002F7C29" w:rsidRPr="00AB753D" w:rsidRDefault="002F7C29" w:rsidP="005367F3">
            <w:pPr>
              <w:pStyle w:val="ListParagraph"/>
              <w:numPr>
                <w:ilvl w:val="0"/>
                <w:numId w:val="51"/>
              </w:numPr>
              <w:ind w:left="1080"/>
              <w:rPr>
                <w:rFonts w:ascii="Arial" w:hAnsi="Arial" w:cs="Arial"/>
              </w:rPr>
            </w:pPr>
            <w:r w:rsidRPr="00AB753D">
              <w:rPr>
                <w:rFonts w:ascii="Arial" w:hAnsi="Arial" w:cs="Arial"/>
                <w:lang w:val="en-US"/>
              </w:rPr>
              <w:t>Before preparing meds, verify which patients are instructed nothing by mouth</w:t>
            </w:r>
            <w:r>
              <w:rPr>
                <w:rFonts w:ascii="Arial" w:hAnsi="Arial" w:cs="Arial"/>
                <w:lang w:val="en-US"/>
              </w:rPr>
              <w:t>.</w:t>
            </w:r>
          </w:p>
          <w:p w:rsidR="002F7C29" w:rsidRPr="00AB753D" w:rsidRDefault="002F7C29" w:rsidP="005367F3">
            <w:pPr>
              <w:pStyle w:val="ListParagraph"/>
              <w:numPr>
                <w:ilvl w:val="0"/>
                <w:numId w:val="51"/>
              </w:numPr>
              <w:ind w:left="1080"/>
              <w:rPr>
                <w:rFonts w:ascii="Arial" w:hAnsi="Arial" w:cs="Arial"/>
              </w:rPr>
            </w:pPr>
            <w:r w:rsidRPr="00AB753D">
              <w:rPr>
                <w:rFonts w:ascii="Arial" w:hAnsi="Arial" w:cs="Arial"/>
                <w:lang w:val="en-US"/>
              </w:rPr>
              <w:t>Obtain a complete medication history and look for possible d</w:t>
            </w:r>
            <w:r>
              <w:rPr>
                <w:rFonts w:ascii="Arial" w:hAnsi="Arial" w:cs="Arial"/>
                <w:lang w:val="en-US"/>
              </w:rPr>
              <w:t xml:space="preserve">rug interactions among the </w:t>
            </w:r>
            <w:proofErr w:type="spellStart"/>
            <w:r>
              <w:rPr>
                <w:rFonts w:ascii="Arial" w:hAnsi="Arial" w:cs="Arial"/>
                <w:lang w:val="en-US"/>
              </w:rPr>
              <w:t>medIcations</w:t>
            </w:r>
            <w:proofErr w:type="spellEnd"/>
            <w:r>
              <w:rPr>
                <w:rFonts w:ascii="Arial" w:hAnsi="Arial" w:cs="Arial"/>
                <w:lang w:val="en-US"/>
              </w:rPr>
              <w:t>.</w:t>
            </w:r>
          </w:p>
          <w:p w:rsidR="002F7C29" w:rsidRPr="00AB753D" w:rsidRDefault="002F7C29" w:rsidP="005367F3">
            <w:pPr>
              <w:pStyle w:val="ListParagraph"/>
              <w:numPr>
                <w:ilvl w:val="0"/>
                <w:numId w:val="51"/>
              </w:numPr>
              <w:ind w:left="1080"/>
              <w:rPr>
                <w:rFonts w:ascii="Arial" w:hAnsi="Arial" w:cs="Arial"/>
              </w:rPr>
            </w:pPr>
            <w:r w:rsidRPr="00AB753D">
              <w:rPr>
                <w:rFonts w:ascii="Arial" w:hAnsi="Arial" w:cs="Arial"/>
                <w:lang w:val="en-US"/>
              </w:rPr>
              <w:t>Patient education about the drug</w:t>
            </w:r>
            <w:r>
              <w:rPr>
                <w:rFonts w:ascii="Arial" w:hAnsi="Arial" w:cs="Arial"/>
                <w:lang w:val="en-US"/>
              </w:rPr>
              <w:t>.</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Medication Ticket</w:t>
            </w:r>
          </w:p>
          <w:p w:rsidR="002F7C29" w:rsidRPr="00AB753D" w:rsidRDefault="002F7C29" w:rsidP="005367F3">
            <w:pPr>
              <w:pStyle w:val="ListParagraph"/>
              <w:numPr>
                <w:ilvl w:val="0"/>
                <w:numId w:val="52"/>
              </w:numPr>
              <w:ind w:left="1080"/>
              <w:rPr>
                <w:rFonts w:ascii="Arial" w:hAnsi="Arial" w:cs="Arial"/>
              </w:rPr>
            </w:pPr>
            <w:r w:rsidRPr="00AB753D">
              <w:rPr>
                <w:rFonts w:ascii="Arial" w:hAnsi="Arial" w:cs="Arial"/>
                <w:lang w:val="en-US"/>
              </w:rPr>
              <w:t>Color coding depends on timing and frequency of drug or on hospital policy</w:t>
            </w:r>
          </w:p>
          <w:p w:rsidR="002F7C29" w:rsidRPr="00AB753D" w:rsidRDefault="002F7C29" w:rsidP="002F7C29">
            <w:pPr>
              <w:ind w:left="360"/>
              <w:rPr>
                <w:rFonts w:ascii="Arial" w:hAnsi="Arial" w:cs="Arial"/>
                <w:b/>
                <w:lang w:val="en-US"/>
              </w:rPr>
            </w:pPr>
          </w:p>
          <w:p w:rsidR="002F7C29" w:rsidRPr="00AB753D" w:rsidRDefault="002F7C29" w:rsidP="002F7C29">
            <w:pPr>
              <w:ind w:left="360"/>
              <w:rPr>
                <w:rFonts w:ascii="Arial" w:hAnsi="Arial" w:cs="Arial"/>
                <w:b/>
                <w:bCs/>
                <w:lang w:val="en-US"/>
              </w:rPr>
            </w:pPr>
            <w:r w:rsidRPr="00AB753D">
              <w:rPr>
                <w:rFonts w:ascii="Arial" w:hAnsi="Arial" w:cs="Arial"/>
                <w:b/>
                <w:bCs/>
                <w:lang w:val="en-US"/>
              </w:rPr>
              <w:t>Factors Affecting Drug Actions</w:t>
            </w:r>
          </w:p>
          <w:p w:rsidR="002F7C29" w:rsidRPr="00AB753D" w:rsidRDefault="002F7C29" w:rsidP="005367F3">
            <w:pPr>
              <w:pStyle w:val="ListParagraph"/>
              <w:numPr>
                <w:ilvl w:val="0"/>
                <w:numId w:val="100"/>
              </w:numPr>
              <w:rPr>
                <w:rFonts w:ascii="Arial" w:hAnsi="Arial" w:cs="Arial"/>
              </w:rPr>
            </w:pPr>
            <w:r w:rsidRPr="00AB753D">
              <w:rPr>
                <w:rFonts w:ascii="Arial" w:hAnsi="Arial" w:cs="Arial"/>
              </w:rPr>
              <w:t>When administering a drug to a patient, the nurse must be aware that the human factor has a tremendous inﬂuence on what actually happens to a drug when it enters the body. No two people react in exactly the same way to any given drug. Even though textbooks and drug guides explain the pharmacodynamics and pharmacokinetics of a drug, it must be remembered that such information usually is based on studies of healthy adult males. Things may be very different in the clinical setting. Consequently, before administering any drug, the nurse must consider a number of factors.</w:t>
            </w:r>
          </w:p>
          <w:p w:rsidR="002F7C29" w:rsidRPr="00AB753D" w:rsidRDefault="002F7C29" w:rsidP="002F7C29">
            <w:pPr>
              <w:pStyle w:val="ListParagraph"/>
              <w:ind w:left="1080"/>
              <w:rPr>
                <w:rFonts w:ascii="Arial" w:hAnsi="Arial" w:cs="Arial"/>
              </w:rPr>
            </w:pPr>
          </w:p>
          <w:p w:rsidR="002F7C29" w:rsidRPr="00AB753D" w:rsidRDefault="002F7C29" w:rsidP="002F7C29">
            <w:pPr>
              <w:ind w:left="360"/>
              <w:rPr>
                <w:rFonts w:ascii="Arial" w:hAnsi="Arial" w:cs="Arial"/>
                <w:b/>
              </w:rPr>
            </w:pPr>
            <w:r w:rsidRPr="00AB753D">
              <w:rPr>
                <w:rFonts w:ascii="Arial" w:hAnsi="Arial" w:cs="Arial"/>
                <w:b/>
                <w:lang w:val="en-US"/>
              </w:rPr>
              <w:t>1. Physiological variables</w:t>
            </w:r>
          </w:p>
          <w:p w:rsidR="002F7C29" w:rsidRPr="00AB753D" w:rsidRDefault="002F7C29" w:rsidP="002F7C29">
            <w:pPr>
              <w:ind w:left="360" w:firstLine="720"/>
              <w:rPr>
                <w:rFonts w:ascii="Arial" w:hAnsi="Arial" w:cs="Arial"/>
                <w:b/>
              </w:rPr>
            </w:pPr>
            <w:r w:rsidRPr="00AB753D">
              <w:rPr>
                <w:rFonts w:ascii="Arial" w:hAnsi="Arial" w:cs="Arial"/>
                <w:b/>
                <w:lang w:val="en-US"/>
              </w:rPr>
              <w:t>a. Gender</w:t>
            </w:r>
          </w:p>
          <w:p w:rsidR="002F7C29" w:rsidRPr="00AB753D" w:rsidRDefault="002F7C29" w:rsidP="005367F3">
            <w:pPr>
              <w:numPr>
                <w:ilvl w:val="2"/>
                <w:numId w:val="54"/>
              </w:numPr>
              <w:rPr>
                <w:rFonts w:ascii="Arial" w:hAnsi="Arial" w:cs="Arial"/>
                <w:lang w:val="en-US"/>
              </w:rPr>
            </w:pPr>
            <w:r w:rsidRPr="00AB753D">
              <w:rPr>
                <w:rFonts w:ascii="Arial" w:hAnsi="Arial" w:cs="Arial"/>
                <w:lang w:val="en-US"/>
              </w:rPr>
              <w:t xml:space="preserve">Physiological differences between men and women can inﬂuence a drug’s effect. When giving IM injections, for example, it is important to remember that men have more vascular muscles, so the effects of the drug will be seen sooner in men than in women. </w:t>
            </w:r>
          </w:p>
          <w:p w:rsidR="002F7C29" w:rsidRPr="00AB753D" w:rsidRDefault="002F7C29" w:rsidP="005367F3">
            <w:pPr>
              <w:numPr>
                <w:ilvl w:val="2"/>
                <w:numId w:val="54"/>
              </w:numPr>
              <w:rPr>
                <w:rFonts w:ascii="Arial" w:hAnsi="Arial" w:cs="Arial"/>
              </w:rPr>
            </w:pPr>
            <w:r w:rsidRPr="00AB753D">
              <w:rPr>
                <w:rFonts w:ascii="Arial" w:hAnsi="Arial" w:cs="Arial"/>
                <w:lang w:val="en-US"/>
              </w:rPr>
              <w:t xml:space="preserve">Women have more fat cells than men do, so drugs that deposit in fat may be slowly released and cause effects for a prolonged period. For example, gas anesthetics have an afﬁnity for depositing in fat and can cause drowsiness and sedation sometimes weeks after surgery. Women who are given any drug should always be questioned about the possibility of pregnancy because, as stated previously, the use of drugs in pregnant women is not recommended unless the beneﬁt clearly outweighs the potential risk to the </w:t>
            </w:r>
            <w:proofErr w:type="spellStart"/>
            <w:r w:rsidRPr="00AB753D">
              <w:rPr>
                <w:rFonts w:ascii="Arial" w:hAnsi="Arial" w:cs="Arial"/>
                <w:lang w:val="en-US"/>
              </w:rPr>
              <w:t>fetus.Pregnant</w:t>
            </w:r>
            <w:proofErr w:type="spellEnd"/>
            <w:r w:rsidRPr="00AB753D">
              <w:rPr>
                <w:rFonts w:ascii="Arial" w:hAnsi="Arial" w:cs="Arial"/>
                <w:lang w:val="en-US"/>
              </w:rPr>
              <w:t xml:space="preserve"> and lactating women must be advised of the effects of drugs to the fetus</w:t>
            </w:r>
          </w:p>
          <w:p w:rsidR="002F7C29" w:rsidRPr="00AB753D" w:rsidRDefault="002F7C29" w:rsidP="002F7C29">
            <w:pPr>
              <w:ind w:left="360" w:firstLine="720"/>
              <w:rPr>
                <w:rFonts w:ascii="Arial" w:hAnsi="Arial" w:cs="Arial"/>
                <w:b/>
                <w:lang w:val="en-US"/>
              </w:rPr>
            </w:pPr>
          </w:p>
          <w:p w:rsidR="002F7C29" w:rsidRPr="00AB753D" w:rsidRDefault="002F7C29" w:rsidP="002F7C29">
            <w:pPr>
              <w:ind w:left="360" w:firstLine="720"/>
              <w:rPr>
                <w:rFonts w:ascii="Arial" w:hAnsi="Arial" w:cs="Arial"/>
                <w:b/>
              </w:rPr>
            </w:pPr>
            <w:r w:rsidRPr="00AB753D">
              <w:rPr>
                <w:rFonts w:ascii="Arial" w:hAnsi="Arial" w:cs="Arial"/>
                <w:b/>
                <w:lang w:val="en-US"/>
              </w:rPr>
              <w:t>b. Age</w:t>
            </w:r>
          </w:p>
          <w:p w:rsidR="002F7C29" w:rsidRPr="00AB753D" w:rsidRDefault="002F7C29" w:rsidP="005367F3">
            <w:pPr>
              <w:numPr>
                <w:ilvl w:val="1"/>
                <w:numId w:val="34"/>
              </w:numPr>
              <w:rPr>
                <w:rFonts w:ascii="Arial" w:hAnsi="Arial" w:cs="Arial"/>
              </w:rPr>
            </w:pPr>
            <w:r w:rsidRPr="00AB753D">
              <w:rPr>
                <w:rFonts w:ascii="Arial" w:hAnsi="Arial" w:cs="Arial"/>
              </w:rPr>
              <w:t xml:space="preserve">Age is a factor primarily in children and older adults. Children metabolize many drugs differently than adults do, and they have immature systems for handling drugs. Many drugs come with recommended pediatric </w:t>
            </w:r>
            <w:proofErr w:type="spellStart"/>
            <w:r w:rsidRPr="00AB753D">
              <w:rPr>
                <w:rFonts w:ascii="Arial" w:hAnsi="Arial" w:cs="Arial"/>
              </w:rPr>
              <w:t>doses</w:t>
            </w:r>
            <w:proofErr w:type="gramStart"/>
            <w:r w:rsidRPr="00AB753D">
              <w:rPr>
                <w:rFonts w:ascii="Arial" w:hAnsi="Arial" w:cs="Arial"/>
              </w:rPr>
              <w:t>,and</w:t>
            </w:r>
            <w:proofErr w:type="spellEnd"/>
            <w:proofErr w:type="gramEnd"/>
            <w:r w:rsidRPr="00AB753D">
              <w:rPr>
                <w:rFonts w:ascii="Arial" w:hAnsi="Arial" w:cs="Arial"/>
              </w:rPr>
              <w:t xml:space="preserve"> others can be converted to pediatric doses using one of several conversion formulas.</w:t>
            </w:r>
          </w:p>
          <w:p w:rsidR="002F7C29" w:rsidRPr="00AB753D" w:rsidRDefault="002F7C29" w:rsidP="005367F3">
            <w:pPr>
              <w:numPr>
                <w:ilvl w:val="1"/>
                <w:numId w:val="34"/>
              </w:numPr>
              <w:rPr>
                <w:rFonts w:ascii="Arial" w:hAnsi="Arial" w:cs="Arial"/>
              </w:rPr>
            </w:pPr>
            <w:r w:rsidRPr="00AB753D">
              <w:rPr>
                <w:rFonts w:ascii="Arial" w:hAnsi="Arial" w:cs="Arial"/>
              </w:rPr>
              <w:t xml:space="preserve">Older adults undergo many physical changes that are a part of the aging process. Their bodies may respond very differently in all aspects of pharmacokinetics—less effective absorption, less efﬁcient distribution because of fewer plasma proteins and less efﬁcient perfusion, altered biotransformation or metabolism of drugs because of age-related liver </w:t>
            </w:r>
            <w:r w:rsidRPr="00AB753D">
              <w:rPr>
                <w:rFonts w:ascii="Arial" w:hAnsi="Arial" w:cs="Arial"/>
              </w:rPr>
              <w:lastRenderedPageBreak/>
              <w:t xml:space="preserve">changes, and less effective excretion owing to less efﬁcient kidneys. Many drugs now come with recommended doses for patients who are older. The doses of other drugs also may need to be decreased for the older adult. </w:t>
            </w:r>
          </w:p>
          <w:p w:rsidR="002F7C29" w:rsidRPr="00AB753D" w:rsidRDefault="002F7C29" w:rsidP="005367F3">
            <w:pPr>
              <w:numPr>
                <w:ilvl w:val="1"/>
                <w:numId w:val="34"/>
              </w:numPr>
              <w:rPr>
                <w:rFonts w:ascii="Arial" w:hAnsi="Arial" w:cs="Arial"/>
              </w:rPr>
            </w:pPr>
            <w:r w:rsidRPr="00AB753D">
              <w:rPr>
                <w:rFonts w:ascii="Arial" w:hAnsi="Arial" w:cs="Arial"/>
              </w:rPr>
              <w:t>When administering drugs to a patient at either end of the age spectrum, one should monitor the patient closely for the desired effects. If the effects are not what would normally be expected, one should consider the need for a dose adjustment.</w:t>
            </w:r>
          </w:p>
          <w:p w:rsidR="002F7C29" w:rsidRPr="00AB753D" w:rsidRDefault="002F7C29" w:rsidP="002F7C29">
            <w:pPr>
              <w:ind w:left="360" w:firstLine="720"/>
              <w:rPr>
                <w:rFonts w:ascii="Arial" w:hAnsi="Arial" w:cs="Arial"/>
                <w:lang w:val="en-US"/>
              </w:rPr>
            </w:pPr>
          </w:p>
          <w:p w:rsidR="002F7C29" w:rsidRPr="00AB753D" w:rsidRDefault="002F7C29" w:rsidP="002F7C29">
            <w:pPr>
              <w:ind w:left="360" w:firstLine="720"/>
              <w:rPr>
                <w:rFonts w:ascii="Arial" w:hAnsi="Arial" w:cs="Arial"/>
                <w:b/>
              </w:rPr>
            </w:pPr>
            <w:r w:rsidRPr="00AB753D">
              <w:rPr>
                <w:rFonts w:ascii="Arial" w:hAnsi="Arial" w:cs="Arial"/>
                <w:b/>
                <w:lang w:val="en-US"/>
              </w:rPr>
              <w:t>c. Weight</w:t>
            </w:r>
          </w:p>
          <w:p w:rsidR="002F7C29" w:rsidRPr="00AB753D" w:rsidRDefault="002F7C29" w:rsidP="005367F3">
            <w:pPr>
              <w:pStyle w:val="ListParagraph"/>
              <w:numPr>
                <w:ilvl w:val="0"/>
                <w:numId w:val="35"/>
              </w:numPr>
              <w:tabs>
                <w:tab w:val="clear" w:pos="720"/>
                <w:tab w:val="num" w:pos="1843"/>
              </w:tabs>
              <w:ind w:left="1843"/>
              <w:rPr>
                <w:rFonts w:ascii="Arial" w:hAnsi="Arial" w:cs="Arial"/>
              </w:rPr>
            </w:pPr>
            <w:r w:rsidRPr="00AB753D">
              <w:rPr>
                <w:rFonts w:ascii="Arial" w:hAnsi="Arial" w:cs="Arial"/>
              </w:rPr>
              <w:t>The recommended dose of a drug is based on drug evaluation studies and is targeted at a 150-pound person. People who are much heavier may require larger doses to get a therapeutic effect from a drug because they have increased tissues to perfuse and increased receptor sites in some reactive tissue. People who weigh less than the norm may require smaller doses of a drug. Toxic effects may occur at the recommended dose if the person is very small.</w:t>
            </w:r>
          </w:p>
          <w:p w:rsidR="002F7C29" w:rsidRPr="00AB753D" w:rsidRDefault="002F7C29" w:rsidP="002F7C29">
            <w:pPr>
              <w:rPr>
                <w:rFonts w:ascii="Arial" w:hAnsi="Arial" w:cs="Arial"/>
              </w:rPr>
            </w:pPr>
          </w:p>
          <w:p w:rsidR="002F7C29" w:rsidRPr="00AB753D" w:rsidRDefault="002F7C29" w:rsidP="002F7C29">
            <w:pPr>
              <w:ind w:left="1080"/>
              <w:rPr>
                <w:rFonts w:ascii="Arial" w:hAnsi="Arial" w:cs="Arial"/>
                <w:b/>
              </w:rPr>
            </w:pPr>
          </w:p>
          <w:p w:rsidR="002F7C29" w:rsidRPr="00AB753D" w:rsidRDefault="002F7C29" w:rsidP="002F7C29">
            <w:pPr>
              <w:ind w:left="1080"/>
              <w:rPr>
                <w:rFonts w:ascii="Arial" w:hAnsi="Arial" w:cs="Arial"/>
                <w:b/>
              </w:rPr>
            </w:pPr>
          </w:p>
          <w:p w:rsidR="002F7C29" w:rsidRPr="00AB753D" w:rsidRDefault="002F7C29" w:rsidP="002F7C29">
            <w:pPr>
              <w:ind w:left="1080"/>
              <w:rPr>
                <w:rFonts w:ascii="Arial" w:hAnsi="Arial" w:cs="Arial"/>
                <w:b/>
              </w:rPr>
            </w:pPr>
            <w:r w:rsidRPr="00AB753D">
              <w:rPr>
                <w:rFonts w:ascii="Arial" w:hAnsi="Arial" w:cs="Arial"/>
                <w:b/>
              </w:rPr>
              <w:t>d. Physiological factors</w:t>
            </w:r>
          </w:p>
          <w:p w:rsidR="002F7C29" w:rsidRPr="00AB753D" w:rsidRDefault="002F7C29" w:rsidP="005367F3">
            <w:pPr>
              <w:pStyle w:val="ListParagraph"/>
              <w:numPr>
                <w:ilvl w:val="0"/>
                <w:numId w:val="101"/>
              </w:numPr>
              <w:rPr>
                <w:rFonts w:ascii="Arial" w:hAnsi="Arial" w:cs="Arial"/>
              </w:rPr>
            </w:pPr>
            <w:r w:rsidRPr="00AB753D">
              <w:rPr>
                <w:rFonts w:ascii="Arial" w:hAnsi="Arial" w:cs="Arial"/>
              </w:rPr>
              <w:t>Physiological differences such as diurnal rhythm of the nervous and endocrine systems, acid–base balance, hydration, and electrolyte balance can affect the way that a drug works on the body and the way that the body handles the drug. If a drug does not produce the desired effect, one should review the patient’s acid–base and electrolyte proﬁles and the timing of the drug.</w:t>
            </w:r>
          </w:p>
          <w:p w:rsidR="002F7C29" w:rsidRPr="00AB753D" w:rsidRDefault="002F7C29" w:rsidP="002F7C29">
            <w:pPr>
              <w:pStyle w:val="ListParagraph"/>
              <w:ind w:left="1800"/>
              <w:rPr>
                <w:rFonts w:ascii="Arial" w:hAnsi="Arial" w:cs="Arial"/>
              </w:rPr>
            </w:pPr>
          </w:p>
          <w:p w:rsidR="002F7C29" w:rsidRPr="00AB753D" w:rsidRDefault="002F7C29" w:rsidP="002F7C29">
            <w:pPr>
              <w:ind w:left="360" w:firstLine="720"/>
              <w:rPr>
                <w:rFonts w:ascii="Arial" w:hAnsi="Arial" w:cs="Arial"/>
                <w:b/>
                <w:lang w:val="en-US"/>
              </w:rPr>
            </w:pPr>
            <w:r w:rsidRPr="00AB753D">
              <w:rPr>
                <w:rFonts w:ascii="Arial" w:hAnsi="Arial" w:cs="Arial"/>
                <w:b/>
                <w:lang w:val="en-US"/>
              </w:rPr>
              <w:t>e. Pathological factors</w:t>
            </w:r>
          </w:p>
          <w:p w:rsidR="002F7C29" w:rsidRPr="00AB753D" w:rsidRDefault="002F7C29" w:rsidP="005367F3">
            <w:pPr>
              <w:pStyle w:val="ListParagraph"/>
              <w:numPr>
                <w:ilvl w:val="0"/>
                <w:numId w:val="101"/>
              </w:numPr>
              <w:rPr>
                <w:rFonts w:ascii="Arial" w:hAnsi="Arial" w:cs="Arial"/>
              </w:rPr>
            </w:pPr>
            <w:r w:rsidRPr="00AB753D">
              <w:rPr>
                <w:rFonts w:ascii="Arial" w:hAnsi="Arial" w:cs="Arial"/>
              </w:rPr>
              <w:t xml:space="preserve">Drugs are usually used to treat disease or pathology. However, the disease that the drug is intended to treat can change the functioning of the chemical reactions within the body and thus change the response to the drug. </w:t>
            </w:r>
          </w:p>
          <w:p w:rsidR="002F7C29" w:rsidRPr="00AB753D" w:rsidRDefault="002F7C29" w:rsidP="005367F3">
            <w:pPr>
              <w:pStyle w:val="ListParagraph"/>
              <w:numPr>
                <w:ilvl w:val="0"/>
                <w:numId w:val="101"/>
              </w:numPr>
              <w:rPr>
                <w:rFonts w:ascii="Arial" w:hAnsi="Arial" w:cs="Arial"/>
              </w:rPr>
            </w:pPr>
            <w:r w:rsidRPr="00AB753D">
              <w:rPr>
                <w:rFonts w:ascii="Arial" w:hAnsi="Arial" w:cs="Arial"/>
              </w:rPr>
              <w:t xml:space="preserve">Other pathological conditions can change the basic pharmacokinetics of a drug. For example, GI disorders can affect the absorption of many oral drugs. Vascular diseases and low blood pressure alter the distribution of a drug, preventing it from being delivered to the reactive tissue, thus rendering the drug nontherapeutic. Liver or kidney diseases affect the way that a drug is </w:t>
            </w:r>
            <w:proofErr w:type="spellStart"/>
            <w:r w:rsidRPr="00AB753D">
              <w:rPr>
                <w:rFonts w:ascii="Arial" w:hAnsi="Arial" w:cs="Arial"/>
              </w:rPr>
              <w:t>biotransformed</w:t>
            </w:r>
            <w:proofErr w:type="spellEnd"/>
            <w:r w:rsidRPr="00AB753D">
              <w:rPr>
                <w:rFonts w:ascii="Arial" w:hAnsi="Arial" w:cs="Arial"/>
              </w:rPr>
              <w:t xml:space="preserve"> and excreted and can lead to toxic reactions when the usual dose is given.</w:t>
            </w:r>
          </w:p>
          <w:p w:rsidR="002F7C29" w:rsidRPr="00AB753D" w:rsidRDefault="002F7C29" w:rsidP="002F7C29">
            <w:pPr>
              <w:pStyle w:val="ListParagraph"/>
              <w:ind w:left="1800"/>
              <w:rPr>
                <w:rFonts w:ascii="Arial" w:hAnsi="Arial" w:cs="Arial"/>
                <w:b/>
                <w:lang w:val="en-US"/>
              </w:rPr>
            </w:pPr>
          </w:p>
          <w:p w:rsidR="002F7C29" w:rsidRPr="00AB753D" w:rsidRDefault="002F7C29" w:rsidP="002F7C29">
            <w:pPr>
              <w:ind w:left="360" w:firstLine="720"/>
              <w:rPr>
                <w:rFonts w:ascii="Arial" w:hAnsi="Arial" w:cs="Arial"/>
                <w:b/>
                <w:lang w:val="en-US"/>
              </w:rPr>
            </w:pPr>
            <w:r w:rsidRPr="00AB753D">
              <w:rPr>
                <w:rFonts w:ascii="Arial" w:hAnsi="Arial" w:cs="Arial"/>
                <w:b/>
                <w:lang w:val="en-US"/>
              </w:rPr>
              <w:t>f. Genetic factors</w:t>
            </w:r>
          </w:p>
          <w:p w:rsidR="002F7C29" w:rsidRPr="00AB753D" w:rsidRDefault="002F7C29" w:rsidP="005367F3">
            <w:pPr>
              <w:pStyle w:val="ListParagraph"/>
              <w:numPr>
                <w:ilvl w:val="0"/>
                <w:numId w:val="102"/>
              </w:numPr>
              <w:rPr>
                <w:rFonts w:ascii="Arial" w:hAnsi="Arial" w:cs="Arial"/>
              </w:rPr>
            </w:pPr>
            <w:r w:rsidRPr="00AB753D">
              <w:rPr>
                <w:rFonts w:ascii="Arial" w:hAnsi="Arial" w:cs="Arial"/>
              </w:rPr>
              <w:t xml:space="preserve">Genetic differences can sometimes explain patients’ varied responses to a given drug. Some people lack certain enzyme systems necessary for metabolizing a drug, whereas others have overactive enzyme systems that cause drugs to be broken down more quickly. Still others have differing metabolisms or slightly different enzymatic makeups that alter their chemical reactions and the effects of a given drug. </w:t>
            </w:r>
          </w:p>
          <w:p w:rsidR="002F7C29" w:rsidRPr="00AB753D" w:rsidRDefault="002F7C29" w:rsidP="002F7C29">
            <w:pPr>
              <w:pStyle w:val="ListParagraph"/>
              <w:ind w:left="1861"/>
              <w:rPr>
                <w:rFonts w:ascii="Arial" w:hAnsi="Arial" w:cs="Arial"/>
              </w:rPr>
            </w:pPr>
          </w:p>
          <w:p w:rsidR="002F7C29" w:rsidRPr="00AB753D" w:rsidRDefault="002F7C29" w:rsidP="002F7C29">
            <w:pPr>
              <w:ind w:left="1134"/>
              <w:rPr>
                <w:rFonts w:ascii="Arial" w:hAnsi="Arial" w:cs="Arial"/>
                <w:b/>
              </w:rPr>
            </w:pPr>
            <w:r w:rsidRPr="00AB753D">
              <w:rPr>
                <w:rFonts w:ascii="Arial" w:hAnsi="Arial" w:cs="Arial"/>
                <w:b/>
              </w:rPr>
              <w:t>g. Immunological factors</w:t>
            </w:r>
          </w:p>
          <w:p w:rsidR="002F7C29" w:rsidRPr="00AB753D" w:rsidRDefault="002F7C29" w:rsidP="005367F3">
            <w:pPr>
              <w:pStyle w:val="ListParagraph"/>
              <w:numPr>
                <w:ilvl w:val="0"/>
                <w:numId w:val="102"/>
              </w:numPr>
              <w:rPr>
                <w:rFonts w:ascii="Arial" w:hAnsi="Arial" w:cs="Arial"/>
                <w:b/>
              </w:rPr>
            </w:pPr>
            <w:r w:rsidRPr="00AB753D">
              <w:rPr>
                <w:rFonts w:ascii="Arial" w:hAnsi="Arial" w:cs="Arial"/>
              </w:rPr>
              <w:t>People can develop an allergy to a drug. After exposure to its proteins, a person can develop antibodies to a drug. With future exposure to the same drug,</w:t>
            </w:r>
            <w:r>
              <w:rPr>
                <w:rFonts w:ascii="Arial" w:hAnsi="Arial" w:cs="Arial"/>
              </w:rPr>
              <w:t xml:space="preserve"> </w:t>
            </w:r>
            <w:r w:rsidRPr="00AB753D">
              <w:rPr>
                <w:rFonts w:ascii="Arial" w:hAnsi="Arial" w:cs="Arial"/>
              </w:rPr>
              <w:t xml:space="preserve">that person may experience a full-blown allergic reaction. Sensitivity to </w:t>
            </w:r>
            <w:r w:rsidRPr="00AB753D">
              <w:rPr>
                <w:rFonts w:ascii="Arial" w:hAnsi="Arial" w:cs="Arial"/>
              </w:rPr>
              <w:lastRenderedPageBreak/>
              <w:t>a drug can range from mild (e.g., dermatological reactions such as a rash) to more severe (e.g., anaphylaxis,</w:t>
            </w:r>
            <w:r>
              <w:rPr>
                <w:rFonts w:ascii="Arial" w:hAnsi="Arial" w:cs="Arial"/>
              </w:rPr>
              <w:t xml:space="preserve"> </w:t>
            </w:r>
            <w:r w:rsidRPr="00AB753D">
              <w:rPr>
                <w:rFonts w:ascii="Arial" w:hAnsi="Arial" w:cs="Arial"/>
              </w:rPr>
              <w:t>shock,</w:t>
            </w:r>
            <w:r>
              <w:rPr>
                <w:rFonts w:ascii="Arial" w:hAnsi="Arial" w:cs="Arial"/>
              </w:rPr>
              <w:t xml:space="preserve"> </w:t>
            </w:r>
            <w:r w:rsidRPr="00AB753D">
              <w:rPr>
                <w:rFonts w:ascii="Arial" w:hAnsi="Arial" w:cs="Arial"/>
              </w:rPr>
              <w:t>and death</w:t>
            </w:r>
            <w:r>
              <w:rPr>
                <w:rFonts w:ascii="Arial" w:hAnsi="Arial" w:cs="Arial"/>
              </w:rPr>
              <w:t>)</w:t>
            </w:r>
            <w:r w:rsidRPr="00AB753D">
              <w:rPr>
                <w:rFonts w:ascii="Arial" w:hAnsi="Arial" w:cs="Arial"/>
              </w:rPr>
              <w:t>.</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2. Environmental conditions</w:t>
            </w:r>
          </w:p>
          <w:p w:rsidR="002F7C29" w:rsidRPr="00AB753D" w:rsidRDefault="002F7C29" w:rsidP="005367F3">
            <w:pPr>
              <w:pStyle w:val="ListParagraph"/>
              <w:numPr>
                <w:ilvl w:val="0"/>
                <w:numId w:val="102"/>
              </w:numPr>
              <w:ind w:left="1134"/>
              <w:rPr>
                <w:rFonts w:ascii="Arial" w:hAnsi="Arial" w:cs="Arial"/>
              </w:rPr>
            </w:pPr>
            <w:r w:rsidRPr="00AB753D">
              <w:rPr>
                <w:rFonts w:ascii="Arial" w:hAnsi="Arial" w:cs="Arial"/>
              </w:rPr>
              <w:t xml:space="preserve">The environment can affect the success of drug therapy. Some drug effects are enhanced by a quiet, cool, </w:t>
            </w:r>
            <w:proofErr w:type="spellStart"/>
            <w:r w:rsidRPr="00AB753D">
              <w:rPr>
                <w:rFonts w:ascii="Arial" w:hAnsi="Arial" w:cs="Arial"/>
              </w:rPr>
              <w:t>nonstimulating</w:t>
            </w:r>
            <w:proofErr w:type="spellEnd"/>
            <w:r w:rsidRPr="00AB753D">
              <w:rPr>
                <w:rFonts w:ascii="Arial" w:hAnsi="Arial" w:cs="Arial"/>
              </w:rPr>
              <w:t xml:space="preserve"> environment. For example, sedating drugs are given to help a patient relax or to decrease tension. Reducing external stimuli to decrease tension and stimulation help the drug be more effective. Other drug effects may be inﬂuenced by temperature. For example, </w:t>
            </w:r>
            <w:proofErr w:type="spellStart"/>
            <w:r w:rsidRPr="00AB753D">
              <w:rPr>
                <w:rFonts w:ascii="Arial" w:hAnsi="Arial" w:cs="Arial"/>
              </w:rPr>
              <w:t>antihypertensives</w:t>
            </w:r>
            <w:proofErr w:type="spellEnd"/>
            <w:r w:rsidRPr="00AB753D">
              <w:rPr>
                <w:rFonts w:ascii="Arial" w:hAnsi="Arial" w:cs="Arial"/>
              </w:rPr>
              <w:t xml:space="preserve"> that work well during cold, winter months may become too effective in warmer environments, when natural vasodilation may lead to a release of heat that tends to lower the blood pressure. If a patient’s response to a medication is not as expected, look for possible changes in environmental conditions.</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3. Psychological factors</w:t>
            </w:r>
          </w:p>
          <w:p w:rsidR="002F7C29" w:rsidRPr="00AB753D" w:rsidRDefault="002F7C29" w:rsidP="005367F3">
            <w:pPr>
              <w:pStyle w:val="ListParagraph"/>
              <w:numPr>
                <w:ilvl w:val="0"/>
                <w:numId w:val="102"/>
              </w:numPr>
              <w:ind w:left="1134"/>
              <w:rPr>
                <w:rFonts w:ascii="Arial" w:hAnsi="Arial" w:cs="Arial"/>
              </w:rPr>
            </w:pPr>
            <w:r w:rsidRPr="00AB753D">
              <w:rPr>
                <w:rFonts w:ascii="Arial" w:hAnsi="Arial" w:cs="Arial"/>
                <w:lang w:val="en-US"/>
              </w:rPr>
              <w:t>Stress, emotional conflict, anxiety and fear may alter response to drug therapy.</w:t>
            </w:r>
          </w:p>
          <w:p w:rsidR="002F7C29" w:rsidRPr="00AB753D" w:rsidRDefault="002F7C29" w:rsidP="005367F3">
            <w:pPr>
              <w:pStyle w:val="ListParagraph"/>
              <w:numPr>
                <w:ilvl w:val="0"/>
                <w:numId w:val="102"/>
              </w:numPr>
              <w:ind w:left="1134"/>
              <w:rPr>
                <w:rFonts w:ascii="Arial" w:hAnsi="Arial" w:cs="Arial"/>
              </w:rPr>
            </w:pPr>
            <w:r w:rsidRPr="00AB753D">
              <w:rPr>
                <w:rFonts w:ascii="Arial" w:hAnsi="Arial" w:cs="Arial"/>
              </w:rPr>
              <w:t xml:space="preserve">The patient’s attitude about a drug has been shown to have an effect on how that drug works. A drug is more likely to be effective if the patient thinks it will work than if the patient believes it will not work. This is called the placebo effect. </w:t>
            </w:r>
          </w:p>
          <w:p w:rsidR="002F7C29" w:rsidRPr="00AB753D" w:rsidRDefault="002F7C29" w:rsidP="005367F3">
            <w:pPr>
              <w:pStyle w:val="ListParagraph"/>
              <w:numPr>
                <w:ilvl w:val="0"/>
                <w:numId w:val="102"/>
              </w:numPr>
              <w:ind w:left="1134"/>
              <w:rPr>
                <w:rFonts w:ascii="Arial" w:hAnsi="Arial" w:cs="Arial"/>
              </w:rPr>
            </w:pPr>
            <w:r w:rsidRPr="00AB753D">
              <w:rPr>
                <w:rFonts w:ascii="Arial" w:hAnsi="Arial" w:cs="Arial"/>
              </w:rPr>
              <w:t>The patient’s personality also inﬂuences compliance with the drug regimen. Some people who believe that they can inﬂuence their health actively seek health care and willingly follow a prescribed regimen. These people usually trust the medical system and believe that their efforts will be positive. Other people do not trust the medical system. They may believe that they have no control over their health and may be unwilling to comply with any prescribed therapy. Knowing a patient’s health-seeking history and feelings about health care is important in planning an educational program that will work for that patient. It is also important to know this information when arranging for necessary follow-up procedures and evaluations.</w:t>
            </w:r>
          </w:p>
          <w:p w:rsidR="002F7C29" w:rsidRPr="00AB753D" w:rsidRDefault="002F7C29" w:rsidP="002F7C29">
            <w:pPr>
              <w:ind w:left="1080"/>
              <w:rPr>
                <w:rFonts w:ascii="Arial" w:hAnsi="Arial" w:cs="Arial"/>
              </w:rPr>
            </w:pPr>
          </w:p>
          <w:p w:rsidR="002F7C29" w:rsidRPr="00AB753D" w:rsidRDefault="002F7C29" w:rsidP="002F7C29">
            <w:pPr>
              <w:ind w:left="360"/>
              <w:rPr>
                <w:rFonts w:ascii="Arial" w:hAnsi="Arial" w:cs="Arial"/>
                <w:b/>
                <w:lang w:val="en-US"/>
              </w:rPr>
            </w:pPr>
            <w:r w:rsidRPr="00AB753D">
              <w:rPr>
                <w:rFonts w:ascii="Arial" w:hAnsi="Arial" w:cs="Arial"/>
                <w:b/>
                <w:lang w:val="en-US"/>
              </w:rPr>
              <w:t>4. Tolerance</w:t>
            </w:r>
          </w:p>
          <w:p w:rsidR="002F7C29" w:rsidRPr="00AB753D" w:rsidRDefault="002F7C29" w:rsidP="005367F3">
            <w:pPr>
              <w:pStyle w:val="ListParagraph"/>
              <w:numPr>
                <w:ilvl w:val="0"/>
                <w:numId w:val="103"/>
              </w:numPr>
              <w:rPr>
                <w:rFonts w:ascii="Arial" w:hAnsi="Arial" w:cs="Arial"/>
              </w:rPr>
            </w:pPr>
            <w:r w:rsidRPr="00AB753D">
              <w:rPr>
                <w:rFonts w:ascii="Arial" w:hAnsi="Arial" w:cs="Arial"/>
              </w:rPr>
              <w:t>The body may develop a tolerance to some drugs over time. Tolerance may arise because of increased biotransformation of the drug, increased resistance to its effects, or other pharmacokinetic factors. When tolerance occurs, the drug no long causes the same reaction. Therefore, increasingly larger doses are needed to achieve a therapeutic effect. An example is morphine, an opiate used for pain relief. The longer morphine is taken, the more tolerant the body becomes to the drug, so that larger and larger doses are needed to relieve pain. Clinically, this situation can be avoided by giving the drug in smaller doses or in combination with other drugs that may also relieve pain. Cross-tolerance—or resistance to drugs within the same class—may also occur in some situations.</w:t>
            </w:r>
          </w:p>
          <w:p w:rsidR="002F7C29" w:rsidRPr="00AB753D" w:rsidRDefault="002F7C29" w:rsidP="002F7C29">
            <w:pPr>
              <w:rPr>
                <w:rFonts w:ascii="Arial" w:hAnsi="Arial" w:cs="Arial"/>
              </w:rPr>
            </w:pPr>
          </w:p>
          <w:p w:rsidR="002F7C29" w:rsidRPr="00AB753D" w:rsidRDefault="002F7C29" w:rsidP="002F7C29">
            <w:pPr>
              <w:ind w:left="360"/>
              <w:rPr>
                <w:rFonts w:ascii="Arial" w:hAnsi="Arial" w:cs="Arial"/>
                <w:b/>
              </w:rPr>
            </w:pPr>
            <w:r w:rsidRPr="00AB753D">
              <w:rPr>
                <w:rFonts w:ascii="Arial" w:hAnsi="Arial" w:cs="Arial"/>
                <w:b/>
              </w:rPr>
              <w:t xml:space="preserve">5. </w:t>
            </w:r>
            <w:proofErr w:type="spellStart"/>
            <w:r w:rsidRPr="00AB753D">
              <w:rPr>
                <w:rFonts w:ascii="Arial" w:hAnsi="Arial" w:cs="Arial"/>
                <w:b/>
              </w:rPr>
              <w:t>Cumulation</w:t>
            </w:r>
            <w:proofErr w:type="spellEnd"/>
          </w:p>
          <w:p w:rsidR="002F7C29" w:rsidRPr="00AB753D" w:rsidRDefault="002F7C29" w:rsidP="005367F3">
            <w:pPr>
              <w:pStyle w:val="ListParagraph"/>
              <w:numPr>
                <w:ilvl w:val="0"/>
                <w:numId w:val="103"/>
              </w:numPr>
              <w:rPr>
                <w:rFonts w:ascii="Arial" w:hAnsi="Arial" w:cs="Arial"/>
              </w:rPr>
            </w:pPr>
            <w:r w:rsidRPr="00AB753D">
              <w:rPr>
                <w:rFonts w:ascii="Arial" w:hAnsi="Arial" w:cs="Arial"/>
              </w:rPr>
              <w:t xml:space="preserve">If a drug is taken in successive doses at intervals that are shorter than recommended, or if the body is unable to eliminate a drug properly, the drug can accumulate in the body, leading to toxic levels and adverse effects. This can be avoided by following the drug regimen precisely. In reality, with many people managing their therapy at home, strict compliance with a drug regimen seldom occurs. Some people take </w:t>
            </w:r>
            <w:proofErr w:type="gramStart"/>
            <w:r w:rsidRPr="00AB753D">
              <w:rPr>
                <w:rFonts w:ascii="Arial" w:hAnsi="Arial" w:cs="Arial"/>
              </w:rPr>
              <w:t>all of their</w:t>
            </w:r>
            <w:proofErr w:type="gramEnd"/>
            <w:r w:rsidRPr="00AB753D">
              <w:rPr>
                <w:rFonts w:ascii="Arial" w:hAnsi="Arial" w:cs="Arial"/>
              </w:rPr>
              <w:t xml:space="preserve"> medications ﬁrst thing in the morning, so that they won’t forget to take the pills later in the day. Others realize that they forgot a dose and then take two to make up for it. Many interruptions of everyday life can interfere with strict adherence to a drug regimen. If a drug is causing serious adverse </w:t>
            </w:r>
            <w:r w:rsidRPr="00AB753D">
              <w:rPr>
                <w:rFonts w:ascii="Arial" w:hAnsi="Arial" w:cs="Arial"/>
              </w:rPr>
              <w:lastRenderedPageBreak/>
              <w:t>effects, review the drug regimen with the patient to ﬁnd out how the drug is being taken, and then educate the patient appropriately.</w:t>
            </w:r>
          </w:p>
          <w:p w:rsidR="002F7C29" w:rsidRPr="00AB753D" w:rsidRDefault="002F7C29" w:rsidP="002F7C29">
            <w:pPr>
              <w:rPr>
                <w:rFonts w:ascii="Arial" w:hAnsi="Arial" w:cs="Arial"/>
              </w:rPr>
            </w:pPr>
          </w:p>
          <w:p w:rsidR="002F7C29" w:rsidRPr="00AB753D" w:rsidRDefault="002F7C29" w:rsidP="002F7C29">
            <w:pPr>
              <w:ind w:left="360"/>
              <w:rPr>
                <w:rFonts w:ascii="Arial" w:hAnsi="Arial" w:cs="Arial"/>
                <w:b/>
              </w:rPr>
            </w:pPr>
            <w:r w:rsidRPr="00AB753D">
              <w:rPr>
                <w:rFonts w:ascii="Arial" w:hAnsi="Arial" w:cs="Arial"/>
                <w:b/>
              </w:rPr>
              <w:t>6. Interactions</w:t>
            </w:r>
          </w:p>
          <w:p w:rsidR="002F7C29" w:rsidRPr="00AB753D" w:rsidRDefault="002F7C29" w:rsidP="005367F3">
            <w:pPr>
              <w:pStyle w:val="ListParagraph"/>
              <w:numPr>
                <w:ilvl w:val="0"/>
                <w:numId w:val="103"/>
              </w:numPr>
              <w:rPr>
                <w:rFonts w:ascii="Arial" w:hAnsi="Arial" w:cs="Arial"/>
              </w:rPr>
            </w:pPr>
            <w:r w:rsidRPr="00AB753D">
              <w:rPr>
                <w:rFonts w:ascii="Arial" w:hAnsi="Arial" w:cs="Arial"/>
              </w:rPr>
              <w:t>When two or more drugs or substances are taken together, there is a possibility that an interaction can occur, causing unanticipated effects in the body. Alternative therapies, such as herbal products, act as drugs in the body and can cause these same interactions. Certain foods can interact with drugs in much the same way. Usually this is an increase or decrease in the desired therapeutic effect of one or all of the drugs or an increase in adverse effects.</w:t>
            </w:r>
          </w:p>
          <w:p w:rsidR="002F7C29" w:rsidRPr="007D3229" w:rsidRDefault="002F7C29" w:rsidP="002F7C29">
            <w:pPr>
              <w:pStyle w:val="ListParagraph"/>
              <w:ind w:left="360"/>
              <w:rPr>
                <w:rFonts w:ascii="Arial" w:hAnsi="Arial" w:cs="Arial"/>
              </w:rPr>
            </w:pPr>
          </w:p>
          <w:p w:rsidR="002F7C29" w:rsidRPr="00261C61" w:rsidRDefault="002F7C29" w:rsidP="002F7C29">
            <w:pPr>
              <w:rPr>
                <w:rFonts w:ascii="Arial" w:hAnsi="Arial" w:cs="Arial"/>
              </w:rPr>
            </w:pPr>
          </w:p>
          <w:p w:rsidR="002F7C29" w:rsidRPr="00261C61" w:rsidRDefault="002F7C29" w:rsidP="005367F3">
            <w:pPr>
              <w:pStyle w:val="ListParagraph"/>
              <w:numPr>
                <w:ilvl w:val="0"/>
                <w:numId w:val="119"/>
              </w:numPr>
              <w:rPr>
                <w:rFonts w:ascii="Arial" w:hAnsi="Arial" w:cs="Arial"/>
                <w:b/>
              </w:rPr>
            </w:pPr>
            <w:r w:rsidRPr="00261C61">
              <w:rPr>
                <w:rFonts w:ascii="Arial" w:hAnsi="Arial" w:cs="Arial"/>
                <w:b/>
              </w:rPr>
              <w:t>CLASSIFICATION OF THERAPEUTIC AGENTS AS DRUGS, BIOLOGICS AND ALTERNATIVE THERAPIES</w:t>
            </w:r>
          </w:p>
          <w:p w:rsidR="002F7C29" w:rsidRDefault="002F7C29" w:rsidP="002F7C29">
            <w:pPr>
              <w:ind w:left="360"/>
              <w:rPr>
                <w:rFonts w:ascii="Arial" w:hAnsi="Arial" w:cs="Arial"/>
                <w:b/>
              </w:rPr>
            </w:pPr>
          </w:p>
          <w:p w:rsidR="002F7C29" w:rsidRDefault="002F7C29" w:rsidP="002F7C29">
            <w:pPr>
              <w:ind w:left="360"/>
              <w:rPr>
                <w:rFonts w:ascii="Arial" w:hAnsi="Arial" w:cs="Arial"/>
                <w:b/>
              </w:rPr>
            </w:pPr>
            <w:r>
              <w:rPr>
                <w:rFonts w:ascii="Arial" w:hAnsi="Arial" w:cs="Arial"/>
                <w:b/>
              </w:rPr>
              <w:t>Drugs</w:t>
            </w:r>
          </w:p>
          <w:p w:rsidR="002F7C29" w:rsidRPr="004C7392" w:rsidRDefault="002F7C29" w:rsidP="005367F3">
            <w:pPr>
              <w:numPr>
                <w:ilvl w:val="0"/>
                <w:numId w:val="121"/>
              </w:numPr>
              <w:rPr>
                <w:rFonts w:ascii="Arial" w:hAnsi="Arial" w:cs="Arial"/>
              </w:rPr>
            </w:pPr>
            <w:r w:rsidRPr="004C7392">
              <w:rPr>
                <w:rFonts w:ascii="Arial" w:hAnsi="Arial" w:cs="Arial"/>
              </w:rPr>
              <w:t>In pharmacology, a drug is "a chemical substance used in the treatment, cure, prevention, or diagnosis of disease or used to otherwise enhance physical or mental well-being."</w:t>
            </w:r>
          </w:p>
          <w:p w:rsidR="002F7C29" w:rsidRPr="009E5552" w:rsidRDefault="002F7C29" w:rsidP="002F7C29">
            <w:pPr>
              <w:pStyle w:val="ListParagraph"/>
              <w:rPr>
                <w:rFonts w:ascii="Arial" w:hAnsi="Arial" w:cs="Arial"/>
              </w:rPr>
            </w:pPr>
          </w:p>
          <w:p w:rsidR="002F7C29" w:rsidRPr="009E5552" w:rsidRDefault="002F7C29" w:rsidP="002F7C29">
            <w:pPr>
              <w:ind w:left="360"/>
              <w:rPr>
                <w:rFonts w:ascii="Arial" w:hAnsi="Arial" w:cs="Arial"/>
                <w:b/>
              </w:rPr>
            </w:pPr>
            <w:r w:rsidRPr="009E5552">
              <w:rPr>
                <w:rFonts w:ascii="Arial" w:hAnsi="Arial" w:cs="Arial"/>
                <w:b/>
              </w:rPr>
              <w:t>Therapeutic Actions of Drugs</w:t>
            </w:r>
          </w:p>
          <w:tbl>
            <w:tblPr>
              <w:tblStyle w:val="TableGrid"/>
              <w:tblW w:w="8234" w:type="dxa"/>
              <w:tblInd w:w="675" w:type="dxa"/>
              <w:tblLayout w:type="fixed"/>
              <w:tblLook w:val="04A0" w:firstRow="1" w:lastRow="0" w:firstColumn="1" w:lastColumn="0" w:noHBand="0" w:noVBand="1"/>
            </w:tblPr>
            <w:tblGrid>
              <w:gridCol w:w="1770"/>
              <w:gridCol w:w="3362"/>
              <w:gridCol w:w="3102"/>
            </w:tblGrid>
            <w:tr w:rsidR="002F7C29" w:rsidRPr="00AB753D" w:rsidTr="00483BCC">
              <w:trPr>
                <w:trHeight w:val="253"/>
              </w:trPr>
              <w:tc>
                <w:tcPr>
                  <w:tcW w:w="1770" w:type="dxa"/>
                  <w:shd w:val="clear" w:color="auto" w:fill="D9D9D9" w:themeFill="background1" w:themeFillShade="D9"/>
                  <w:vAlign w:val="center"/>
                </w:tcPr>
                <w:p w:rsidR="002F7C29" w:rsidRPr="00AB753D" w:rsidRDefault="002F7C29" w:rsidP="00DA683F">
                  <w:pPr>
                    <w:jc w:val="center"/>
                    <w:rPr>
                      <w:rFonts w:ascii="Arial" w:hAnsi="Arial" w:cs="Arial"/>
                      <w:b/>
                    </w:rPr>
                  </w:pPr>
                  <w:r w:rsidRPr="00AB753D">
                    <w:rPr>
                      <w:rFonts w:ascii="Arial" w:hAnsi="Arial" w:cs="Arial"/>
                      <w:b/>
                    </w:rPr>
                    <w:t>Drug Type</w:t>
                  </w:r>
                </w:p>
              </w:tc>
              <w:tc>
                <w:tcPr>
                  <w:tcW w:w="3362" w:type="dxa"/>
                  <w:shd w:val="clear" w:color="auto" w:fill="D9D9D9" w:themeFill="background1" w:themeFillShade="D9"/>
                  <w:vAlign w:val="center"/>
                </w:tcPr>
                <w:p w:rsidR="002F7C29" w:rsidRPr="00AB753D" w:rsidRDefault="002F7C29" w:rsidP="00DA683F">
                  <w:pPr>
                    <w:jc w:val="center"/>
                    <w:rPr>
                      <w:rFonts w:ascii="Arial" w:hAnsi="Arial" w:cs="Arial"/>
                      <w:b/>
                    </w:rPr>
                  </w:pPr>
                  <w:r w:rsidRPr="00AB753D">
                    <w:rPr>
                      <w:rFonts w:ascii="Arial" w:hAnsi="Arial" w:cs="Arial"/>
                      <w:b/>
                    </w:rPr>
                    <w:t>Description</w:t>
                  </w:r>
                </w:p>
              </w:tc>
              <w:tc>
                <w:tcPr>
                  <w:tcW w:w="3102" w:type="dxa"/>
                  <w:shd w:val="clear" w:color="auto" w:fill="D9D9D9" w:themeFill="background1" w:themeFillShade="D9"/>
                  <w:vAlign w:val="center"/>
                </w:tcPr>
                <w:p w:rsidR="002F7C29" w:rsidRPr="00AB753D" w:rsidRDefault="002F7C29" w:rsidP="00DA683F">
                  <w:pPr>
                    <w:jc w:val="center"/>
                    <w:rPr>
                      <w:rFonts w:ascii="Arial" w:hAnsi="Arial" w:cs="Arial"/>
                      <w:b/>
                    </w:rPr>
                  </w:pPr>
                  <w:r w:rsidRPr="00AB753D">
                    <w:rPr>
                      <w:rFonts w:ascii="Arial" w:hAnsi="Arial" w:cs="Arial"/>
                      <w:b/>
                    </w:rPr>
                    <w:t>Examples</w:t>
                  </w:r>
                </w:p>
              </w:tc>
            </w:tr>
            <w:tr w:rsidR="002F7C29" w:rsidRPr="00AB753D" w:rsidTr="00483BCC">
              <w:trPr>
                <w:trHeight w:val="507"/>
              </w:trPr>
              <w:tc>
                <w:tcPr>
                  <w:tcW w:w="1770" w:type="dxa"/>
                  <w:vAlign w:val="center"/>
                </w:tcPr>
                <w:p w:rsidR="002F7C29" w:rsidRPr="00AB753D" w:rsidRDefault="002F7C29" w:rsidP="00DA683F">
                  <w:pPr>
                    <w:jc w:val="left"/>
                    <w:rPr>
                      <w:rFonts w:ascii="Arial" w:hAnsi="Arial" w:cs="Arial"/>
                    </w:rPr>
                  </w:pPr>
                  <w:r w:rsidRPr="00AB753D">
                    <w:rPr>
                      <w:rFonts w:ascii="Arial" w:hAnsi="Arial" w:cs="Arial"/>
                    </w:rPr>
                    <w:t>Palliative</w:t>
                  </w:r>
                </w:p>
              </w:tc>
              <w:tc>
                <w:tcPr>
                  <w:tcW w:w="3362" w:type="dxa"/>
                  <w:vAlign w:val="center"/>
                </w:tcPr>
                <w:p w:rsidR="002F7C29" w:rsidRPr="00AB753D" w:rsidRDefault="002F7C29" w:rsidP="00DA683F">
                  <w:pPr>
                    <w:tabs>
                      <w:tab w:val="left" w:pos="1664"/>
                    </w:tabs>
                    <w:jc w:val="left"/>
                    <w:rPr>
                      <w:rFonts w:ascii="Arial" w:hAnsi="Arial" w:cs="Arial"/>
                    </w:rPr>
                  </w:pPr>
                  <w:r w:rsidRPr="00AB753D">
                    <w:rPr>
                      <w:rFonts w:ascii="Arial" w:hAnsi="Arial" w:cs="Arial"/>
                    </w:rPr>
                    <w:t>Relieves the symptoms of a disease but does not affect the disease itself.</w:t>
                  </w:r>
                </w:p>
              </w:tc>
              <w:tc>
                <w:tcPr>
                  <w:tcW w:w="3102" w:type="dxa"/>
                </w:tcPr>
                <w:p w:rsidR="002F7C29" w:rsidRPr="00AB753D" w:rsidRDefault="002F7C29" w:rsidP="00DA683F">
                  <w:pPr>
                    <w:rPr>
                      <w:rFonts w:ascii="Arial" w:hAnsi="Arial" w:cs="Arial"/>
                    </w:rPr>
                  </w:pPr>
                  <w:r w:rsidRPr="00AB753D">
                    <w:rPr>
                      <w:rFonts w:ascii="Arial" w:hAnsi="Arial" w:cs="Arial"/>
                    </w:rPr>
                    <w:t>Morphine sulfate, aspirin for pain</w:t>
                  </w:r>
                </w:p>
              </w:tc>
            </w:tr>
            <w:tr w:rsidR="002F7C29" w:rsidRPr="00AB753D" w:rsidTr="00483BCC">
              <w:trPr>
                <w:trHeight w:val="236"/>
              </w:trPr>
              <w:tc>
                <w:tcPr>
                  <w:tcW w:w="1770" w:type="dxa"/>
                  <w:vAlign w:val="center"/>
                </w:tcPr>
                <w:p w:rsidR="002F7C29" w:rsidRPr="00AB753D" w:rsidRDefault="002F7C29" w:rsidP="00DA683F">
                  <w:pPr>
                    <w:jc w:val="left"/>
                    <w:rPr>
                      <w:rFonts w:ascii="Arial" w:hAnsi="Arial" w:cs="Arial"/>
                    </w:rPr>
                  </w:pPr>
                  <w:r w:rsidRPr="00AB753D">
                    <w:rPr>
                      <w:rFonts w:ascii="Arial" w:hAnsi="Arial" w:cs="Arial"/>
                    </w:rPr>
                    <w:t>Curative</w:t>
                  </w:r>
                </w:p>
              </w:tc>
              <w:tc>
                <w:tcPr>
                  <w:tcW w:w="3362" w:type="dxa"/>
                  <w:vAlign w:val="center"/>
                </w:tcPr>
                <w:p w:rsidR="002F7C29" w:rsidRPr="00AB753D" w:rsidRDefault="002F7C29" w:rsidP="00DA683F">
                  <w:pPr>
                    <w:jc w:val="left"/>
                    <w:rPr>
                      <w:rFonts w:ascii="Arial" w:hAnsi="Arial" w:cs="Arial"/>
                    </w:rPr>
                  </w:pPr>
                  <w:r w:rsidRPr="00AB753D">
                    <w:rPr>
                      <w:rFonts w:ascii="Arial" w:hAnsi="Arial" w:cs="Arial"/>
                    </w:rPr>
                    <w:t>Cures a disease or condition.</w:t>
                  </w:r>
                </w:p>
              </w:tc>
              <w:tc>
                <w:tcPr>
                  <w:tcW w:w="3102" w:type="dxa"/>
                </w:tcPr>
                <w:p w:rsidR="002F7C29" w:rsidRPr="00AB753D" w:rsidRDefault="002F7C29" w:rsidP="00DA683F">
                  <w:pPr>
                    <w:rPr>
                      <w:rFonts w:ascii="Arial" w:hAnsi="Arial" w:cs="Arial"/>
                    </w:rPr>
                  </w:pPr>
                  <w:r w:rsidRPr="00AB753D">
                    <w:rPr>
                      <w:rFonts w:ascii="Arial" w:hAnsi="Arial" w:cs="Arial"/>
                    </w:rPr>
                    <w:t>Penicillin for infection</w:t>
                  </w:r>
                </w:p>
              </w:tc>
            </w:tr>
            <w:tr w:rsidR="002F7C29" w:rsidRPr="00AB753D" w:rsidTr="00483BCC">
              <w:trPr>
                <w:trHeight w:val="760"/>
              </w:trPr>
              <w:tc>
                <w:tcPr>
                  <w:tcW w:w="1770" w:type="dxa"/>
                  <w:vAlign w:val="center"/>
                </w:tcPr>
                <w:p w:rsidR="002F7C29" w:rsidRPr="00AB753D" w:rsidRDefault="002F7C29" w:rsidP="00DA683F">
                  <w:pPr>
                    <w:jc w:val="left"/>
                    <w:rPr>
                      <w:rFonts w:ascii="Arial" w:hAnsi="Arial" w:cs="Arial"/>
                    </w:rPr>
                  </w:pPr>
                  <w:r w:rsidRPr="00AB753D">
                    <w:rPr>
                      <w:rFonts w:ascii="Arial" w:hAnsi="Arial" w:cs="Arial"/>
                    </w:rPr>
                    <w:t>Supportive</w:t>
                  </w:r>
                </w:p>
              </w:tc>
              <w:tc>
                <w:tcPr>
                  <w:tcW w:w="3362" w:type="dxa"/>
                  <w:vAlign w:val="center"/>
                </w:tcPr>
                <w:p w:rsidR="002F7C29" w:rsidRPr="00AB753D" w:rsidRDefault="002F7C29" w:rsidP="00DA683F">
                  <w:pPr>
                    <w:jc w:val="left"/>
                    <w:rPr>
                      <w:rFonts w:ascii="Arial" w:hAnsi="Arial" w:cs="Arial"/>
                    </w:rPr>
                  </w:pPr>
                  <w:r w:rsidRPr="00AB753D">
                    <w:rPr>
                      <w:rFonts w:ascii="Arial" w:hAnsi="Arial" w:cs="Arial"/>
                    </w:rPr>
                    <w:t>Supports body function until other treatments or the body’s response can take over.</w:t>
                  </w:r>
                </w:p>
              </w:tc>
              <w:tc>
                <w:tcPr>
                  <w:tcW w:w="3102" w:type="dxa"/>
                </w:tcPr>
                <w:p w:rsidR="002F7C29" w:rsidRPr="00AB753D" w:rsidRDefault="002F7C29" w:rsidP="00DA683F">
                  <w:pPr>
                    <w:rPr>
                      <w:rFonts w:ascii="Arial" w:hAnsi="Arial" w:cs="Arial"/>
                    </w:rPr>
                  </w:pPr>
                  <w:r w:rsidRPr="00AB753D">
                    <w:rPr>
                      <w:rFonts w:ascii="Arial" w:hAnsi="Arial" w:cs="Arial"/>
                    </w:rPr>
                    <w:t xml:space="preserve">Norepinephrine </w:t>
                  </w:r>
                  <w:proofErr w:type="spellStart"/>
                  <w:r w:rsidRPr="00AB753D">
                    <w:rPr>
                      <w:rFonts w:ascii="Arial" w:hAnsi="Arial" w:cs="Arial"/>
                    </w:rPr>
                    <w:t>bitartrate</w:t>
                  </w:r>
                  <w:proofErr w:type="spellEnd"/>
                  <w:r w:rsidRPr="00AB753D">
                    <w:rPr>
                      <w:rFonts w:ascii="Arial" w:hAnsi="Arial" w:cs="Arial"/>
                    </w:rPr>
                    <w:t xml:space="preserve"> for low blood pressure; aspirin for high body temperature</w:t>
                  </w:r>
                </w:p>
              </w:tc>
            </w:tr>
            <w:tr w:rsidR="002F7C29" w:rsidRPr="00AB753D" w:rsidTr="00483BCC">
              <w:trPr>
                <w:trHeight w:val="760"/>
              </w:trPr>
              <w:tc>
                <w:tcPr>
                  <w:tcW w:w="1770" w:type="dxa"/>
                  <w:vAlign w:val="center"/>
                </w:tcPr>
                <w:p w:rsidR="002F7C29" w:rsidRPr="00AB753D" w:rsidRDefault="002F7C29" w:rsidP="00DA683F">
                  <w:pPr>
                    <w:jc w:val="left"/>
                    <w:rPr>
                      <w:rFonts w:ascii="Arial" w:hAnsi="Arial" w:cs="Arial"/>
                    </w:rPr>
                  </w:pPr>
                  <w:r w:rsidRPr="00AB753D">
                    <w:rPr>
                      <w:rFonts w:ascii="Arial" w:hAnsi="Arial" w:cs="Arial"/>
                    </w:rPr>
                    <w:t>Substitutive</w:t>
                  </w:r>
                </w:p>
              </w:tc>
              <w:tc>
                <w:tcPr>
                  <w:tcW w:w="3362" w:type="dxa"/>
                  <w:vAlign w:val="center"/>
                </w:tcPr>
                <w:p w:rsidR="002F7C29" w:rsidRPr="00AB753D" w:rsidRDefault="002F7C29" w:rsidP="00DA683F">
                  <w:pPr>
                    <w:jc w:val="left"/>
                    <w:rPr>
                      <w:rFonts w:ascii="Arial" w:hAnsi="Arial" w:cs="Arial"/>
                    </w:rPr>
                  </w:pPr>
                  <w:r w:rsidRPr="00AB753D">
                    <w:rPr>
                      <w:rFonts w:ascii="Arial" w:hAnsi="Arial" w:cs="Arial"/>
                    </w:rPr>
                    <w:t>Replaces body fluids or substances.</w:t>
                  </w:r>
                </w:p>
              </w:tc>
              <w:tc>
                <w:tcPr>
                  <w:tcW w:w="3102" w:type="dxa"/>
                </w:tcPr>
                <w:p w:rsidR="002F7C29" w:rsidRPr="00AB753D" w:rsidRDefault="002F7C29" w:rsidP="00DA683F">
                  <w:pPr>
                    <w:rPr>
                      <w:rFonts w:ascii="Arial" w:hAnsi="Arial" w:cs="Arial"/>
                    </w:rPr>
                  </w:pPr>
                  <w:r w:rsidRPr="00AB753D">
                    <w:rPr>
                      <w:rFonts w:ascii="Arial" w:hAnsi="Arial" w:cs="Arial"/>
                    </w:rPr>
                    <w:t>Thyroxine for hypothyroidism, insulin for diabetes mellitus</w:t>
                  </w:r>
                </w:p>
              </w:tc>
            </w:tr>
            <w:tr w:rsidR="002F7C29" w:rsidRPr="00AB753D" w:rsidTr="00483BCC">
              <w:trPr>
                <w:trHeight w:val="507"/>
              </w:trPr>
              <w:tc>
                <w:tcPr>
                  <w:tcW w:w="1770" w:type="dxa"/>
                  <w:vAlign w:val="center"/>
                </w:tcPr>
                <w:p w:rsidR="002F7C29" w:rsidRPr="00AB753D" w:rsidRDefault="002F7C29" w:rsidP="00DA683F">
                  <w:pPr>
                    <w:jc w:val="left"/>
                    <w:rPr>
                      <w:rFonts w:ascii="Arial" w:hAnsi="Arial" w:cs="Arial"/>
                    </w:rPr>
                  </w:pPr>
                  <w:r w:rsidRPr="00AB753D">
                    <w:rPr>
                      <w:rFonts w:ascii="Arial" w:hAnsi="Arial" w:cs="Arial"/>
                    </w:rPr>
                    <w:t>Chemotherapeutic</w:t>
                  </w:r>
                </w:p>
              </w:tc>
              <w:tc>
                <w:tcPr>
                  <w:tcW w:w="3362" w:type="dxa"/>
                  <w:vAlign w:val="center"/>
                </w:tcPr>
                <w:p w:rsidR="002F7C29" w:rsidRPr="00AB753D" w:rsidRDefault="002F7C29" w:rsidP="00DA683F">
                  <w:pPr>
                    <w:jc w:val="left"/>
                    <w:rPr>
                      <w:rFonts w:ascii="Arial" w:hAnsi="Arial" w:cs="Arial"/>
                    </w:rPr>
                  </w:pPr>
                  <w:r w:rsidRPr="00AB753D">
                    <w:rPr>
                      <w:rFonts w:ascii="Arial" w:hAnsi="Arial" w:cs="Arial"/>
                    </w:rPr>
                    <w:t>Destroys malignant cells.</w:t>
                  </w:r>
                </w:p>
              </w:tc>
              <w:tc>
                <w:tcPr>
                  <w:tcW w:w="3102" w:type="dxa"/>
                </w:tcPr>
                <w:p w:rsidR="002F7C29" w:rsidRPr="00AB753D" w:rsidRDefault="002F7C29" w:rsidP="00DA683F">
                  <w:pPr>
                    <w:rPr>
                      <w:rFonts w:ascii="Arial" w:hAnsi="Arial" w:cs="Arial"/>
                    </w:rPr>
                  </w:pPr>
                  <w:proofErr w:type="spellStart"/>
                  <w:r w:rsidRPr="00AB753D">
                    <w:rPr>
                      <w:rFonts w:ascii="Arial" w:hAnsi="Arial" w:cs="Arial"/>
                    </w:rPr>
                    <w:t>Busulfan</w:t>
                  </w:r>
                  <w:proofErr w:type="spellEnd"/>
                  <w:r w:rsidRPr="00AB753D">
                    <w:rPr>
                      <w:rFonts w:ascii="Arial" w:hAnsi="Arial" w:cs="Arial"/>
                    </w:rPr>
                    <w:t xml:space="preserve"> for leukemia</w:t>
                  </w:r>
                </w:p>
              </w:tc>
            </w:tr>
            <w:tr w:rsidR="002F7C29" w:rsidRPr="00AB753D" w:rsidTr="00483BCC">
              <w:trPr>
                <w:trHeight w:val="507"/>
              </w:trPr>
              <w:tc>
                <w:tcPr>
                  <w:tcW w:w="1770" w:type="dxa"/>
                  <w:vAlign w:val="center"/>
                </w:tcPr>
                <w:p w:rsidR="002F7C29" w:rsidRPr="00AB753D" w:rsidRDefault="002F7C29" w:rsidP="00DA683F">
                  <w:pPr>
                    <w:jc w:val="left"/>
                    <w:rPr>
                      <w:rFonts w:ascii="Arial" w:hAnsi="Arial" w:cs="Arial"/>
                    </w:rPr>
                  </w:pPr>
                  <w:r w:rsidRPr="00AB753D">
                    <w:rPr>
                      <w:rFonts w:ascii="Arial" w:hAnsi="Arial" w:cs="Arial"/>
                    </w:rPr>
                    <w:t>Restorative</w:t>
                  </w:r>
                </w:p>
              </w:tc>
              <w:tc>
                <w:tcPr>
                  <w:tcW w:w="3362" w:type="dxa"/>
                  <w:vAlign w:val="center"/>
                </w:tcPr>
                <w:p w:rsidR="002F7C29" w:rsidRPr="00AB753D" w:rsidRDefault="002F7C29" w:rsidP="00DA683F">
                  <w:pPr>
                    <w:jc w:val="left"/>
                    <w:rPr>
                      <w:rFonts w:ascii="Arial" w:hAnsi="Arial" w:cs="Arial"/>
                    </w:rPr>
                  </w:pPr>
                  <w:r w:rsidRPr="00AB753D">
                    <w:rPr>
                      <w:rFonts w:ascii="Arial" w:hAnsi="Arial" w:cs="Arial"/>
                    </w:rPr>
                    <w:t>Returns the body to health.</w:t>
                  </w:r>
                </w:p>
              </w:tc>
              <w:tc>
                <w:tcPr>
                  <w:tcW w:w="3102" w:type="dxa"/>
                </w:tcPr>
                <w:p w:rsidR="002F7C29" w:rsidRPr="00AB753D" w:rsidRDefault="002F7C29" w:rsidP="00DA683F">
                  <w:pPr>
                    <w:rPr>
                      <w:rFonts w:ascii="Arial" w:hAnsi="Arial" w:cs="Arial"/>
                    </w:rPr>
                  </w:pPr>
                  <w:r w:rsidRPr="00AB753D">
                    <w:rPr>
                      <w:rFonts w:ascii="Arial" w:hAnsi="Arial" w:cs="Arial"/>
                    </w:rPr>
                    <w:t>Vitamin, mineral supplements</w:t>
                  </w:r>
                </w:p>
              </w:tc>
            </w:tr>
          </w:tbl>
          <w:p w:rsidR="002F7C29" w:rsidRPr="00261C61" w:rsidRDefault="002F7C29" w:rsidP="005367F3">
            <w:pPr>
              <w:pStyle w:val="ListParagraph"/>
              <w:numPr>
                <w:ilvl w:val="0"/>
                <w:numId w:val="121"/>
              </w:numPr>
              <w:rPr>
                <w:rFonts w:ascii="Arial" w:hAnsi="Arial" w:cs="Arial"/>
              </w:rPr>
            </w:pPr>
          </w:p>
          <w:p w:rsidR="002F7C29" w:rsidRDefault="002F7C29" w:rsidP="002F7C29">
            <w:pPr>
              <w:ind w:left="360"/>
              <w:rPr>
                <w:rFonts w:ascii="Arial" w:hAnsi="Arial" w:cs="Arial"/>
              </w:rPr>
            </w:pPr>
          </w:p>
          <w:p w:rsidR="002F7C29" w:rsidRPr="003B5873" w:rsidRDefault="002F7C29" w:rsidP="002F7C29">
            <w:pPr>
              <w:ind w:left="360"/>
              <w:rPr>
                <w:rFonts w:ascii="Arial" w:hAnsi="Arial" w:cs="Arial"/>
                <w:b/>
              </w:rPr>
            </w:pPr>
            <w:r w:rsidRPr="003B5873">
              <w:rPr>
                <w:rFonts w:ascii="Arial" w:hAnsi="Arial" w:cs="Arial"/>
                <w:b/>
              </w:rPr>
              <w:t>Biologics</w:t>
            </w:r>
          </w:p>
          <w:p w:rsidR="002F7C29" w:rsidRDefault="002F7C29" w:rsidP="005367F3">
            <w:pPr>
              <w:numPr>
                <w:ilvl w:val="0"/>
                <w:numId w:val="122"/>
              </w:numPr>
              <w:rPr>
                <w:rFonts w:ascii="Arial" w:hAnsi="Arial" w:cs="Arial"/>
              </w:rPr>
            </w:pPr>
            <w:r>
              <w:rPr>
                <w:rFonts w:ascii="Arial" w:hAnsi="Arial" w:cs="Arial"/>
              </w:rPr>
              <w:t xml:space="preserve">It </w:t>
            </w:r>
            <w:r w:rsidRPr="003B5873">
              <w:rPr>
                <w:rFonts w:ascii="Arial" w:hAnsi="Arial" w:cs="Arial"/>
              </w:rPr>
              <w:t>include</w:t>
            </w:r>
            <w:r>
              <w:rPr>
                <w:rFonts w:ascii="Arial" w:hAnsi="Arial" w:cs="Arial"/>
              </w:rPr>
              <w:t>s</w:t>
            </w:r>
            <w:r w:rsidRPr="003B5873">
              <w:rPr>
                <w:rFonts w:ascii="Arial" w:hAnsi="Arial" w:cs="Arial"/>
              </w:rPr>
              <w:t xml:space="preserve"> a wide range of medicinal product created by biological processes</w:t>
            </w:r>
            <w:r>
              <w:rPr>
                <w:rFonts w:ascii="Arial" w:hAnsi="Arial" w:cs="Arial"/>
              </w:rPr>
              <w:t xml:space="preserve"> and it </w:t>
            </w:r>
            <w:r w:rsidRPr="003B5873">
              <w:rPr>
                <w:rFonts w:ascii="Arial" w:hAnsi="Arial" w:cs="Arial"/>
              </w:rPr>
              <w:t>can be composed of sugars, proteins, or nucleic acids.</w:t>
            </w:r>
          </w:p>
          <w:p w:rsidR="002F7C29" w:rsidRDefault="002F7C29" w:rsidP="005367F3">
            <w:pPr>
              <w:numPr>
                <w:ilvl w:val="0"/>
                <w:numId w:val="122"/>
              </w:numPr>
              <w:rPr>
                <w:rFonts w:ascii="Arial" w:hAnsi="Arial" w:cs="Arial"/>
              </w:rPr>
            </w:pPr>
            <w:r w:rsidRPr="003B5873">
              <w:rPr>
                <w:rFonts w:ascii="Arial" w:hAnsi="Arial" w:cs="Arial"/>
              </w:rPr>
              <w:t>They are used to stimulate the production of antibodies, to provide preformed antibodies to facilitate an immune reaction, or to react specifically with the toxins produced by an invading pathogen.</w:t>
            </w:r>
          </w:p>
          <w:p w:rsidR="002F7C29" w:rsidRPr="003B5873" w:rsidRDefault="002F7C29" w:rsidP="005367F3">
            <w:pPr>
              <w:numPr>
                <w:ilvl w:val="0"/>
                <w:numId w:val="122"/>
              </w:numPr>
              <w:rPr>
                <w:rFonts w:ascii="Arial" w:hAnsi="Arial" w:cs="Arial"/>
              </w:rPr>
            </w:pPr>
            <w:r w:rsidRPr="003B5873">
              <w:rPr>
                <w:rFonts w:ascii="Arial" w:hAnsi="Arial" w:cs="Arial"/>
              </w:rPr>
              <w:t xml:space="preserve">It is isolated from a variety of natural sources - human, animal and </w:t>
            </w:r>
            <w:r>
              <w:rPr>
                <w:rFonts w:ascii="Arial" w:hAnsi="Arial" w:cs="Arial"/>
              </w:rPr>
              <w:t>i</w:t>
            </w:r>
            <w:r w:rsidRPr="003B5873">
              <w:rPr>
                <w:rFonts w:ascii="Arial" w:hAnsi="Arial" w:cs="Arial"/>
              </w:rPr>
              <w:t xml:space="preserve">n some </w:t>
            </w:r>
            <w:proofErr w:type="gramStart"/>
            <w:r w:rsidRPr="003B5873">
              <w:rPr>
                <w:rFonts w:ascii="Arial" w:hAnsi="Arial" w:cs="Arial"/>
              </w:rPr>
              <w:t>jurisdictions,</w:t>
            </w:r>
            <w:proofErr w:type="gramEnd"/>
            <w:r w:rsidRPr="003B5873">
              <w:rPr>
                <w:rFonts w:ascii="Arial" w:hAnsi="Arial" w:cs="Arial"/>
              </w:rPr>
              <w:t xml:space="preserve"> biologics are regulated in a different manner than are drugs and medical devices.</w:t>
            </w:r>
          </w:p>
          <w:p w:rsidR="002F7C29" w:rsidRDefault="002F7C29" w:rsidP="005367F3">
            <w:pPr>
              <w:numPr>
                <w:ilvl w:val="0"/>
                <w:numId w:val="122"/>
              </w:numPr>
              <w:rPr>
                <w:rFonts w:ascii="Arial" w:hAnsi="Arial" w:cs="Arial"/>
              </w:rPr>
            </w:pPr>
            <w:r>
              <w:rPr>
                <w:rFonts w:ascii="Arial" w:hAnsi="Arial" w:cs="Arial"/>
              </w:rPr>
              <w:t xml:space="preserve">Examples are the following: </w:t>
            </w:r>
            <w:r w:rsidRPr="003B5873">
              <w:rPr>
                <w:rFonts w:ascii="Arial" w:hAnsi="Arial" w:cs="Arial"/>
              </w:rPr>
              <w:t xml:space="preserve">vaccines, blood and blood components, </w:t>
            </w:r>
            <w:proofErr w:type="spellStart"/>
            <w:r w:rsidRPr="003B5873">
              <w:rPr>
                <w:rFonts w:ascii="Arial" w:hAnsi="Arial" w:cs="Arial"/>
              </w:rPr>
              <w:t>allergenics</w:t>
            </w:r>
            <w:proofErr w:type="spellEnd"/>
            <w:r w:rsidRPr="003B5873">
              <w:rPr>
                <w:rFonts w:ascii="Arial" w:hAnsi="Arial" w:cs="Arial"/>
              </w:rPr>
              <w:t>, somatic cells, gene therapy, tissues, and recombinant proteins</w:t>
            </w:r>
            <w:r>
              <w:rPr>
                <w:rFonts w:ascii="Arial" w:hAnsi="Arial" w:cs="Arial"/>
              </w:rPr>
              <w:t>.</w:t>
            </w:r>
          </w:p>
          <w:p w:rsidR="002F7C29" w:rsidRDefault="002F7C29" w:rsidP="002F7C29">
            <w:pPr>
              <w:ind w:left="360"/>
              <w:rPr>
                <w:rFonts w:ascii="Arial" w:hAnsi="Arial" w:cs="Arial"/>
              </w:rPr>
            </w:pPr>
          </w:p>
          <w:p w:rsidR="002F7C29" w:rsidRDefault="002F7C29" w:rsidP="002F7C29">
            <w:pPr>
              <w:ind w:left="360"/>
              <w:rPr>
                <w:rFonts w:ascii="Arial" w:hAnsi="Arial" w:cs="Arial"/>
                <w:b/>
              </w:rPr>
            </w:pPr>
            <w:r w:rsidRPr="003B5873">
              <w:rPr>
                <w:rFonts w:ascii="Arial" w:hAnsi="Arial" w:cs="Arial"/>
                <w:b/>
              </w:rPr>
              <w:t>Alternative Therapies</w:t>
            </w:r>
          </w:p>
          <w:p w:rsidR="002F7C29" w:rsidRDefault="002F7C29" w:rsidP="005367F3">
            <w:pPr>
              <w:numPr>
                <w:ilvl w:val="0"/>
                <w:numId w:val="122"/>
              </w:numPr>
              <w:rPr>
                <w:rFonts w:ascii="Arial" w:hAnsi="Arial" w:cs="Arial"/>
              </w:rPr>
            </w:pPr>
            <w:r w:rsidRPr="009E5552">
              <w:rPr>
                <w:rFonts w:ascii="Arial" w:hAnsi="Arial" w:cs="Arial"/>
              </w:rPr>
              <w:lastRenderedPageBreak/>
              <w:t xml:space="preserve">Another aspect of the increasing self-care movement is the rapidly growing alternative or herbal therapies market. </w:t>
            </w:r>
          </w:p>
          <w:p w:rsidR="002F7C29" w:rsidRDefault="002F7C29" w:rsidP="005367F3">
            <w:pPr>
              <w:numPr>
                <w:ilvl w:val="0"/>
                <w:numId w:val="122"/>
              </w:numPr>
              <w:rPr>
                <w:rFonts w:ascii="Arial" w:hAnsi="Arial" w:cs="Arial"/>
              </w:rPr>
            </w:pPr>
            <w:r w:rsidRPr="009E5552">
              <w:rPr>
                <w:rFonts w:ascii="Arial" w:hAnsi="Arial" w:cs="Arial"/>
              </w:rPr>
              <w:t xml:space="preserve">Herbal or alternative therapies are found in ancient records and have often been the basis for discovery of an active ingredient that is later developed into a regulated medication. </w:t>
            </w:r>
          </w:p>
          <w:p w:rsidR="002F7C29" w:rsidRDefault="002F7C29" w:rsidP="005367F3">
            <w:pPr>
              <w:numPr>
                <w:ilvl w:val="0"/>
                <w:numId w:val="122"/>
              </w:numPr>
              <w:rPr>
                <w:rFonts w:ascii="Arial" w:hAnsi="Arial" w:cs="Arial"/>
              </w:rPr>
            </w:pPr>
            <w:r w:rsidRPr="009E5552">
              <w:rPr>
                <w:rFonts w:ascii="Arial" w:hAnsi="Arial" w:cs="Arial"/>
              </w:rPr>
              <w:t>Today, alternative therapies can also include nondrug measures such as imaging and relaxation.</w:t>
            </w:r>
          </w:p>
          <w:p w:rsidR="002F7C29" w:rsidRPr="009E5552" w:rsidRDefault="002F7C29" w:rsidP="005367F3">
            <w:pPr>
              <w:numPr>
                <w:ilvl w:val="0"/>
                <w:numId w:val="122"/>
              </w:numPr>
              <w:rPr>
                <w:rFonts w:ascii="Arial" w:hAnsi="Arial" w:cs="Arial"/>
              </w:rPr>
            </w:pPr>
            <w:r>
              <w:rPr>
                <w:rFonts w:ascii="Arial" w:hAnsi="Arial" w:cs="Arial"/>
              </w:rPr>
              <w:t>E</w:t>
            </w:r>
            <w:r w:rsidRPr="009E5552">
              <w:rPr>
                <w:rFonts w:ascii="Arial" w:hAnsi="Arial" w:cs="Arial"/>
              </w:rPr>
              <w:t>xamples include naturopathy, chiropractic, herbalism, traditional Chinese medicine, Unani, Ayurveda, meditation, yoga, biofeedback, hypnosis, homeopathy, acupun</w:t>
            </w:r>
            <w:r>
              <w:rPr>
                <w:rFonts w:ascii="Arial" w:hAnsi="Arial" w:cs="Arial"/>
              </w:rPr>
              <w:t>cture, and diet-based therapies.</w:t>
            </w:r>
          </w:p>
          <w:p w:rsidR="002F7C29" w:rsidRPr="009E5552" w:rsidRDefault="002F7C29" w:rsidP="005367F3">
            <w:pPr>
              <w:numPr>
                <w:ilvl w:val="0"/>
                <w:numId w:val="122"/>
              </w:numPr>
              <w:rPr>
                <w:rFonts w:ascii="Arial" w:hAnsi="Arial" w:cs="Arial"/>
              </w:rPr>
            </w:pPr>
            <w:r w:rsidRPr="009E5552">
              <w:rPr>
                <w:rFonts w:ascii="Arial" w:hAnsi="Arial" w:cs="Arial"/>
              </w:rPr>
              <w:t xml:space="preserve">Frequently grouped with </w:t>
            </w:r>
            <w:r w:rsidRPr="009E5552">
              <w:rPr>
                <w:rFonts w:ascii="Arial" w:hAnsi="Arial" w:cs="Arial"/>
                <w:b/>
                <w:bCs/>
              </w:rPr>
              <w:t>complementary medicine</w:t>
            </w:r>
            <w:r w:rsidRPr="009E5552">
              <w:rPr>
                <w:rFonts w:ascii="Arial" w:hAnsi="Arial" w:cs="Arial"/>
              </w:rPr>
              <w:t xml:space="preserve"> - refers to the same interventions used in conjunction with mainstream techniques under the umbrella term </w:t>
            </w:r>
            <w:r w:rsidRPr="009E5552">
              <w:rPr>
                <w:rFonts w:ascii="Arial" w:hAnsi="Arial" w:cs="Arial"/>
                <w:b/>
                <w:bCs/>
              </w:rPr>
              <w:t>complementary and alternative medicine</w:t>
            </w:r>
            <w:r w:rsidRPr="009E5552">
              <w:rPr>
                <w:rFonts w:ascii="Arial" w:hAnsi="Arial" w:cs="Arial"/>
              </w:rPr>
              <w:t xml:space="preserve">, or </w:t>
            </w:r>
            <w:r w:rsidRPr="009E5552">
              <w:rPr>
                <w:rFonts w:ascii="Arial" w:hAnsi="Arial" w:cs="Arial"/>
                <w:iCs/>
              </w:rPr>
              <w:t>CAM</w:t>
            </w:r>
            <w:r w:rsidRPr="009E5552">
              <w:rPr>
                <w:rFonts w:ascii="Arial" w:hAnsi="Arial" w:cs="Arial"/>
              </w:rPr>
              <w:t xml:space="preserve">. </w:t>
            </w:r>
          </w:p>
          <w:p w:rsidR="002F7C29" w:rsidRPr="009E5552" w:rsidRDefault="002F7C29" w:rsidP="002F7C29">
            <w:pPr>
              <w:rPr>
                <w:rFonts w:ascii="Arial" w:hAnsi="Arial" w:cs="Arial"/>
              </w:rPr>
            </w:pPr>
          </w:p>
          <w:p w:rsidR="002F7C29" w:rsidRPr="00261C61" w:rsidRDefault="002F7C29" w:rsidP="005367F3">
            <w:pPr>
              <w:pStyle w:val="ListParagraph"/>
              <w:numPr>
                <w:ilvl w:val="0"/>
                <w:numId w:val="119"/>
              </w:numPr>
              <w:rPr>
                <w:rFonts w:ascii="Arial" w:hAnsi="Arial" w:cs="Arial"/>
                <w:b/>
              </w:rPr>
            </w:pPr>
            <w:r w:rsidRPr="00261C61">
              <w:rPr>
                <w:rFonts w:ascii="Arial" w:hAnsi="Arial" w:cs="Arial"/>
                <w:b/>
              </w:rPr>
              <w:t>DRUG CLASSES AND SCHEDULES</w:t>
            </w:r>
          </w:p>
          <w:p w:rsidR="002F7C29" w:rsidRDefault="002F7C29" w:rsidP="002F7C29">
            <w:pPr>
              <w:rPr>
                <w:rFonts w:ascii="Arial" w:hAnsi="Arial" w:cs="Arial"/>
                <w:b/>
              </w:rPr>
            </w:pPr>
          </w:p>
          <w:p w:rsidR="002F7C29" w:rsidRPr="00AB753D" w:rsidRDefault="002F7C29" w:rsidP="002F7C29">
            <w:pPr>
              <w:ind w:firstLine="360"/>
              <w:rPr>
                <w:rFonts w:ascii="Arial" w:hAnsi="Arial" w:cs="Arial"/>
                <w:b/>
              </w:rPr>
            </w:pPr>
            <w:r w:rsidRPr="00AB753D">
              <w:rPr>
                <w:rFonts w:ascii="Arial" w:hAnsi="Arial" w:cs="Arial"/>
                <w:b/>
              </w:rPr>
              <w:t>Controlled Substances and Drug Schedules</w:t>
            </w:r>
          </w:p>
          <w:p w:rsidR="002F7C29" w:rsidRDefault="002F7C29" w:rsidP="005367F3">
            <w:pPr>
              <w:pStyle w:val="ListParagraph"/>
              <w:numPr>
                <w:ilvl w:val="0"/>
                <w:numId w:val="117"/>
              </w:numPr>
              <w:rPr>
                <w:rFonts w:ascii="Arial" w:hAnsi="Arial" w:cs="Arial"/>
              </w:rPr>
            </w:pPr>
            <w:r w:rsidRPr="00AB753D">
              <w:rPr>
                <w:rFonts w:ascii="Arial" w:hAnsi="Arial" w:cs="Arial"/>
              </w:rPr>
              <w:t>Some drugs are frequently abused or have a high potential for addiction. Technically, addiction refers to the overwhelming feeling that drives someone to use a drug repeatedly. Dependence is a related term, often defines as a physiological or psychological need for a substance. Physical dependence refers to an altered physical condition caused by the nervous system adapting to repeated drug use. In this case, when the drug is no longer available, the individual expresses physical signs of discomfort known as withdrawal. In contrast, when an individual is psychologically dependent, there are few signs of physical discomfort when the drug is withdrawn; however, the individual feels an intense compelling desire to continue drug use.</w:t>
            </w:r>
          </w:p>
          <w:p w:rsidR="002F7C29" w:rsidRDefault="002F7C29" w:rsidP="002F7C29">
            <w:pPr>
              <w:rPr>
                <w:rFonts w:ascii="Arial" w:hAnsi="Arial" w:cs="Arial"/>
              </w:rPr>
            </w:pPr>
          </w:p>
          <w:p w:rsidR="002F7C29" w:rsidRPr="00AB753D" w:rsidRDefault="002F7C29" w:rsidP="005367F3">
            <w:pPr>
              <w:pStyle w:val="ListParagraph"/>
              <w:numPr>
                <w:ilvl w:val="0"/>
                <w:numId w:val="117"/>
              </w:numPr>
              <w:rPr>
                <w:rFonts w:ascii="Arial" w:hAnsi="Arial" w:cs="Arial"/>
              </w:rPr>
            </w:pPr>
            <w:r w:rsidRPr="00AB753D">
              <w:rPr>
                <w:rFonts w:ascii="Arial" w:hAnsi="Arial" w:cs="Arial"/>
              </w:rPr>
              <w:t>Drugs that cause dependency are restricted for use in situations of medical necessity, it at all. According to law, drugs that have a significant potential for abuse are placed into five categories called schedules. These scheduled drugs are classified according to their potential for abuse: Schedule I drugs have the highest potential for abuse, and Schedule V drugs have the lowest potential for abuse. Schedule I drugs have little to no therapeutic value or are intended for research purposes only. Drugs in the other four schedules may be dispensed only in cases when therapeutic value has been determined. Schedule V is the only category in which some drugs may be dispensed without a prescription, because the quantities of the controlled drug are so low that the possibility of causing dependence is extremely remote.</w:t>
            </w:r>
          </w:p>
          <w:p w:rsidR="002F7C29" w:rsidRPr="00AB753D" w:rsidRDefault="002F7C29" w:rsidP="002F7C29">
            <w:pPr>
              <w:rPr>
                <w:rFonts w:ascii="Arial" w:hAnsi="Arial" w:cs="Arial"/>
              </w:rPr>
            </w:pPr>
          </w:p>
          <w:tbl>
            <w:tblPr>
              <w:tblStyle w:val="TableGrid"/>
              <w:tblW w:w="8958" w:type="dxa"/>
              <w:tblInd w:w="392" w:type="dxa"/>
              <w:tblLayout w:type="fixed"/>
              <w:tblLook w:val="04A0" w:firstRow="1" w:lastRow="0" w:firstColumn="1" w:lastColumn="0" w:noHBand="0" w:noVBand="1"/>
            </w:tblPr>
            <w:tblGrid>
              <w:gridCol w:w="1070"/>
              <w:gridCol w:w="1027"/>
              <w:gridCol w:w="1192"/>
              <w:gridCol w:w="1134"/>
              <w:gridCol w:w="1417"/>
              <w:gridCol w:w="1665"/>
              <w:gridCol w:w="1453"/>
            </w:tblGrid>
            <w:tr w:rsidR="002F7C29" w:rsidRPr="00AB753D" w:rsidTr="000536A3">
              <w:trPr>
                <w:trHeight w:val="368"/>
                <w:tblHeader/>
              </w:trPr>
              <w:tc>
                <w:tcPr>
                  <w:tcW w:w="8958" w:type="dxa"/>
                  <w:gridSpan w:val="7"/>
                  <w:shd w:val="clear" w:color="auto" w:fill="D9D9D9" w:themeFill="background1" w:themeFillShade="D9"/>
                  <w:vAlign w:val="center"/>
                </w:tcPr>
                <w:p w:rsidR="002F7C29" w:rsidRPr="00AB753D" w:rsidRDefault="002F7C29" w:rsidP="00DA683F">
                  <w:pPr>
                    <w:jc w:val="center"/>
                    <w:rPr>
                      <w:rFonts w:ascii="Arial" w:hAnsi="Arial" w:cs="Arial"/>
                      <w:b/>
                    </w:rPr>
                  </w:pPr>
                  <w:r w:rsidRPr="00AB753D">
                    <w:rPr>
                      <w:rFonts w:ascii="Arial" w:hAnsi="Arial" w:cs="Arial"/>
                      <w:b/>
                    </w:rPr>
                    <w:t>U.S. Drug Schedules and Examples</w:t>
                  </w:r>
                </w:p>
              </w:tc>
            </w:tr>
            <w:tr w:rsidR="002F7C29" w:rsidRPr="00AB753D" w:rsidTr="000536A3">
              <w:trPr>
                <w:trHeight w:val="395"/>
                <w:tblHeader/>
              </w:trPr>
              <w:tc>
                <w:tcPr>
                  <w:tcW w:w="1070" w:type="dxa"/>
                  <w:vMerge w:val="restart"/>
                  <w:shd w:val="clear" w:color="auto" w:fill="D9D9D9" w:themeFill="background1" w:themeFillShade="D9"/>
                  <w:vAlign w:val="center"/>
                </w:tcPr>
                <w:p w:rsidR="002F7C29" w:rsidRPr="00C47C91" w:rsidRDefault="002F7C29" w:rsidP="00DA683F">
                  <w:pPr>
                    <w:jc w:val="center"/>
                    <w:rPr>
                      <w:rFonts w:ascii="Arial" w:hAnsi="Arial" w:cs="Arial"/>
                      <w:sz w:val="20"/>
                      <w:szCs w:val="20"/>
                    </w:rPr>
                  </w:pPr>
                  <w:r w:rsidRPr="00C47C91">
                    <w:rPr>
                      <w:rFonts w:ascii="Arial" w:hAnsi="Arial" w:cs="Arial"/>
                      <w:b/>
                      <w:sz w:val="20"/>
                      <w:szCs w:val="20"/>
                    </w:rPr>
                    <w:t>Drug Schedule</w:t>
                  </w:r>
                </w:p>
              </w:tc>
              <w:tc>
                <w:tcPr>
                  <w:tcW w:w="1027" w:type="dxa"/>
                  <w:vMerge w:val="restart"/>
                  <w:shd w:val="clear" w:color="auto" w:fill="D9D9D9" w:themeFill="background1" w:themeFillShade="D9"/>
                  <w:vAlign w:val="center"/>
                </w:tcPr>
                <w:p w:rsidR="002F7C29" w:rsidRPr="00C47C91" w:rsidRDefault="002F7C29" w:rsidP="00DA683F">
                  <w:pPr>
                    <w:jc w:val="center"/>
                    <w:rPr>
                      <w:rFonts w:ascii="Arial" w:hAnsi="Arial" w:cs="Arial"/>
                      <w:sz w:val="20"/>
                      <w:szCs w:val="20"/>
                    </w:rPr>
                  </w:pPr>
                  <w:r w:rsidRPr="00C47C91">
                    <w:rPr>
                      <w:rFonts w:ascii="Arial" w:hAnsi="Arial" w:cs="Arial"/>
                      <w:b/>
                      <w:sz w:val="20"/>
                      <w:szCs w:val="20"/>
                    </w:rPr>
                    <w:t>Abuse Potential</w:t>
                  </w:r>
                </w:p>
              </w:tc>
              <w:tc>
                <w:tcPr>
                  <w:tcW w:w="1192" w:type="dxa"/>
                  <w:vMerge w:val="restart"/>
                  <w:shd w:val="clear" w:color="auto" w:fill="D9D9D9" w:themeFill="background1" w:themeFillShade="D9"/>
                  <w:vAlign w:val="center"/>
                </w:tcPr>
                <w:p w:rsidR="002F7C29" w:rsidRPr="00C47C91" w:rsidRDefault="002F7C29" w:rsidP="00DA683F">
                  <w:pPr>
                    <w:jc w:val="center"/>
                    <w:rPr>
                      <w:rFonts w:ascii="Arial" w:hAnsi="Arial" w:cs="Arial"/>
                      <w:b/>
                      <w:sz w:val="20"/>
                      <w:szCs w:val="20"/>
                    </w:rPr>
                  </w:pPr>
                  <w:r w:rsidRPr="00C47C91">
                    <w:rPr>
                      <w:rFonts w:ascii="Arial" w:hAnsi="Arial" w:cs="Arial"/>
                      <w:b/>
                      <w:sz w:val="20"/>
                      <w:szCs w:val="20"/>
                    </w:rPr>
                    <w:t>Medical Use</w:t>
                  </w:r>
                </w:p>
              </w:tc>
              <w:tc>
                <w:tcPr>
                  <w:tcW w:w="2551" w:type="dxa"/>
                  <w:gridSpan w:val="2"/>
                  <w:shd w:val="clear" w:color="auto" w:fill="D9D9D9" w:themeFill="background1" w:themeFillShade="D9"/>
                  <w:vAlign w:val="center"/>
                </w:tcPr>
                <w:p w:rsidR="002F7C29" w:rsidRPr="00C47C91" w:rsidRDefault="002F7C29" w:rsidP="00DA683F">
                  <w:pPr>
                    <w:jc w:val="center"/>
                    <w:rPr>
                      <w:rFonts w:ascii="Arial" w:hAnsi="Arial" w:cs="Arial"/>
                      <w:b/>
                      <w:sz w:val="20"/>
                      <w:szCs w:val="20"/>
                    </w:rPr>
                  </w:pPr>
                  <w:r w:rsidRPr="00C47C91">
                    <w:rPr>
                      <w:rFonts w:ascii="Arial" w:hAnsi="Arial" w:cs="Arial"/>
                      <w:b/>
                      <w:sz w:val="20"/>
                      <w:szCs w:val="20"/>
                    </w:rPr>
                    <w:t>Dependency Potential</w:t>
                  </w:r>
                </w:p>
              </w:tc>
              <w:tc>
                <w:tcPr>
                  <w:tcW w:w="1665" w:type="dxa"/>
                  <w:vMerge w:val="restart"/>
                  <w:shd w:val="clear" w:color="auto" w:fill="D9D9D9" w:themeFill="background1" w:themeFillShade="D9"/>
                  <w:vAlign w:val="center"/>
                </w:tcPr>
                <w:p w:rsidR="002F7C29" w:rsidRPr="00C47C91" w:rsidRDefault="002F7C29" w:rsidP="00DA683F">
                  <w:pPr>
                    <w:jc w:val="center"/>
                    <w:rPr>
                      <w:rFonts w:ascii="Arial" w:hAnsi="Arial" w:cs="Arial"/>
                      <w:sz w:val="20"/>
                      <w:szCs w:val="20"/>
                    </w:rPr>
                  </w:pPr>
                  <w:r w:rsidRPr="00C47C91">
                    <w:rPr>
                      <w:rFonts w:ascii="Arial" w:hAnsi="Arial" w:cs="Arial"/>
                      <w:b/>
                      <w:sz w:val="20"/>
                      <w:szCs w:val="20"/>
                    </w:rPr>
                    <w:t>Examples</w:t>
                  </w:r>
                </w:p>
              </w:tc>
              <w:tc>
                <w:tcPr>
                  <w:tcW w:w="1453" w:type="dxa"/>
                  <w:vMerge w:val="restart"/>
                  <w:shd w:val="clear" w:color="auto" w:fill="D9D9D9" w:themeFill="background1" w:themeFillShade="D9"/>
                  <w:vAlign w:val="center"/>
                </w:tcPr>
                <w:p w:rsidR="002F7C29" w:rsidRPr="00C47C91" w:rsidRDefault="002F7C29" w:rsidP="00DA683F">
                  <w:pPr>
                    <w:jc w:val="center"/>
                    <w:rPr>
                      <w:rFonts w:ascii="Arial" w:hAnsi="Arial" w:cs="Arial"/>
                      <w:sz w:val="20"/>
                      <w:szCs w:val="20"/>
                    </w:rPr>
                  </w:pPr>
                  <w:r w:rsidRPr="00C47C91">
                    <w:rPr>
                      <w:rFonts w:ascii="Arial" w:hAnsi="Arial" w:cs="Arial"/>
                      <w:b/>
                      <w:sz w:val="20"/>
                      <w:szCs w:val="20"/>
                    </w:rPr>
                    <w:t>Therapeutic Use</w:t>
                  </w:r>
                </w:p>
              </w:tc>
            </w:tr>
            <w:tr w:rsidR="002F7C29" w:rsidRPr="00AB753D" w:rsidTr="000536A3">
              <w:trPr>
                <w:trHeight w:val="227"/>
                <w:tblHeader/>
              </w:trPr>
              <w:tc>
                <w:tcPr>
                  <w:tcW w:w="1070" w:type="dxa"/>
                  <w:vMerge/>
                  <w:vAlign w:val="center"/>
                </w:tcPr>
                <w:p w:rsidR="002F7C29" w:rsidRPr="00C47C91" w:rsidRDefault="002F7C29" w:rsidP="00DA683F">
                  <w:pPr>
                    <w:jc w:val="center"/>
                    <w:rPr>
                      <w:rFonts w:ascii="Arial" w:hAnsi="Arial" w:cs="Arial"/>
                      <w:b/>
                      <w:sz w:val="20"/>
                      <w:szCs w:val="20"/>
                    </w:rPr>
                  </w:pPr>
                </w:p>
              </w:tc>
              <w:tc>
                <w:tcPr>
                  <w:tcW w:w="1027" w:type="dxa"/>
                  <w:vMerge/>
                  <w:vAlign w:val="center"/>
                </w:tcPr>
                <w:p w:rsidR="002F7C29" w:rsidRPr="00C47C91" w:rsidRDefault="002F7C29" w:rsidP="00DA683F">
                  <w:pPr>
                    <w:jc w:val="center"/>
                    <w:rPr>
                      <w:rFonts w:ascii="Arial" w:hAnsi="Arial" w:cs="Arial"/>
                      <w:b/>
                      <w:sz w:val="20"/>
                      <w:szCs w:val="20"/>
                    </w:rPr>
                  </w:pPr>
                </w:p>
              </w:tc>
              <w:tc>
                <w:tcPr>
                  <w:tcW w:w="1192" w:type="dxa"/>
                  <w:vMerge/>
                  <w:shd w:val="clear" w:color="auto" w:fill="D9D9D9" w:themeFill="background1" w:themeFillShade="D9"/>
                  <w:vAlign w:val="center"/>
                </w:tcPr>
                <w:p w:rsidR="002F7C29" w:rsidRPr="00C47C91" w:rsidRDefault="002F7C29" w:rsidP="00DA683F">
                  <w:pPr>
                    <w:jc w:val="center"/>
                    <w:rPr>
                      <w:rFonts w:ascii="Arial" w:hAnsi="Arial" w:cs="Arial"/>
                      <w:b/>
                      <w:sz w:val="20"/>
                      <w:szCs w:val="20"/>
                    </w:rPr>
                  </w:pPr>
                </w:p>
              </w:tc>
              <w:tc>
                <w:tcPr>
                  <w:tcW w:w="1134" w:type="dxa"/>
                  <w:shd w:val="clear" w:color="auto" w:fill="D9D9D9" w:themeFill="background1" w:themeFillShade="D9"/>
                  <w:vAlign w:val="center"/>
                </w:tcPr>
                <w:p w:rsidR="002F7C29" w:rsidRPr="00C47C91" w:rsidRDefault="002F7C29" w:rsidP="00DA683F">
                  <w:pPr>
                    <w:jc w:val="center"/>
                    <w:rPr>
                      <w:rFonts w:ascii="Arial" w:hAnsi="Arial" w:cs="Arial"/>
                      <w:b/>
                      <w:sz w:val="20"/>
                      <w:szCs w:val="20"/>
                    </w:rPr>
                  </w:pPr>
                  <w:r w:rsidRPr="00C47C91">
                    <w:rPr>
                      <w:rFonts w:ascii="Arial" w:hAnsi="Arial" w:cs="Arial"/>
                      <w:b/>
                      <w:sz w:val="20"/>
                      <w:szCs w:val="20"/>
                    </w:rPr>
                    <w:t>Physical</w:t>
                  </w:r>
                </w:p>
              </w:tc>
              <w:tc>
                <w:tcPr>
                  <w:tcW w:w="1417" w:type="dxa"/>
                  <w:shd w:val="clear" w:color="auto" w:fill="D9D9D9" w:themeFill="background1" w:themeFillShade="D9"/>
                  <w:vAlign w:val="center"/>
                </w:tcPr>
                <w:p w:rsidR="002F7C29" w:rsidRPr="00C47C91" w:rsidRDefault="002F7C29" w:rsidP="00DA683F">
                  <w:pPr>
                    <w:jc w:val="center"/>
                    <w:rPr>
                      <w:rFonts w:ascii="Arial" w:hAnsi="Arial" w:cs="Arial"/>
                      <w:b/>
                      <w:sz w:val="20"/>
                      <w:szCs w:val="20"/>
                    </w:rPr>
                  </w:pPr>
                  <w:r w:rsidRPr="00C47C91">
                    <w:rPr>
                      <w:rFonts w:ascii="Arial" w:hAnsi="Arial" w:cs="Arial"/>
                      <w:b/>
                      <w:sz w:val="20"/>
                      <w:szCs w:val="20"/>
                    </w:rPr>
                    <w:t>Psychological</w:t>
                  </w:r>
                </w:p>
              </w:tc>
              <w:tc>
                <w:tcPr>
                  <w:tcW w:w="1665" w:type="dxa"/>
                  <w:vMerge/>
                  <w:vAlign w:val="center"/>
                </w:tcPr>
                <w:p w:rsidR="002F7C29" w:rsidRPr="00C47C91" w:rsidRDefault="002F7C29" w:rsidP="00DA683F">
                  <w:pPr>
                    <w:jc w:val="center"/>
                    <w:rPr>
                      <w:rFonts w:ascii="Arial" w:hAnsi="Arial" w:cs="Arial"/>
                      <w:b/>
                      <w:sz w:val="20"/>
                      <w:szCs w:val="20"/>
                    </w:rPr>
                  </w:pPr>
                </w:p>
              </w:tc>
              <w:tc>
                <w:tcPr>
                  <w:tcW w:w="1453" w:type="dxa"/>
                  <w:vMerge/>
                  <w:vAlign w:val="center"/>
                </w:tcPr>
                <w:p w:rsidR="002F7C29" w:rsidRPr="00C47C91" w:rsidRDefault="002F7C29" w:rsidP="00DA683F">
                  <w:pPr>
                    <w:jc w:val="center"/>
                    <w:rPr>
                      <w:rFonts w:ascii="Arial" w:hAnsi="Arial" w:cs="Arial"/>
                      <w:b/>
                      <w:sz w:val="20"/>
                      <w:szCs w:val="20"/>
                    </w:rPr>
                  </w:pPr>
                </w:p>
              </w:tc>
            </w:tr>
            <w:tr w:rsidR="002F7C29" w:rsidRPr="00AB753D" w:rsidTr="000536A3">
              <w:trPr>
                <w:trHeight w:val="936"/>
              </w:trPr>
              <w:tc>
                <w:tcPr>
                  <w:tcW w:w="1070"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I</w:t>
                  </w:r>
                </w:p>
              </w:tc>
              <w:tc>
                <w:tcPr>
                  <w:tcW w:w="102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Highest</w:t>
                  </w:r>
                </w:p>
              </w:tc>
              <w:tc>
                <w:tcPr>
                  <w:tcW w:w="1192"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None</w:t>
                  </w:r>
                </w:p>
              </w:tc>
              <w:tc>
                <w:tcPr>
                  <w:tcW w:w="1134"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w:t>
                  </w:r>
                </w:p>
              </w:tc>
              <w:tc>
                <w:tcPr>
                  <w:tcW w:w="141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w:t>
                  </w:r>
                </w:p>
              </w:tc>
              <w:tc>
                <w:tcPr>
                  <w:tcW w:w="1665"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heroin, LSD, marijuana, and methaqualone</w:t>
                  </w:r>
                </w:p>
              </w:tc>
              <w:tc>
                <w:tcPr>
                  <w:tcW w:w="1453"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limited or no therapeutic use</w:t>
                  </w:r>
                </w:p>
              </w:tc>
            </w:tr>
            <w:tr w:rsidR="002F7C29" w:rsidRPr="00AB753D" w:rsidTr="000536A3">
              <w:trPr>
                <w:trHeight w:val="1900"/>
              </w:trPr>
              <w:tc>
                <w:tcPr>
                  <w:tcW w:w="1070"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lastRenderedPageBreak/>
                    <w:t>II</w:t>
                  </w:r>
                </w:p>
              </w:tc>
              <w:tc>
                <w:tcPr>
                  <w:tcW w:w="102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w:t>
                  </w:r>
                </w:p>
              </w:tc>
              <w:tc>
                <w:tcPr>
                  <w:tcW w:w="1192"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Accepted</w:t>
                  </w:r>
                </w:p>
              </w:tc>
              <w:tc>
                <w:tcPr>
                  <w:tcW w:w="1134"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w:t>
                  </w:r>
                </w:p>
              </w:tc>
              <w:tc>
                <w:tcPr>
                  <w:tcW w:w="141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w:t>
                  </w:r>
                </w:p>
              </w:tc>
              <w:tc>
                <w:tcPr>
                  <w:tcW w:w="1665"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morphine, PCP, cocaine, methadone, and methamphetamine,</w:t>
                  </w:r>
                </w:p>
              </w:tc>
              <w:tc>
                <w:tcPr>
                  <w:tcW w:w="1453"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Use therapeutically with prescription; some drugs no longer used</w:t>
                  </w:r>
                </w:p>
              </w:tc>
            </w:tr>
            <w:tr w:rsidR="002F7C29" w:rsidRPr="00AB753D" w:rsidTr="000536A3">
              <w:trPr>
                <w:trHeight w:val="1984"/>
              </w:trPr>
              <w:tc>
                <w:tcPr>
                  <w:tcW w:w="1070"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III</w:t>
                  </w:r>
                </w:p>
              </w:tc>
              <w:tc>
                <w:tcPr>
                  <w:tcW w:w="102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Moderate</w:t>
                  </w:r>
                </w:p>
              </w:tc>
              <w:tc>
                <w:tcPr>
                  <w:tcW w:w="1192"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Accepted</w:t>
                  </w:r>
                </w:p>
              </w:tc>
              <w:tc>
                <w:tcPr>
                  <w:tcW w:w="1134"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Moderate</w:t>
                  </w:r>
                </w:p>
              </w:tc>
              <w:tc>
                <w:tcPr>
                  <w:tcW w:w="141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High</w:t>
                  </w:r>
                </w:p>
              </w:tc>
              <w:tc>
                <w:tcPr>
                  <w:tcW w:w="1665"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Anabolic steroids, codeine and hydrocodone with aspirin or Tylenol, and some barbiturates</w:t>
                  </w:r>
                </w:p>
              </w:tc>
              <w:tc>
                <w:tcPr>
                  <w:tcW w:w="1453"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Used therapeutically with prescriptions</w:t>
                  </w:r>
                </w:p>
              </w:tc>
            </w:tr>
            <w:tr w:rsidR="002F7C29" w:rsidRPr="00AB753D" w:rsidTr="000536A3">
              <w:trPr>
                <w:trHeight w:val="1233"/>
              </w:trPr>
              <w:tc>
                <w:tcPr>
                  <w:tcW w:w="1070"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IV</w:t>
                  </w:r>
                </w:p>
              </w:tc>
              <w:tc>
                <w:tcPr>
                  <w:tcW w:w="102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Lower</w:t>
                  </w:r>
                </w:p>
              </w:tc>
              <w:tc>
                <w:tcPr>
                  <w:tcW w:w="1192"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Accepted</w:t>
                  </w:r>
                </w:p>
              </w:tc>
              <w:tc>
                <w:tcPr>
                  <w:tcW w:w="1134"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Lower</w:t>
                  </w:r>
                </w:p>
              </w:tc>
              <w:tc>
                <w:tcPr>
                  <w:tcW w:w="141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Lower</w:t>
                  </w:r>
                </w:p>
              </w:tc>
              <w:tc>
                <w:tcPr>
                  <w:tcW w:w="1665" w:type="dxa"/>
                  <w:vAlign w:val="center"/>
                </w:tcPr>
                <w:p w:rsidR="002F7C29" w:rsidRPr="00C47C91" w:rsidRDefault="002F7C29" w:rsidP="00DA683F">
                  <w:pPr>
                    <w:jc w:val="left"/>
                    <w:rPr>
                      <w:rFonts w:ascii="Arial" w:hAnsi="Arial" w:cs="Arial"/>
                      <w:sz w:val="20"/>
                      <w:szCs w:val="20"/>
                    </w:rPr>
                  </w:pPr>
                  <w:proofErr w:type="spellStart"/>
                  <w:r w:rsidRPr="00C47C91">
                    <w:rPr>
                      <w:rFonts w:ascii="Arial" w:hAnsi="Arial" w:cs="Arial"/>
                      <w:sz w:val="20"/>
                      <w:szCs w:val="20"/>
                    </w:rPr>
                    <w:t>Farvon</w:t>
                  </w:r>
                  <w:proofErr w:type="spellEnd"/>
                  <w:r w:rsidRPr="00C47C91">
                    <w:rPr>
                      <w:rFonts w:ascii="Arial" w:hAnsi="Arial" w:cs="Arial"/>
                      <w:sz w:val="20"/>
                      <w:szCs w:val="20"/>
                    </w:rPr>
                    <w:t xml:space="preserve">, </w:t>
                  </w:r>
                  <w:proofErr w:type="spellStart"/>
                  <w:r w:rsidRPr="00C47C91">
                    <w:rPr>
                      <w:rFonts w:ascii="Arial" w:hAnsi="Arial" w:cs="Arial"/>
                      <w:sz w:val="20"/>
                      <w:szCs w:val="20"/>
                    </w:rPr>
                    <w:t>Talwin</w:t>
                  </w:r>
                  <w:proofErr w:type="spellEnd"/>
                  <w:r w:rsidRPr="00C47C91">
                    <w:rPr>
                      <w:rFonts w:ascii="Arial" w:hAnsi="Arial" w:cs="Arial"/>
                      <w:sz w:val="20"/>
                      <w:szCs w:val="20"/>
                    </w:rPr>
                    <w:t xml:space="preserve">, </w:t>
                  </w:r>
                  <w:proofErr w:type="spellStart"/>
                  <w:r w:rsidRPr="00C47C91">
                    <w:rPr>
                      <w:rFonts w:ascii="Arial" w:hAnsi="Arial" w:cs="Arial"/>
                      <w:sz w:val="20"/>
                      <w:szCs w:val="20"/>
                    </w:rPr>
                    <w:t>Equanil</w:t>
                  </w:r>
                  <w:proofErr w:type="spellEnd"/>
                  <w:r w:rsidRPr="00C47C91">
                    <w:rPr>
                      <w:rFonts w:ascii="Arial" w:hAnsi="Arial" w:cs="Arial"/>
                      <w:sz w:val="20"/>
                      <w:szCs w:val="20"/>
                    </w:rPr>
                    <w:t>, Valium and Xanax</w:t>
                  </w:r>
                </w:p>
              </w:tc>
              <w:tc>
                <w:tcPr>
                  <w:tcW w:w="1453"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Used therapeutically with prescriptions</w:t>
                  </w:r>
                </w:p>
              </w:tc>
            </w:tr>
            <w:tr w:rsidR="002F7C29" w:rsidRPr="00AB753D" w:rsidTr="000536A3">
              <w:trPr>
                <w:trHeight w:val="1379"/>
              </w:trPr>
              <w:tc>
                <w:tcPr>
                  <w:tcW w:w="1070"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V</w:t>
                  </w:r>
                </w:p>
              </w:tc>
              <w:tc>
                <w:tcPr>
                  <w:tcW w:w="102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Lowest</w:t>
                  </w:r>
                </w:p>
              </w:tc>
              <w:tc>
                <w:tcPr>
                  <w:tcW w:w="1192"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Accepted</w:t>
                  </w:r>
                </w:p>
              </w:tc>
              <w:tc>
                <w:tcPr>
                  <w:tcW w:w="1134"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Lowest</w:t>
                  </w:r>
                </w:p>
              </w:tc>
              <w:tc>
                <w:tcPr>
                  <w:tcW w:w="1417" w:type="dxa"/>
                  <w:vAlign w:val="center"/>
                </w:tcPr>
                <w:p w:rsidR="002F7C29" w:rsidRPr="00C47C91" w:rsidRDefault="002F7C29" w:rsidP="00DA683F">
                  <w:pPr>
                    <w:jc w:val="center"/>
                    <w:rPr>
                      <w:rFonts w:ascii="Arial" w:hAnsi="Arial" w:cs="Arial"/>
                      <w:sz w:val="20"/>
                      <w:szCs w:val="20"/>
                    </w:rPr>
                  </w:pPr>
                  <w:r w:rsidRPr="00C47C91">
                    <w:rPr>
                      <w:rFonts w:ascii="Arial" w:hAnsi="Arial" w:cs="Arial"/>
                      <w:sz w:val="20"/>
                      <w:szCs w:val="20"/>
                    </w:rPr>
                    <w:t>Lowest</w:t>
                  </w:r>
                </w:p>
              </w:tc>
              <w:tc>
                <w:tcPr>
                  <w:tcW w:w="1665"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Over-the-counter cough medicines with codeine</w:t>
                  </w:r>
                </w:p>
              </w:tc>
              <w:tc>
                <w:tcPr>
                  <w:tcW w:w="1453" w:type="dxa"/>
                  <w:vAlign w:val="center"/>
                </w:tcPr>
                <w:p w:rsidR="002F7C29" w:rsidRPr="00C47C91" w:rsidRDefault="002F7C29" w:rsidP="00DA683F">
                  <w:pPr>
                    <w:jc w:val="left"/>
                    <w:rPr>
                      <w:rFonts w:ascii="Arial" w:hAnsi="Arial" w:cs="Arial"/>
                      <w:sz w:val="20"/>
                      <w:szCs w:val="20"/>
                    </w:rPr>
                  </w:pPr>
                  <w:r w:rsidRPr="00C47C91">
                    <w:rPr>
                      <w:rFonts w:ascii="Arial" w:hAnsi="Arial" w:cs="Arial"/>
                      <w:sz w:val="20"/>
                      <w:szCs w:val="20"/>
                    </w:rPr>
                    <w:t>Used therapeutically without prescription</w:t>
                  </w:r>
                </w:p>
              </w:tc>
            </w:tr>
          </w:tbl>
          <w:p w:rsidR="002F7C29" w:rsidRPr="00AB753D" w:rsidRDefault="002F7C29" w:rsidP="002F7C29">
            <w:pPr>
              <w:ind w:left="360"/>
              <w:jc w:val="center"/>
              <w:rPr>
                <w:rFonts w:ascii="Arial" w:hAnsi="Arial" w:cs="Arial"/>
              </w:rPr>
            </w:pPr>
          </w:p>
          <w:p w:rsidR="002F7C29" w:rsidRPr="00AB753D" w:rsidRDefault="002F7C29" w:rsidP="002F7C29">
            <w:pPr>
              <w:ind w:left="360"/>
              <w:rPr>
                <w:rFonts w:ascii="Arial" w:hAnsi="Arial" w:cs="Arial"/>
              </w:rPr>
            </w:pPr>
          </w:p>
          <w:p w:rsidR="002F7C29" w:rsidRPr="00AB753D" w:rsidRDefault="002F7C29" w:rsidP="002F7C29">
            <w:pPr>
              <w:ind w:left="360"/>
              <w:jc w:val="center"/>
              <w:rPr>
                <w:rFonts w:ascii="Arial" w:hAnsi="Arial" w:cs="Arial"/>
              </w:rPr>
            </w:pPr>
            <w:r w:rsidRPr="00AB753D">
              <w:rPr>
                <w:rFonts w:ascii="Arial" w:hAnsi="Arial" w:cs="Arial"/>
                <w:noProof/>
                <w:lang w:eastAsia="en-PH"/>
              </w:rPr>
              <w:drawing>
                <wp:inline distT="0" distB="0" distL="0" distR="0" wp14:anchorId="22855D29" wp14:editId="7153A8EF">
                  <wp:extent cx="4429496" cy="3194462"/>
                  <wp:effectExtent l="0" t="0" r="0" b="6350"/>
                  <wp:docPr id="109571" name="Picture 3" descr="00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1" name="Picture 3" descr="004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4289" cy="3205130"/>
                          </a:xfrm>
                          <a:prstGeom prst="rect">
                            <a:avLst/>
                          </a:prstGeom>
                          <a:noFill/>
                          <a:extLst/>
                        </pic:spPr>
                      </pic:pic>
                    </a:graphicData>
                  </a:graphic>
                </wp:inline>
              </w:drawing>
            </w:r>
          </w:p>
          <w:p w:rsidR="002F7C29" w:rsidRPr="00261C61" w:rsidRDefault="002F7C29" w:rsidP="002F7C29">
            <w:pPr>
              <w:ind w:left="360"/>
              <w:rPr>
                <w:rFonts w:ascii="Arial" w:hAnsi="Arial" w:cs="Arial"/>
              </w:rPr>
            </w:pPr>
          </w:p>
          <w:p w:rsidR="002F7C29" w:rsidRPr="00261C61" w:rsidRDefault="002F7C29" w:rsidP="005367F3">
            <w:pPr>
              <w:pStyle w:val="ListParagraph"/>
              <w:numPr>
                <w:ilvl w:val="0"/>
                <w:numId w:val="119"/>
              </w:numPr>
              <w:ind w:left="426" w:hanging="142"/>
              <w:rPr>
                <w:rFonts w:ascii="Arial" w:hAnsi="Arial" w:cs="Arial"/>
                <w:b/>
              </w:rPr>
            </w:pPr>
            <w:r w:rsidRPr="00261C61">
              <w:rPr>
                <w:rFonts w:ascii="Arial" w:hAnsi="Arial" w:cs="Arial"/>
                <w:b/>
              </w:rPr>
              <w:t>OVER THE COUNTER MEDICATION AND PRESCRIPTION</w:t>
            </w:r>
          </w:p>
          <w:p w:rsidR="002F7C29" w:rsidRPr="00261C61" w:rsidRDefault="002F7C29" w:rsidP="000536A3">
            <w:pPr>
              <w:ind w:left="426" w:hanging="142"/>
              <w:rPr>
                <w:rFonts w:ascii="Arial" w:hAnsi="Arial" w:cs="Arial"/>
              </w:rPr>
            </w:pPr>
          </w:p>
          <w:p w:rsidR="002F7C29" w:rsidRPr="00261C61" w:rsidRDefault="002F7C29" w:rsidP="005367F3">
            <w:pPr>
              <w:pStyle w:val="ListParagraph"/>
              <w:numPr>
                <w:ilvl w:val="0"/>
                <w:numId w:val="119"/>
              </w:numPr>
              <w:ind w:left="426" w:hanging="142"/>
              <w:rPr>
                <w:rFonts w:ascii="Arial" w:hAnsi="Arial" w:cs="Arial"/>
                <w:b/>
              </w:rPr>
            </w:pPr>
            <w:r w:rsidRPr="00261C61">
              <w:rPr>
                <w:rFonts w:ascii="Arial" w:hAnsi="Arial" w:cs="Arial"/>
                <w:b/>
              </w:rPr>
              <w:lastRenderedPageBreak/>
              <w:t>DRUG INFORMATION RESOURCES</w:t>
            </w:r>
          </w:p>
          <w:p w:rsidR="002F7C29" w:rsidRPr="00261C61" w:rsidRDefault="002F7C29" w:rsidP="000536A3">
            <w:pPr>
              <w:ind w:left="426" w:hanging="142"/>
              <w:rPr>
                <w:rFonts w:ascii="Arial" w:hAnsi="Arial" w:cs="Arial"/>
              </w:rPr>
            </w:pPr>
          </w:p>
          <w:p w:rsidR="002F7C29" w:rsidRPr="00261C61" w:rsidRDefault="002F7C29" w:rsidP="005367F3">
            <w:pPr>
              <w:pStyle w:val="ListParagraph"/>
              <w:numPr>
                <w:ilvl w:val="0"/>
                <w:numId w:val="119"/>
              </w:numPr>
              <w:ind w:left="426" w:hanging="142"/>
              <w:rPr>
                <w:rFonts w:ascii="Arial" w:hAnsi="Arial" w:cs="Arial"/>
                <w:b/>
              </w:rPr>
            </w:pPr>
            <w:r w:rsidRPr="00261C61">
              <w:rPr>
                <w:rFonts w:ascii="Arial" w:hAnsi="Arial" w:cs="Arial"/>
                <w:b/>
              </w:rPr>
              <w:t>LEGAL REGULATION OF DRUGS</w:t>
            </w:r>
          </w:p>
          <w:p w:rsidR="002F7C29" w:rsidRPr="00261C61" w:rsidRDefault="002F7C29" w:rsidP="000536A3">
            <w:pPr>
              <w:pStyle w:val="ListParagraph"/>
              <w:ind w:left="426" w:hanging="142"/>
              <w:rPr>
                <w:rFonts w:ascii="Arial" w:hAnsi="Arial" w:cs="Arial"/>
              </w:rPr>
            </w:pPr>
          </w:p>
          <w:p w:rsidR="002F7C29" w:rsidRPr="00261C61" w:rsidRDefault="002F7C29" w:rsidP="005367F3">
            <w:pPr>
              <w:pStyle w:val="ListParagraph"/>
              <w:numPr>
                <w:ilvl w:val="0"/>
                <w:numId w:val="119"/>
              </w:numPr>
              <w:ind w:left="426" w:hanging="142"/>
              <w:jc w:val="left"/>
              <w:rPr>
                <w:rFonts w:ascii="Arial" w:hAnsi="Arial" w:cs="Arial"/>
                <w:b/>
              </w:rPr>
            </w:pPr>
            <w:r w:rsidRPr="00261C61">
              <w:rPr>
                <w:rFonts w:ascii="Arial" w:hAnsi="Arial" w:cs="Arial"/>
                <w:b/>
              </w:rPr>
              <w:t>FACTORS INFLUENCING DRUG EFFECTS</w:t>
            </w:r>
          </w:p>
          <w:p w:rsidR="002F7C29" w:rsidRPr="00AB753D" w:rsidRDefault="002F7C29" w:rsidP="002F7C29">
            <w:pPr>
              <w:ind w:left="360"/>
              <w:rPr>
                <w:rFonts w:ascii="Arial" w:hAnsi="Arial" w:cs="Arial"/>
                <w:bCs/>
              </w:rPr>
            </w:pPr>
          </w:p>
          <w:p w:rsidR="002F7C29" w:rsidRPr="00AB753D" w:rsidRDefault="002F7C29" w:rsidP="002F7C29">
            <w:pPr>
              <w:ind w:left="360"/>
              <w:rPr>
                <w:rFonts w:ascii="Arial" w:hAnsi="Arial" w:cs="Arial"/>
                <w:bCs/>
              </w:rPr>
            </w:pPr>
            <w:r w:rsidRPr="00AB753D">
              <w:rPr>
                <w:rFonts w:ascii="Arial" w:hAnsi="Arial" w:cs="Arial"/>
                <w:b/>
                <w:bCs/>
                <w:lang w:val="en-US"/>
              </w:rPr>
              <w:t>Drug Tolerance</w:t>
            </w:r>
            <w:r w:rsidRPr="00AB753D">
              <w:rPr>
                <w:rFonts w:ascii="Arial" w:hAnsi="Arial" w:cs="Arial"/>
                <w:bCs/>
              </w:rPr>
              <w:t xml:space="preserve"> - </w:t>
            </w:r>
            <w:r w:rsidRPr="00AB753D">
              <w:rPr>
                <w:rFonts w:ascii="Arial" w:hAnsi="Arial" w:cs="Arial"/>
                <w:bCs/>
                <w:lang w:val="en-US"/>
              </w:rPr>
              <w:t>Decreased response to drug due to repeated administration</w:t>
            </w:r>
          </w:p>
          <w:p w:rsidR="002F7C29" w:rsidRPr="00AB753D" w:rsidRDefault="002F7C29" w:rsidP="002F7C29">
            <w:pPr>
              <w:ind w:left="360"/>
              <w:rPr>
                <w:rFonts w:ascii="Arial" w:hAnsi="Arial" w:cs="Arial"/>
                <w:b/>
                <w:bCs/>
                <w:lang w:val="en-US"/>
              </w:rPr>
            </w:pPr>
          </w:p>
          <w:p w:rsidR="002F7C29" w:rsidRPr="00AB753D" w:rsidRDefault="002F7C29" w:rsidP="002F7C29">
            <w:pPr>
              <w:ind w:left="360"/>
              <w:rPr>
                <w:rFonts w:ascii="Arial" w:hAnsi="Arial" w:cs="Arial"/>
                <w:bCs/>
              </w:rPr>
            </w:pPr>
            <w:r w:rsidRPr="00AB753D">
              <w:rPr>
                <w:rFonts w:ascii="Arial" w:hAnsi="Arial" w:cs="Arial"/>
                <w:b/>
                <w:bCs/>
                <w:lang w:val="en-US"/>
              </w:rPr>
              <w:t>Drug Dependence</w:t>
            </w:r>
          </w:p>
          <w:p w:rsidR="002F7C29" w:rsidRPr="00AB753D" w:rsidRDefault="002F7C29" w:rsidP="005367F3">
            <w:pPr>
              <w:numPr>
                <w:ilvl w:val="0"/>
                <w:numId w:val="55"/>
              </w:numPr>
              <w:tabs>
                <w:tab w:val="clear" w:pos="720"/>
                <w:tab w:val="num" w:pos="1080"/>
              </w:tabs>
              <w:ind w:left="1080"/>
              <w:rPr>
                <w:rFonts w:ascii="Arial" w:hAnsi="Arial" w:cs="Arial"/>
                <w:bCs/>
              </w:rPr>
            </w:pPr>
            <w:r w:rsidRPr="00AB753D">
              <w:rPr>
                <w:rFonts w:ascii="Arial" w:hAnsi="Arial" w:cs="Arial"/>
                <w:bCs/>
                <w:lang w:val="en-US"/>
              </w:rPr>
              <w:t>Reliance or need to take drug</w:t>
            </w:r>
          </w:p>
          <w:p w:rsidR="002F7C29" w:rsidRPr="00AB753D" w:rsidRDefault="002F7C29" w:rsidP="005367F3">
            <w:pPr>
              <w:numPr>
                <w:ilvl w:val="0"/>
                <w:numId w:val="55"/>
              </w:numPr>
              <w:tabs>
                <w:tab w:val="clear" w:pos="720"/>
                <w:tab w:val="num" w:pos="1080"/>
              </w:tabs>
              <w:ind w:left="1080"/>
              <w:rPr>
                <w:rFonts w:ascii="Arial" w:hAnsi="Arial" w:cs="Arial"/>
                <w:bCs/>
              </w:rPr>
            </w:pPr>
            <w:r w:rsidRPr="00AB753D">
              <w:rPr>
                <w:rFonts w:ascii="Arial" w:hAnsi="Arial" w:cs="Arial"/>
                <w:bCs/>
                <w:lang w:val="en-US"/>
              </w:rPr>
              <w:t>With physical or emotional dependence when withdrawn</w:t>
            </w:r>
          </w:p>
          <w:p w:rsidR="002F7C29" w:rsidRPr="00AB753D" w:rsidRDefault="002F7C29" w:rsidP="002F7C29">
            <w:pPr>
              <w:ind w:left="360"/>
              <w:rPr>
                <w:rFonts w:ascii="Arial" w:hAnsi="Arial" w:cs="Arial"/>
                <w:bCs/>
              </w:rPr>
            </w:pPr>
          </w:p>
          <w:p w:rsidR="002F7C29" w:rsidRPr="00AB753D" w:rsidRDefault="002F7C29" w:rsidP="002F7C29">
            <w:pPr>
              <w:ind w:left="360"/>
              <w:rPr>
                <w:rFonts w:ascii="Arial" w:hAnsi="Arial" w:cs="Arial"/>
                <w:bCs/>
              </w:rPr>
            </w:pPr>
            <w:r w:rsidRPr="00AB753D">
              <w:rPr>
                <w:rFonts w:ascii="Arial" w:hAnsi="Arial" w:cs="Arial"/>
                <w:b/>
                <w:bCs/>
                <w:lang w:val="en-US"/>
              </w:rPr>
              <w:t>Addiction</w:t>
            </w:r>
          </w:p>
          <w:p w:rsidR="002F7C29" w:rsidRPr="00AB753D" w:rsidRDefault="002F7C29" w:rsidP="005367F3">
            <w:pPr>
              <w:numPr>
                <w:ilvl w:val="0"/>
                <w:numId w:val="56"/>
              </w:numPr>
              <w:tabs>
                <w:tab w:val="clear" w:pos="720"/>
                <w:tab w:val="num" w:pos="1080"/>
              </w:tabs>
              <w:ind w:left="1080"/>
              <w:rPr>
                <w:rFonts w:ascii="Arial" w:hAnsi="Arial" w:cs="Arial"/>
                <w:bCs/>
              </w:rPr>
            </w:pPr>
            <w:r w:rsidRPr="00AB753D">
              <w:rPr>
                <w:rFonts w:ascii="Arial" w:hAnsi="Arial" w:cs="Arial"/>
                <w:bCs/>
                <w:lang w:val="en-US"/>
              </w:rPr>
              <w:t>Biochemical changes in the body due to drug dependence</w:t>
            </w:r>
          </w:p>
          <w:p w:rsidR="002F7C29" w:rsidRPr="00AB753D" w:rsidRDefault="002F7C29" w:rsidP="002F7C29">
            <w:pPr>
              <w:ind w:left="360"/>
              <w:rPr>
                <w:rFonts w:ascii="Arial" w:hAnsi="Arial" w:cs="Arial"/>
                <w:bCs/>
              </w:rPr>
            </w:pPr>
          </w:p>
          <w:p w:rsidR="002F7C29" w:rsidRPr="00AB753D" w:rsidRDefault="002F7C29" w:rsidP="002F7C29">
            <w:pPr>
              <w:ind w:left="360"/>
              <w:rPr>
                <w:rFonts w:ascii="Arial" w:hAnsi="Arial" w:cs="Arial"/>
                <w:bCs/>
              </w:rPr>
            </w:pPr>
            <w:r w:rsidRPr="00AB753D">
              <w:rPr>
                <w:rFonts w:ascii="Arial" w:hAnsi="Arial" w:cs="Arial"/>
                <w:b/>
                <w:bCs/>
                <w:lang w:val="en-US"/>
              </w:rPr>
              <w:t>Habituation</w:t>
            </w:r>
          </w:p>
          <w:p w:rsidR="002F7C29" w:rsidRPr="00AB753D" w:rsidRDefault="002F7C29" w:rsidP="005367F3">
            <w:pPr>
              <w:numPr>
                <w:ilvl w:val="0"/>
                <w:numId w:val="57"/>
              </w:numPr>
              <w:tabs>
                <w:tab w:val="clear" w:pos="720"/>
                <w:tab w:val="num" w:pos="1080"/>
              </w:tabs>
              <w:ind w:left="1080"/>
              <w:rPr>
                <w:rFonts w:ascii="Arial" w:hAnsi="Arial" w:cs="Arial"/>
                <w:bCs/>
              </w:rPr>
            </w:pPr>
            <w:r w:rsidRPr="00AB753D">
              <w:rPr>
                <w:rFonts w:ascii="Arial" w:hAnsi="Arial" w:cs="Arial"/>
                <w:bCs/>
                <w:lang w:val="en-US"/>
              </w:rPr>
              <w:t>Emotional reliance on drug to maintain sense of well-being</w:t>
            </w:r>
          </w:p>
          <w:p w:rsidR="002F7C29" w:rsidRPr="00AB753D" w:rsidRDefault="002F7C29" w:rsidP="002F7C29">
            <w:pPr>
              <w:ind w:left="360"/>
              <w:rPr>
                <w:rFonts w:ascii="Arial" w:hAnsi="Arial" w:cs="Arial"/>
                <w:bCs/>
              </w:rPr>
            </w:pPr>
          </w:p>
          <w:p w:rsidR="002F7C29" w:rsidRPr="00AB753D" w:rsidRDefault="002F7C29" w:rsidP="002F7C29">
            <w:pPr>
              <w:ind w:left="360"/>
              <w:rPr>
                <w:rFonts w:ascii="Arial" w:hAnsi="Arial" w:cs="Arial"/>
                <w:b/>
                <w:bCs/>
              </w:rPr>
            </w:pPr>
            <w:r w:rsidRPr="00AB753D">
              <w:rPr>
                <w:rFonts w:ascii="Arial" w:hAnsi="Arial" w:cs="Arial"/>
                <w:b/>
                <w:bCs/>
              </w:rPr>
              <w:t>Drug Interactions</w:t>
            </w:r>
          </w:p>
          <w:p w:rsidR="002F7C29" w:rsidRPr="00AB753D" w:rsidRDefault="002F7C29" w:rsidP="005367F3">
            <w:pPr>
              <w:pStyle w:val="ListParagraph"/>
              <w:numPr>
                <w:ilvl w:val="0"/>
                <w:numId w:val="103"/>
              </w:numPr>
              <w:rPr>
                <w:rFonts w:ascii="Arial" w:hAnsi="Arial" w:cs="Arial"/>
              </w:rPr>
            </w:pPr>
            <w:r w:rsidRPr="00AB753D">
              <w:rPr>
                <w:rFonts w:ascii="Arial" w:hAnsi="Arial" w:cs="Arial"/>
              </w:rPr>
              <w:t>When two or more drugs or substances are taken together, there is a possibility that an interaction can occur, causing unanticipated effects in the body. Alternative therapies, such as herbal products, act as drugs in the body and can cause these same interactions. Certain foods can interact with drugs in much the same way. Usually this is an increase or decrease in the desired therapeutic effect of one or all of the drugs or an increase in adverse effects.</w:t>
            </w:r>
          </w:p>
          <w:p w:rsidR="002F7C29" w:rsidRPr="00AB753D" w:rsidRDefault="002F7C29" w:rsidP="002F7C29">
            <w:pPr>
              <w:ind w:left="360"/>
              <w:rPr>
                <w:rFonts w:ascii="Arial" w:hAnsi="Arial" w:cs="Arial"/>
                <w:b/>
                <w:bCs/>
              </w:rPr>
            </w:pPr>
          </w:p>
          <w:p w:rsidR="002F7C29" w:rsidRPr="00AB753D" w:rsidRDefault="002F7C29" w:rsidP="005367F3">
            <w:pPr>
              <w:pStyle w:val="ListParagraph"/>
              <w:numPr>
                <w:ilvl w:val="0"/>
                <w:numId w:val="103"/>
              </w:numPr>
              <w:rPr>
                <w:rFonts w:ascii="Arial" w:hAnsi="Arial" w:cs="Arial"/>
                <w:b/>
              </w:rPr>
            </w:pPr>
            <w:r w:rsidRPr="00AB753D">
              <w:rPr>
                <w:rFonts w:ascii="Arial" w:hAnsi="Arial" w:cs="Arial"/>
                <w:b/>
              </w:rPr>
              <w:t xml:space="preserve">Drug–Drug or Drug–Alternative Therapy Interactions </w:t>
            </w:r>
          </w:p>
          <w:p w:rsidR="002F7C29" w:rsidRPr="00AB753D" w:rsidRDefault="002F7C29" w:rsidP="005367F3">
            <w:pPr>
              <w:pStyle w:val="ListParagraph"/>
              <w:numPr>
                <w:ilvl w:val="0"/>
                <w:numId w:val="105"/>
              </w:numPr>
              <w:ind w:left="1418"/>
              <w:rPr>
                <w:rFonts w:ascii="Arial" w:hAnsi="Arial" w:cs="Arial"/>
              </w:rPr>
            </w:pPr>
            <w:r w:rsidRPr="00AB753D">
              <w:rPr>
                <w:rFonts w:ascii="Arial" w:hAnsi="Arial" w:cs="Arial"/>
              </w:rPr>
              <w:t xml:space="preserve">Clinically signiﬁcant drug–drug interactions occur with drugs that have small margins of safety. If there is very little difference between a therapeutic dose and a toxic dose of the drug, interference with the </w:t>
            </w:r>
            <w:proofErr w:type="gramStart"/>
            <w:r w:rsidRPr="00AB753D">
              <w:rPr>
                <w:rFonts w:ascii="Arial" w:hAnsi="Arial" w:cs="Arial"/>
              </w:rPr>
              <w:t>drug’s</w:t>
            </w:r>
            <w:proofErr w:type="gramEnd"/>
            <w:r w:rsidRPr="00AB753D">
              <w:rPr>
                <w:rFonts w:ascii="Arial" w:hAnsi="Arial" w:cs="Arial"/>
              </w:rPr>
              <w:t xml:space="preserve"> pharmacokinetics or pharmacodynamics can produce serious problems. For example, drug–drug interactions can occur in the following situations:</w:t>
            </w:r>
          </w:p>
          <w:p w:rsidR="002F7C29" w:rsidRPr="00AB753D" w:rsidRDefault="002F7C29" w:rsidP="005367F3">
            <w:pPr>
              <w:pStyle w:val="ListParagraph"/>
              <w:numPr>
                <w:ilvl w:val="0"/>
                <w:numId w:val="104"/>
              </w:numPr>
              <w:ind w:left="2127"/>
              <w:rPr>
                <w:rFonts w:ascii="Arial" w:hAnsi="Arial" w:cs="Arial"/>
              </w:rPr>
            </w:pPr>
            <w:r w:rsidRPr="00AB753D">
              <w:rPr>
                <w:rFonts w:ascii="Arial" w:hAnsi="Arial" w:cs="Arial"/>
              </w:rPr>
              <w:t>At the site of absorption</w:t>
            </w:r>
          </w:p>
          <w:p w:rsidR="002F7C29" w:rsidRPr="00AB753D" w:rsidRDefault="002F7C29" w:rsidP="005367F3">
            <w:pPr>
              <w:pStyle w:val="ListParagraph"/>
              <w:numPr>
                <w:ilvl w:val="0"/>
                <w:numId w:val="104"/>
              </w:numPr>
              <w:ind w:left="2127"/>
              <w:rPr>
                <w:rFonts w:ascii="Arial" w:hAnsi="Arial" w:cs="Arial"/>
              </w:rPr>
            </w:pPr>
            <w:r w:rsidRPr="00AB753D">
              <w:rPr>
                <w:rFonts w:ascii="Arial" w:hAnsi="Arial" w:cs="Arial"/>
              </w:rPr>
              <w:t>Drug distribution</w:t>
            </w:r>
          </w:p>
          <w:p w:rsidR="002F7C29" w:rsidRPr="00AB753D" w:rsidRDefault="002F7C29" w:rsidP="005367F3">
            <w:pPr>
              <w:pStyle w:val="ListParagraph"/>
              <w:numPr>
                <w:ilvl w:val="0"/>
                <w:numId w:val="104"/>
              </w:numPr>
              <w:ind w:left="2127"/>
              <w:rPr>
                <w:rFonts w:ascii="Arial" w:hAnsi="Arial" w:cs="Arial"/>
              </w:rPr>
            </w:pPr>
            <w:r w:rsidRPr="00AB753D">
              <w:rPr>
                <w:rFonts w:ascii="Arial" w:hAnsi="Arial" w:cs="Arial"/>
              </w:rPr>
              <w:t>During biotransformation</w:t>
            </w:r>
          </w:p>
          <w:p w:rsidR="002F7C29" w:rsidRPr="00AB753D" w:rsidRDefault="002F7C29" w:rsidP="005367F3">
            <w:pPr>
              <w:pStyle w:val="ListParagraph"/>
              <w:numPr>
                <w:ilvl w:val="0"/>
                <w:numId w:val="104"/>
              </w:numPr>
              <w:ind w:left="2127"/>
              <w:rPr>
                <w:rFonts w:ascii="Arial" w:hAnsi="Arial" w:cs="Arial"/>
              </w:rPr>
            </w:pPr>
            <w:r w:rsidRPr="00AB753D">
              <w:rPr>
                <w:rFonts w:ascii="Arial" w:hAnsi="Arial" w:cs="Arial"/>
              </w:rPr>
              <w:t>During excretion</w:t>
            </w:r>
          </w:p>
          <w:p w:rsidR="002F7C29" w:rsidRPr="00AB753D" w:rsidRDefault="002F7C29" w:rsidP="005367F3">
            <w:pPr>
              <w:pStyle w:val="ListParagraph"/>
              <w:numPr>
                <w:ilvl w:val="0"/>
                <w:numId w:val="104"/>
              </w:numPr>
              <w:ind w:left="2127"/>
              <w:rPr>
                <w:rFonts w:ascii="Arial" w:hAnsi="Arial" w:cs="Arial"/>
              </w:rPr>
            </w:pPr>
            <w:r w:rsidRPr="00AB753D">
              <w:rPr>
                <w:rFonts w:ascii="Arial" w:hAnsi="Arial" w:cs="Arial"/>
              </w:rPr>
              <w:t>At the site of action</w:t>
            </w:r>
          </w:p>
          <w:p w:rsidR="002F7C29" w:rsidRPr="00AB753D" w:rsidRDefault="002F7C29" w:rsidP="002F7C29">
            <w:pPr>
              <w:rPr>
                <w:rFonts w:ascii="Arial" w:hAnsi="Arial" w:cs="Arial"/>
              </w:rPr>
            </w:pPr>
          </w:p>
          <w:p w:rsidR="002F7C29" w:rsidRPr="00AB753D" w:rsidRDefault="002F7C29" w:rsidP="005367F3">
            <w:pPr>
              <w:pStyle w:val="ListParagraph"/>
              <w:numPr>
                <w:ilvl w:val="0"/>
                <w:numId w:val="104"/>
              </w:numPr>
              <w:ind w:left="1418"/>
              <w:rPr>
                <w:rFonts w:ascii="Arial" w:hAnsi="Arial" w:cs="Arial"/>
              </w:rPr>
            </w:pPr>
            <w:r w:rsidRPr="00AB753D">
              <w:rPr>
                <w:rFonts w:ascii="Arial" w:hAnsi="Arial" w:cs="Arial"/>
              </w:rPr>
              <w:t>Whenever two or more drugs are being given together, ﬁrst consult a drug guide for a listing of clinically signiﬁcant drug– drug interactions. Sometimes problems can be avoided by staggering the administration of the drugs or adjusting their doses.</w:t>
            </w:r>
          </w:p>
          <w:p w:rsidR="002F7C29" w:rsidRPr="00AB753D" w:rsidRDefault="002F7C29" w:rsidP="002F7C29">
            <w:pPr>
              <w:rPr>
                <w:rFonts w:ascii="Arial" w:hAnsi="Arial" w:cs="Arial"/>
              </w:rPr>
            </w:pPr>
          </w:p>
          <w:p w:rsidR="002F7C29" w:rsidRPr="00AB753D" w:rsidRDefault="002F7C29" w:rsidP="005367F3">
            <w:pPr>
              <w:pStyle w:val="ListParagraph"/>
              <w:numPr>
                <w:ilvl w:val="0"/>
                <w:numId w:val="106"/>
              </w:numPr>
              <w:ind w:left="1134"/>
              <w:rPr>
                <w:rFonts w:ascii="Arial" w:hAnsi="Arial" w:cs="Arial"/>
                <w:b/>
              </w:rPr>
            </w:pPr>
            <w:r w:rsidRPr="00AB753D">
              <w:rPr>
                <w:rFonts w:ascii="Arial" w:hAnsi="Arial" w:cs="Arial"/>
                <w:b/>
              </w:rPr>
              <w:t xml:space="preserve">Drug–Food Interactions </w:t>
            </w:r>
          </w:p>
          <w:p w:rsidR="002F7C29" w:rsidRPr="00AB753D" w:rsidRDefault="002F7C29" w:rsidP="005367F3">
            <w:pPr>
              <w:pStyle w:val="ListParagraph"/>
              <w:numPr>
                <w:ilvl w:val="0"/>
                <w:numId w:val="107"/>
              </w:numPr>
              <w:ind w:left="1418"/>
              <w:rPr>
                <w:rFonts w:ascii="Arial" w:hAnsi="Arial" w:cs="Arial"/>
              </w:rPr>
            </w:pPr>
            <w:r w:rsidRPr="00AB753D">
              <w:rPr>
                <w:rFonts w:ascii="Arial" w:hAnsi="Arial" w:cs="Arial"/>
              </w:rPr>
              <w:t xml:space="preserve">For the most part, a drug–food interaction occurs when the drug and the food are in direct contact in the stomach. Some foods increase acid production, speeding the breakdown of the drug molecule and preventing absorption and distribution of the drug. Some foods chemically react with certain drugs and prevent their absorption into the body. </w:t>
            </w:r>
          </w:p>
          <w:p w:rsidR="002F7C29" w:rsidRPr="00AB753D" w:rsidRDefault="002F7C29" w:rsidP="005367F3">
            <w:pPr>
              <w:pStyle w:val="ListParagraph"/>
              <w:numPr>
                <w:ilvl w:val="0"/>
                <w:numId w:val="107"/>
              </w:numPr>
              <w:ind w:left="1418"/>
              <w:rPr>
                <w:rFonts w:ascii="Arial" w:hAnsi="Arial" w:cs="Arial"/>
              </w:rPr>
            </w:pPr>
            <w:r w:rsidRPr="00AB753D">
              <w:rPr>
                <w:rFonts w:ascii="Arial" w:hAnsi="Arial" w:cs="Arial"/>
              </w:rPr>
              <w:t xml:space="preserve">The antibiotic tetracycline cannot be taken with iron products for this reason. Tetracycline also binds with calcium to some extent and should not be taken with </w:t>
            </w:r>
            <w:r w:rsidRPr="00AB753D">
              <w:rPr>
                <w:rFonts w:ascii="Arial" w:hAnsi="Arial" w:cs="Arial"/>
              </w:rPr>
              <w:lastRenderedPageBreak/>
              <w:t xml:space="preserve">foods or other drugs containing calcium. Grapefruit juice has been found to affect liver enzyme systems for up to 48 hours after it has been ingested. This can result in increased or decreased serum levels of certain drugs. </w:t>
            </w:r>
          </w:p>
          <w:p w:rsidR="002F7C29" w:rsidRPr="00AB753D" w:rsidRDefault="002F7C29" w:rsidP="005367F3">
            <w:pPr>
              <w:pStyle w:val="ListParagraph"/>
              <w:numPr>
                <w:ilvl w:val="0"/>
                <w:numId w:val="107"/>
              </w:numPr>
              <w:ind w:left="1418"/>
              <w:rPr>
                <w:rFonts w:ascii="Arial" w:hAnsi="Arial" w:cs="Arial"/>
              </w:rPr>
            </w:pPr>
            <w:r w:rsidRPr="00AB753D">
              <w:rPr>
                <w:rFonts w:ascii="Arial" w:hAnsi="Arial" w:cs="Arial"/>
              </w:rPr>
              <w:t>Many drugs come with the warning that they should not be combined with grapefruit juice. This drug–food interaction does not take place in the stomach, so the grapefruit juice needs to be avoided the entire time the drug is being used, not just while the drug is in the stomach.</w:t>
            </w:r>
          </w:p>
          <w:p w:rsidR="002F7C29" w:rsidRPr="00AB753D" w:rsidRDefault="002F7C29" w:rsidP="005367F3">
            <w:pPr>
              <w:pStyle w:val="ListParagraph"/>
              <w:numPr>
                <w:ilvl w:val="0"/>
                <w:numId w:val="107"/>
              </w:numPr>
              <w:ind w:left="1418"/>
              <w:rPr>
                <w:rFonts w:ascii="Arial" w:hAnsi="Arial" w:cs="Arial"/>
              </w:rPr>
            </w:pPr>
            <w:r w:rsidRPr="00AB753D">
              <w:rPr>
                <w:rFonts w:ascii="Arial" w:hAnsi="Arial" w:cs="Arial"/>
              </w:rPr>
              <w:t>In most cases, oral drugs are best taken on an empty stomach. If the patient cannot tolerate the drug on an empty stomach, the food selected for ingestion with the drug should be something that is known not to interact with it. Drug monographs usually list important drug–food interactions and give guidelines for avoiding problems and optimizing the drug’s therapeutic effects.</w:t>
            </w:r>
          </w:p>
          <w:p w:rsidR="002F7C29" w:rsidRPr="00AB753D" w:rsidRDefault="002F7C29" w:rsidP="002F7C29">
            <w:pPr>
              <w:rPr>
                <w:rFonts w:ascii="Arial" w:hAnsi="Arial" w:cs="Arial"/>
              </w:rPr>
            </w:pPr>
          </w:p>
          <w:p w:rsidR="002F7C29" w:rsidRPr="00AB753D" w:rsidRDefault="002F7C29" w:rsidP="005367F3">
            <w:pPr>
              <w:pStyle w:val="ListParagraph"/>
              <w:numPr>
                <w:ilvl w:val="0"/>
                <w:numId w:val="106"/>
              </w:numPr>
              <w:ind w:left="1134" w:hanging="425"/>
              <w:rPr>
                <w:rFonts w:ascii="Arial" w:hAnsi="Arial" w:cs="Arial"/>
                <w:b/>
              </w:rPr>
            </w:pPr>
            <w:r w:rsidRPr="00AB753D">
              <w:rPr>
                <w:rFonts w:ascii="Arial" w:hAnsi="Arial" w:cs="Arial"/>
                <w:b/>
              </w:rPr>
              <w:t xml:space="preserve">Drug–Laboratory Test Interactions </w:t>
            </w:r>
          </w:p>
          <w:p w:rsidR="002F7C29" w:rsidRPr="00AB753D" w:rsidRDefault="002F7C29" w:rsidP="005367F3">
            <w:pPr>
              <w:pStyle w:val="ListParagraph"/>
              <w:numPr>
                <w:ilvl w:val="0"/>
                <w:numId w:val="108"/>
              </w:numPr>
              <w:ind w:left="1418"/>
              <w:rPr>
                <w:rFonts w:ascii="Arial" w:hAnsi="Arial" w:cs="Arial"/>
              </w:rPr>
            </w:pPr>
            <w:r w:rsidRPr="00AB753D">
              <w:rPr>
                <w:rFonts w:ascii="Arial" w:hAnsi="Arial" w:cs="Arial"/>
              </w:rPr>
              <w:t xml:space="preserve">As explained previously, the body works through a series of chemical reactions. Because of this, administration of a particular drug may alter results of tests that are done on various chemical levels or reactions as part of a diagnostic study. This drug–laboratory test interaction is caused by the drug being given and not necessarily by a change in the body’s responses or actions. Keep these interactions in mind when evaluating a patient’s diagnostic tests. If one test result is altered and does not ﬁt in with the clinical picture or other test results, consider the possibility of drug–laboratory test interference. For example, </w:t>
            </w:r>
            <w:proofErr w:type="spellStart"/>
            <w:r w:rsidRPr="00AB753D">
              <w:rPr>
                <w:rFonts w:ascii="Arial" w:hAnsi="Arial" w:cs="Arial"/>
              </w:rPr>
              <w:t>dalteparin</w:t>
            </w:r>
            <w:proofErr w:type="spellEnd"/>
            <w:r w:rsidRPr="00AB753D">
              <w:rPr>
                <w:rFonts w:ascii="Arial" w:hAnsi="Arial" w:cs="Arial"/>
              </w:rPr>
              <w:t xml:space="preserve"> (</w:t>
            </w:r>
            <w:proofErr w:type="spellStart"/>
            <w:r w:rsidRPr="00AB753D">
              <w:rPr>
                <w:rFonts w:ascii="Arial" w:hAnsi="Arial" w:cs="Arial"/>
              </w:rPr>
              <w:t>Fragmin</w:t>
            </w:r>
            <w:proofErr w:type="spellEnd"/>
            <w:r w:rsidRPr="00AB753D">
              <w:rPr>
                <w:rFonts w:ascii="Arial" w:hAnsi="Arial" w:cs="Arial"/>
              </w:rPr>
              <w:t>), a low-molecular-weight heparin used to prevent deep vein thrombosis after abdominal surgery, may cause increased levels of the liver enzymes aspartate aminotransferase (AST) and alanine aminotransferase (ALT) with no injury to liver cells or hepatitis.</w:t>
            </w:r>
          </w:p>
          <w:p w:rsidR="002F7C29" w:rsidRPr="00AB753D" w:rsidRDefault="002F7C29" w:rsidP="002F7C29">
            <w:pPr>
              <w:jc w:val="left"/>
              <w:rPr>
                <w:rFonts w:ascii="Arial" w:hAnsi="Arial" w:cs="Arial"/>
                <w:bCs/>
              </w:rPr>
            </w:pPr>
          </w:p>
          <w:p w:rsidR="002F7C29" w:rsidRPr="00AB753D" w:rsidRDefault="002F7C29" w:rsidP="002F7C29">
            <w:pPr>
              <w:ind w:left="720"/>
              <w:rPr>
                <w:rFonts w:ascii="Arial" w:hAnsi="Arial" w:cs="Arial"/>
                <w:bCs/>
              </w:rPr>
            </w:pPr>
            <w:r w:rsidRPr="00AB753D">
              <w:rPr>
                <w:rFonts w:ascii="Arial" w:hAnsi="Arial" w:cs="Arial"/>
                <w:b/>
                <w:bCs/>
              </w:rPr>
              <w:t>Synergistic effect</w:t>
            </w:r>
            <w:r w:rsidRPr="00AB753D">
              <w:rPr>
                <w:rFonts w:ascii="Arial" w:hAnsi="Arial" w:cs="Arial"/>
                <w:bCs/>
              </w:rPr>
              <w:t>- drugs create a greater effect when combined than each one alone. Narcotics &amp; Antihistamines = sedation. Not always undesirable. Physician may combine meds to create an interaction that will have beneficial effects (Vasodilators &amp; diuretics to control high BP)</w:t>
            </w:r>
            <w:r>
              <w:rPr>
                <w:rFonts w:ascii="Arial" w:hAnsi="Arial" w:cs="Arial"/>
                <w:bCs/>
              </w:rPr>
              <w:t>.</w:t>
            </w:r>
          </w:p>
          <w:p w:rsidR="002F7C29" w:rsidRPr="00AB753D" w:rsidRDefault="002F7C29" w:rsidP="002F7C29">
            <w:pPr>
              <w:jc w:val="left"/>
              <w:rPr>
                <w:rFonts w:ascii="Arial" w:hAnsi="Arial" w:cs="Arial"/>
                <w:bCs/>
              </w:rPr>
            </w:pPr>
          </w:p>
          <w:p w:rsidR="002F7C29" w:rsidRDefault="002F7C29" w:rsidP="002F7C29">
            <w:pPr>
              <w:ind w:left="709"/>
              <w:rPr>
                <w:rFonts w:ascii="Arial" w:hAnsi="Arial" w:cs="Arial"/>
                <w:bCs/>
              </w:rPr>
            </w:pPr>
            <w:r w:rsidRPr="00AB753D">
              <w:rPr>
                <w:rFonts w:ascii="Arial" w:hAnsi="Arial" w:cs="Arial"/>
                <w:b/>
                <w:bCs/>
              </w:rPr>
              <w:t xml:space="preserve">Antagonistic effect </w:t>
            </w:r>
            <w:r w:rsidRPr="00AB753D">
              <w:rPr>
                <w:rFonts w:ascii="Arial" w:hAnsi="Arial" w:cs="Arial"/>
                <w:bCs/>
              </w:rPr>
              <w:t>- Drugs are antagonistic when their combined effect is less than each of them alone.</w:t>
            </w:r>
          </w:p>
          <w:p w:rsidR="002F7C29" w:rsidRPr="00AB753D" w:rsidRDefault="002F7C29" w:rsidP="002F7C29">
            <w:pPr>
              <w:ind w:left="709"/>
              <w:rPr>
                <w:rFonts w:ascii="Arial" w:hAnsi="Arial" w:cs="Arial"/>
                <w:bCs/>
              </w:rPr>
            </w:pPr>
          </w:p>
          <w:p w:rsidR="002F7C29" w:rsidRPr="00AB753D" w:rsidRDefault="002F7C29" w:rsidP="002F7C29">
            <w:pPr>
              <w:ind w:left="709"/>
              <w:rPr>
                <w:rFonts w:ascii="Arial" w:hAnsi="Arial" w:cs="Arial"/>
                <w:bCs/>
              </w:rPr>
            </w:pPr>
            <w:r w:rsidRPr="009E5552">
              <w:rPr>
                <w:rFonts w:ascii="Arial" w:hAnsi="Arial" w:cs="Arial"/>
                <w:b/>
                <w:bCs/>
              </w:rPr>
              <w:t>Incompatibility</w:t>
            </w:r>
            <w:r w:rsidRPr="00AB753D">
              <w:rPr>
                <w:rFonts w:ascii="Arial" w:hAnsi="Arial" w:cs="Arial"/>
                <w:bCs/>
              </w:rPr>
              <w:t xml:space="preserve"> - Drugs are incompatible when combining them causes chemical deterioration of one or both</w:t>
            </w:r>
          </w:p>
          <w:p w:rsidR="002F7C29" w:rsidRPr="00AB753D" w:rsidRDefault="002F7C29" w:rsidP="002F7C29">
            <w:pPr>
              <w:ind w:left="360"/>
              <w:rPr>
                <w:rFonts w:ascii="Arial" w:hAnsi="Arial" w:cs="Arial"/>
                <w:bCs/>
              </w:rPr>
            </w:pPr>
          </w:p>
          <w:p w:rsidR="002F7C29" w:rsidRDefault="002F7C29" w:rsidP="002F7C29">
            <w:pPr>
              <w:ind w:left="360" w:firstLine="349"/>
              <w:rPr>
                <w:rFonts w:ascii="Arial" w:hAnsi="Arial" w:cs="Arial"/>
                <w:b/>
                <w:bCs/>
              </w:rPr>
            </w:pPr>
            <w:r w:rsidRPr="00AB753D">
              <w:rPr>
                <w:rFonts w:ascii="Arial" w:hAnsi="Arial" w:cs="Arial"/>
                <w:b/>
                <w:bCs/>
              </w:rPr>
              <w:t>Iatrogenic Responses</w:t>
            </w:r>
            <w:r>
              <w:rPr>
                <w:rFonts w:ascii="Arial" w:hAnsi="Arial" w:cs="Arial"/>
                <w:b/>
                <w:bCs/>
              </w:rPr>
              <w:t xml:space="preserve"> – </w:t>
            </w:r>
            <w:r w:rsidRPr="009E5552">
              <w:rPr>
                <w:rFonts w:ascii="Arial" w:hAnsi="Arial" w:cs="Arial"/>
                <w:bCs/>
              </w:rPr>
              <w:t>Treatment</w:t>
            </w:r>
            <w:r>
              <w:rPr>
                <w:rFonts w:ascii="Arial" w:hAnsi="Arial" w:cs="Arial"/>
                <w:bCs/>
              </w:rPr>
              <w:t xml:space="preserve"> i</w:t>
            </w:r>
            <w:r w:rsidRPr="009E5552">
              <w:rPr>
                <w:rFonts w:ascii="Arial" w:hAnsi="Arial" w:cs="Arial"/>
                <w:bCs/>
              </w:rPr>
              <w:t>nduced.</w:t>
            </w:r>
            <w:r w:rsidRPr="00AB753D">
              <w:rPr>
                <w:rFonts w:ascii="Arial" w:hAnsi="Arial" w:cs="Arial"/>
                <w:b/>
                <w:bCs/>
              </w:rPr>
              <w:t xml:space="preserve"> </w:t>
            </w:r>
          </w:p>
          <w:p w:rsidR="002F7C29" w:rsidRPr="00AB753D" w:rsidRDefault="002F7C29" w:rsidP="005367F3">
            <w:pPr>
              <w:numPr>
                <w:ilvl w:val="0"/>
                <w:numId w:val="4"/>
              </w:numPr>
              <w:tabs>
                <w:tab w:val="clear" w:pos="720"/>
                <w:tab w:val="num" w:pos="1080"/>
              </w:tabs>
              <w:ind w:left="1080"/>
              <w:jc w:val="left"/>
              <w:rPr>
                <w:rFonts w:ascii="Arial" w:hAnsi="Arial" w:cs="Arial"/>
                <w:b/>
                <w:bCs/>
              </w:rPr>
            </w:pPr>
            <w:r w:rsidRPr="00AB753D">
              <w:rPr>
                <w:rFonts w:ascii="Arial" w:hAnsi="Arial" w:cs="Arial"/>
                <w:b/>
                <w:bCs/>
              </w:rPr>
              <w:t>Examples:</w:t>
            </w:r>
          </w:p>
          <w:p w:rsidR="002F7C29" w:rsidRPr="00AB753D" w:rsidRDefault="002F7C29" w:rsidP="005367F3">
            <w:pPr>
              <w:pStyle w:val="ListParagraph"/>
              <w:numPr>
                <w:ilvl w:val="0"/>
                <w:numId w:val="3"/>
              </w:numPr>
              <w:ind w:left="1440"/>
              <w:jc w:val="left"/>
              <w:rPr>
                <w:rFonts w:ascii="Arial" w:hAnsi="Arial" w:cs="Arial"/>
                <w:b/>
                <w:bCs/>
              </w:rPr>
            </w:pPr>
            <w:r w:rsidRPr="00AB753D">
              <w:rPr>
                <w:rFonts w:ascii="Arial" w:hAnsi="Arial" w:cs="Arial"/>
              </w:rPr>
              <w:t>Dermatologic-rash, hives, acne</w:t>
            </w:r>
          </w:p>
          <w:p w:rsidR="002F7C29" w:rsidRPr="00AB753D" w:rsidRDefault="002F7C29" w:rsidP="005367F3">
            <w:pPr>
              <w:pStyle w:val="ListParagraph"/>
              <w:numPr>
                <w:ilvl w:val="0"/>
                <w:numId w:val="3"/>
              </w:numPr>
              <w:ind w:left="1440"/>
              <w:jc w:val="left"/>
              <w:rPr>
                <w:rFonts w:ascii="Arial" w:hAnsi="Arial" w:cs="Arial"/>
                <w:b/>
                <w:bCs/>
              </w:rPr>
            </w:pPr>
            <w:r w:rsidRPr="00AB753D">
              <w:rPr>
                <w:rFonts w:ascii="Arial" w:hAnsi="Arial" w:cs="Arial"/>
              </w:rPr>
              <w:t xml:space="preserve">Renal </w:t>
            </w:r>
          </w:p>
          <w:p w:rsidR="002F7C29" w:rsidRPr="00AB753D" w:rsidRDefault="002F7C29" w:rsidP="005367F3">
            <w:pPr>
              <w:pStyle w:val="ListParagraph"/>
              <w:numPr>
                <w:ilvl w:val="0"/>
                <w:numId w:val="3"/>
              </w:numPr>
              <w:ind w:left="1440"/>
              <w:jc w:val="left"/>
              <w:rPr>
                <w:rFonts w:ascii="Arial" w:hAnsi="Arial" w:cs="Arial"/>
                <w:b/>
                <w:bCs/>
              </w:rPr>
            </w:pPr>
            <w:r w:rsidRPr="00AB753D">
              <w:rPr>
                <w:rFonts w:ascii="Arial" w:hAnsi="Arial" w:cs="Arial"/>
              </w:rPr>
              <w:t xml:space="preserve">Blood </w:t>
            </w:r>
            <w:proofErr w:type="spellStart"/>
            <w:r w:rsidRPr="00AB753D">
              <w:rPr>
                <w:rFonts w:ascii="Arial" w:hAnsi="Arial" w:cs="Arial"/>
              </w:rPr>
              <w:t>Dyscrasias</w:t>
            </w:r>
            <w:proofErr w:type="spellEnd"/>
            <w:r w:rsidRPr="00AB753D">
              <w:rPr>
                <w:rFonts w:ascii="Arial" w:hAnsi="Arial" w:cs="Arial"/>
              </w:rPr>
              <w:t>- Destruction of blood cells</w:t>
            </w:r>
          </w:p>
          <w:p w:rsidR="002F7C29" w:rsidRPr="00AB753D" w:rsidRDefault="002F7C29" w:rsidP="005367F3">
            <w:pPr>
              <w:pStyle w:val="ListParagraph"/>
              <w:numPr>
                <w:ilvl w:val="0"/>
                <w:numId w:val="3"/>
              </w:numPr>
              <w:ind w:left="1440"/>
              <w:jc w:val="left"/>
              <w:rPr>
                <w:rFonts w:ascii="Arial" w:hAnsi="Arial" w:cs="Arial"/>
                <w:b/>
                <w:bCs/>
              </w:rPr>
            </w:pPr>
            <w:r w:rsidRPr="00AB753D">
              <w:rPr>
                <w:rFonts w:ascii="Arial" w:hAnsi="Arial" w:cs="Arial"/>
              </w:rPr>
              <w:t>Hepatic Toxicity-Elevated liver enzymes</w:t>
            </w:r>
          </w:p>
          <w:p w:rsidR="002F7C29" w:rsidRPr="00AB753D" w:rsidRDefault="002F7C29" w:rsidP="002F7C29">
            <w:pPr>
              <w:ind w:left="360"/>
              <w:rPr>
                <w:rFonts w:ascii="Arial" w:hAnsi="Arial" w:cs="Arial"/>
              </w:rPr>
            </w:pPr>
          </w:p>
          <w:p w:rsidR="002F7C29" w:rsidRPr="00AB753D" w:rsidRDefault="002F7C29" w:rsidP="002F7C29">
            <w:pPr>
              <w:ind w:left="360" w:firstLine="360"/>
              <w:rPr>
                <w:rFonts w:ascii="Arial" w:hAnsi="Arial" w:cs="Arial"/>
                <w:b/>
                <w:bCs/>
              </w:rPr>
            </w:pPr>
            <w:r w:rsidRPr="00AB753D">
              <w:rPr>
                <w:rFonts w:ascii="Arial" w:hAnsi="Arial" w:cs="Arial"/>
                <w:b/>
                <w:bCs/>
              </w:rPr>
              <w:t>Medication Dose Responses</w:t>
            </w:r>
          </w:p>
          <w:p w:rsidR="002F7C29" w:rsidRPr="00AB753D" w:rsidRDefault="002F7C29" w:rsidP="005367F3">
            <w:pPr>
              <w:pStyle w:val="ListParagraph"/>
              <w:numPr>
                <w:ilvl w:val="0"/>
                <w:numId w:val="5"/>
              </w:numPr>
              <w:ind w:left="1440"/>
              <w:rPr>
                <w:rFonts w:ascii="Arial" w:hAnsi="Arial" w:cs="Arial"/>
              </w:rPr>
            </w:pPr>
            <w:r w:rsidRPr="00AB753D">
              <w:rPr>
                <w:rFonts w:ascii="Arial" w:hAnsi="Arial" w:cs="Arial"/>
              </w:rPr>
              <w:t xml:space="preserve">Repeated, regular, fixed doses are required to achieve a constant therapeutic </w:t>
            </w:r>
            <w:r w:rsidRPr="00AB753D">
              <w:rPr>
                <w:rFonts w:ascii="Arial" w:hAnsi="Arial" w:cs="Arial"/>
                <w:u w:val="single"/>
              </w:rPr>
              <w:t>concentration</w:t>
            </w:r>
            <w:r w:rsidRPr="00AB753D">
              <w:rPr>
                <w:rFonts w:ascii="Arial" w:hAnsi="Arial" w:cs="Arial"/>
              </w:rPr>
              <w:t xml:space="preserve"> of a med because a portion of med is always being excreted</w:t>
            </w:r>
          </w:p>
          <w:p w:rsidR="002F7C29" w:rsidRPr="00AB753D" w:rsidRDefault="002F7C29" w:rsidP="005367F3">
            <w:pPr>
              <w:pStyle w:val="ListParagraph"/>
              <w:numPr>
                <w:ilvl w:val="0"/>
                <w:numId w:val="5"/>
              </w:numPr>
              <w:ind w:left="1440"/>
              <w:rPr>
                <w:rFonts w:ascii="Arial" w:hAnsi="Arial" w:cs="Arial"/>
              </w:rPr>
            </w:pPr>
            <w:r w:rsidRPr="00AB753D">
              <w:rPr>
                <w:rFonts w:ascii="Arial" w:hAnsi="Arial" w:cs="Arial"/>
              </w:rPr>
              <w:t>Peak &amp; Trough levels</w:t>
            </w:r>
          </w:p>
          <w:p w:rsidR="002F7C29" w:rsidRPr="00261C61" w:rsidRDefault="002F7C29" w:rsidP="002F7C29">
            <w:pPr>
              <w:ind w:left="360"/>
              <w:jc w:val="left"/>
              <w:rPr>
                <w:rFonts w:ascii="Arial" w:hAnsi="Arial" w:cs="Arial"/>
              </w:rPr>
            </w:pPr>
          </w:p>
          <w:p w:rsidR="002F7C29" w:rsidRDefault="002F7C29" w:rsidP="005367F3">
            <w:pPr>
              <w:pStyle w:val="ListParagraph"/>
              <w:numPr>
                <w:ilvl w:val="0"/>
                <w:numId w:val="119"/>
              </w:numPr>
              <w:ind w:left="426" w:hanging="142"/>
              <w:jc w:val="left"/>
              <w:rPr>
                <w:rFonts w:ascii="Arial" w:hAnsi="Arial" w:cs="Arial"/>
                <w:b/>
              </w:rPr>
            </w:pPr>
            <w:r w:rsidRPr="00261C61">
              <w:rPr>
                <w:rFonts w:ascii="Arial" w:hAnsi="Arial" w:cs="Arial"/>
                <w:b/>
              </w:rPr>
              <w:t>TOXIC EFFECTS OF DRUGS</w:t>
            </w:r>
          </w:p>
          <w:p w:rsidR="002F7C29" w:rsidRDefault="002F7C29" w:rsidP="002F7C29">
            <w:pPr>
              <w:ind w:left="360"/>
              <w:rPr>
                <w:rFonts w:ascii="Arial" w:hAnsi="Arial" w:cs="Arial"/>
                <w:b/>
                <w:bCs/>
              </w:rPr>
            </w:pPr>
          </w:p>
          <w:p w:rsidR="002F7C29" w:rsidRPr="00AB753D" w:rsidRDefault="002F7C29" w:rsidP="002F7C29">
            <w:pPr>
              <w:ind w:left="360"/>
              <w:rPr>
                <w:rFonts w:ascii="Arial" w:hAnsi="Arial" w:cs="Arial"/>
                <w:b/>
                <w:bCs/>
              </w:rPr>
            </w:pPr>
            <w:r w:rsidRPr="00AB753D">
              <w:rPr>
                <w:rFonts w:ascii="Arial" w:hAnsi="Arial" w:cs="Arial"/>
                <w:b/>
                <w:bCs/>
              </w:rPr>
              <w:t>Toxicology</w:t>
            </w:r>
          </w:p>
          <w:p w:rsidR="002F7C29" w:rsidRPr="00AB753D" w:rsidRDefault="002F7C29" w:rsidP="005367F3">
            <w:pPr>
              <w:pStyle w:val="ListParagraph"/>
              <w:numPr>
                <w:ilvl w:val="0"/>
                <w:numId w:val="80"/>
              </w:numPr>
              <w:ind w:left="1080"/>
              <w:rPr>
                <w:rFonts w:ascii="Arial" w:hAnsi="Arial" w:cs="Arial"/>
                <w:bCs/>
              </w:rPr>
            </w:pPr>
            <w:r w:rsidRPr="00AB753D">
              <w:rPr>
                <w:rFonts w:ascii="Arial" w:hAnsi="Arial" w:cs="Arial"/>
                <w:bCs/>
                <w:lang w:val="en-US"/>
              </w:rPr>
              <w:t>The study of poisons and unwanted responses to therapeutic agents</w:t>
            </w:r>
          </w:p>
          <w:p w:rsidR="002F7C29" w:rsidRPr="00AB753D" w:rsidRDefault="002F7C29" w:rsidP="005367F3">
            <w:pPr>
              <w:pStyle w:val="ListParagraph"/>
              <w:numPr>
                <w:ilvl w:val="0"/>
                <w:numId w:val="80"/>
              </w:numPr>
              <w:ind w:left="1080"/>
              <w:rPr>
                <w:rFonts w:ascii="Arial" w:hAnsi="Arial" w:cs="Arial"/>
                <w:bCs/>
              </w:rPr>
            </w:pPr>
            <w:r w:rsidRPr="00AB753D">
              <w:rPr>
                <w:rFonts w:ascii="Arial" w:hAnsi="Arial" w:cs="Arial"/>
                <w:bCs/>
                <w:lang w:val="en-US"/>
              </w:rPr>
              <w:t>Clinical toxicology provides information on the care of the poisoned client.</w:t>
            </w:r>
          </w:p>
          <w:p w:rsidR="002F7C29" w:rsidRPr="00AB753D" w:rsidRDefault="002F7C29" w:rsidP="005367F3">
            <w:pPr>
              <w:pStyle w:val="ListParagraph"/>
              <w:numPr>
                <w:ilvl w:val="0"/>
                <w:numId w:val="80"/>
              </w:numPr>
              <w:ind w:left="1080"/>
              <w:rPr>
                <w:rFonts w:ascii="Arial" w:hAnsi="Arial" w:cs="Arial"/>
                <w:bCs/>
              </w:rPr>
            </w:pPr>
            <w:r w:rsidRPr="00AB753D">
              <w:rPr>
                <w:rFonts w:ascii="Arial" w:hAnsi="Arial" w:cs="Arial"/>
                <w:bCs/>
                <w:lang w:val="en-US"/>
              </w:rPr>
              <w:t>The nurse the must prioritize the care of the poisoned client:</w:t>
            </w:r>
          </w:p>
          <w:p w:rsidR="002F7C29" w:rsidRPr="00AB753D" w:rsidRDefault="002F7C29" w:rsidP="002F7C29">
            <w:pPr>
              <w:ind w:left="1080"/>
              <w:rPr>
                <w:rFonts w:ascii="Arial" w:hAnsi="Arial" w:cs="Arial"/>
                <w:bCs/>
              </w:rPr>
            </w:pPr>
            <w:r w:rsidRPr="00AB753D">
              <w:rPr>
                <w:rFonts w:ascii="Arial" w:hAnsi="Arial" w:cs="Arial"/>
                <w:bCs/>
                <w:lang w:val="en-US"/>
              </w:rPr>
              <w:t xml:space="preserve">   - preserve vital functions</w:t>
            </w:r>
          </w:p>
          <w:p w:rsidR="002F7C29" w:rsidRPr="00AB753D" w:rsidRDefault="002F7C29" w:rsidP="002F7C29">
            <w:pPr>
              <w:ind w:left="1080"/>
              <w:rPr>
                <w:rFonts w:ascii="Arial" w:hAnsi="Arial" w:cs="Arial"/>
                <w:bCs/>
              </w:rPr>
            </w:pPr>
            <w:r w:rsidRPr="00AB753D">
              <w:rPr>
                <w:rFonts w:ascii="Arial" w:hAnsi="Arial" w:cs="Arial"/>
                <w:bCs/>
                <w:lang w:val="en-US"/>
              </w:rPr>
              <w:t xml:space="preserve">   - prevent absorption or increase rate of elimination</w:t>
            </w:r>
          </w:p>
          <w:p w:rsidR="002F7C29" w:rsidRPr="00AB753D" w:rsidRDefault="002F7C29" w:rsidP="002F7C29">
            <w:pPr>
              <w:ind w:left="1080"/>
              <w:rPr>
                <w:rFonts w:ascii="Arial" w:hAnsi="Arial" w:cs="Arial"/>
                <w:bCs/>
              </w:rPr>
            </w:pPr>
            <w:r w:rsidRPr="00AB753D">
              <w:rPr>
                <w:rFonts w:ascii="Arial" w:hAnsi="Arial" w:cs="Arial"/>
                <w:bCs/>
                <w:lang w:val="en-US"/>
              </w:rPr>
              <w:t xml:space="preserve">         * ipecac</w:t>
            </w:r>
          </w:p>
          <w:p w:rsidR="002F7C29" w:rsidRPr="00AB753D" w:rsidRDefault="002F7C29" w:rsidP="002F7C29">
            <w:pPr>
              <w:ind w:left="1080"/>
              <w:rPr>
                <w:rFonts w:ascii="Arial" w:hAnsi="Arial" w:cs="Arial"/>
                <w:bCs/>
              </w:rPr>
            </w:pPr>
            <w:r w:rsidRPr="00AB753D">
              <w:rPr>
                <w:rFonts w:ascii="Arial" w:hAnsi="Arial" w:cs="Arial"/>
                <w:bCs/>
                <w:lang w:val="en-US"/>
              </w:rPr>
              <w:t xml:space="preserve">         * activated charcoal</w:t>
            </w:r>
          </w:p>
          <w:p w:rsidR="002F7C29" w:rsidRPr="00AB753D" w:rsidRDefault="002F7C29" w:rsidP="002F7C29">
            <w:pPr>
              <w:ind w:left="1080"/>
              <w:rPr>
                <w:rFonts w:ascii="Arial" w:hAnsi="Arial" w:cs="Arial"/>
                <w:bCs/>
                <w:lang w:val="en-US"/>
              </w:rPr>
            </w:pPr>
            <w:r w:rsidRPr="00AB753D">
              <w:rPr>
                <w:rFonts w:ascii="Arial" w:hAnsi="Arial" w:cs="Arial"/>
                <w:bCs/>
                <w:lang w:val="en-US"/>
              </w:rPr>
              <w:t xml:space="preserve">         * cathartics</w:t>
            </w:r>
          </w:p>
          <w:p w:rsidR="002F7C29" w:rsidRDefault="002F7C29" w:rsidP="002F7C29">
            <w:pPr>
              <w:ind w:left="1080"/>
              <w:rPr>
                <w:rFonts w:ascii="Arial" w:hAnsi="Arial" w:cs="Arial"/>
                <w:bCs/>
              </w:rPr>
            </w:pPr>
          </w:p>
          <w:p w:rsidR="002F7C29" w:rsidRPr="005E3314" w:rsidRDefault="002F7C29" w:rsidP="002F7C29">
            <w:pPr>
              <w:ind w:left="1080"/>
              <w:rPr>
                <w:rFonts w:ascii="Arial" w:hAnsi="Arial" w:cs="Arial"/>
                <w:b/>
                <w:bCs/>
              </w:rPr>
            </w:pPr>
            <w:r w:rsidRPr="005E3314">
              <w:rPr>
                <w:rFonts w:ascii="Arial" w:hAnsi="Arial" w:cs="Arial"/>
                <w:b/>
                <w:bCs/>
              </w:rPr>
              <w:t>Common Poisons and Antidotes</w:t>
            </w:r>
          </w:p>
          <w:tbl>
            <w:tblPr>
              <w:tblStyle w:val="TableGrid"/>
              <w:tblW w:w="0" w:type="auto"/>
              <w:tblInd w:w="1080" w:type="dxa"/>
              <w:tblLayout w:type="fixed"/>
              <w:tblLook w:val="04A0" w:firstRow="1" w:lastRow="0" w:firstColumn="1" w:lastColumn="0" w:noHBand="0" w:noVBand="1"/>
            </w:tblPr>
            <w:tblGrid>
              <w:gridCol w:w="4788"/>
              <w:gridCol w:w="4788"/>
            </w:tblGrid>
            <w:tr w:rsidR="002F7C29" w:rsidTr="000536A3">
              <w:tc>
                <w:tcPr>
                  <w:tcW w:w="4788" w:type="dxa"/>
                  <w:shd w:val="clear" w:color="auto" w:fill="D9D9D9" w:themeFill="background1" w:themeFillShade="D9"/>
                </w:tcPr>
                <w:p w:rsidR="002F7C29" w:rsidRPr="005E3314" w:rsidRDefault="002F7C29" w:rsidP="00DA683F">
                  <w:pPr>
                    <w:jc w:val="center"/>
                    <w:rPr>
                      <w:rFonts w:ascii="Arial" w:hAnsi="Arial" w:cs="Arial"/>
                      <w:b/>
                      <w:bCs/>
                    </w:rPr>
                  </w:pPr>
                  <w:r w:rsidRPr="005E3314">
                    <w:rPr>
                      <w:rFonts w:ascii="Arial" w:hAnsi="Arial" w:cs="Arial"/>
                      <w:b/>
                      <w:bCs/>
                    </w:rPr>
                    <w:t>Poison</w:t>
                  </w:r>
                </w:p>
              </w:tc>
              <w:tc>
                <w:tcPr>
                  <w:tcW w:w="4788" w:type="dxa"/>
                  <w:shd w:val="clear" w:color="auto" w:fill="D9D9D9" w:themeFill="background1" w:themeFillShade="D9"/>
                </w:tcPr>
                <w:p w:rsidR="002F7C29" w:rsidRPr="005E3314" w:rsidRDefault="002F7C29" w:rsidP="00DA683F">
                  <w:pPr>
                    <w:jc w:val="center"/>
                    <w:rPr>
                      <w:rFonts w:ascii="Arial" w:hAnsi="Arial" w:cs="Arial"/>
                      <w:b/>
                      <w:bCs/>
                    </w:rPr>
                  </w:pPr>
                  <w:r w:rsidRPr="005E3314">
                    <w:rPr>
                      <w:rFonts w:ascii="Arial" w:hAnsi="Arial" w:cs="Arial"/>
                      <w:b/>
                      <w:bCs/>
                    </w:rPr>
                    <w:t>Antidote</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acetaminophen</w:t>
                  </w:r>
                </w:p>
              </w:tc>
              <w:tc>
                <w:tcPr>
                  <w:tcW w:w="4788" w:type="dxa"/>
                </w:tcPr>
                <w:p w:rsidR="002F7C29" w:rsidRDefault="002F7C29" w:rsidP="00DA683F">
                  <w:pPr>
                    <w:jc w:val="left"/>
                    <w:rPr>
                      <w:rFonts w:ascii="Arial" w:hAnsi="Arial" w:cs="Arial"/>
                      <w:bCs/>
                    </w:rPr>
                  </w:pPr>
                  <w:r>
                    <w:rPr>
                      <w:rFonts w:ascii="Arial" w:hAnsi="Arial" w:cs="Arial"/>
                      <w:bCs/>
                    </w:rPr>
                    <w:t>acetylcysteine</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Organophosphates (e.g. insecticides)</w:t>
                  </w:r>
                </w:p>
              </w:tc>
              <w:tc>
                <w:tcPr>
                  <w:tcW w:w="4788" w:type="dxa"/>
                </w:tcPr>
                <w:p w:rsidR="002F7C29" w:rsidRDefault="002F7C29" w:rsidP="00DA683F">
                  <w:pPr>
                    <w:jc w:val="left"/>
                    <w:rPr>
                      <w:rFonts w:ascii="Arial" w:hAnsi="Arial" w:cs="Arial"/>
                      <w:bCs/>
                    </w:rPr>
                  </w:pPr>
                  <w:r>
                    <w:rPr>
                      <w:rFonts w:ascii="Arial" w:hAnsi="Arial" w:cs="Arial"/>
                      <w:bCs/>
                    </w:rPr>
                    <w:t>Atropine</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Tricyclic antidepressants, quinidine</w:t>
                  </w:r>
                </w:p>
              </w:tc>
              <w:tc>
                <w:tcPr>
                  <w:tcW w:w="4788" w:type="dxa"/>
                </w:tcPr>
                <w:p w:rsidR="002F7C29" w:rsidRDefault="002F7C29" w:rsidP="00DA683F">
                  <w:pPr>
                    <w:jc w:val="left"/>
                    <w:rPr>
                      <w:rFonts w:ascii="Arial" w:hAnsi="Arial" w:cs="Arial"/>
                      <w:bCs/>
                    </w:rPr>
                  </w:pPr>
                  <w:r>
                    <w:rPr>
                      <w:rFonts w:ascii="Arial" w:hAnsi="Arial" w:cs="Arial"/>
                      <w:bCs/>
                    </w:rPr>
                    <w:t>Sodium bicarbonate</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Calcium channel blockers</w:t>
                  </w:r>
                </w:p>
              </w:tc>
              <w:tc>
                <w:tcPr>
                  <w:tcW w:w="4788" w:type="dxa"/>
                </w:tcPr>
                <w:p w:rsidR="002F7C29" w:rsidRDefault="002F7C29" w:rsidP="00DA683F">
                  <w:pPr>
                    <w:jc w:val="left"/>
                    <w:rPr>
                      <w:rFonts w:ascii="Arial" w:hAnsi="Arial" w:cs="Arial"/>
                      <w:bCs/>
                    </w:rPr>
                  </w:pPr>
                  <w:r>
                    <w:rPr>
                      <w:rFonts w:ascii="Arial" w:hAnsi="Arial" w:cs="Arial"/>
                      <w:bCs/>
                    </w:rPr>
                    <w:t>IV calcium</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Iron salts</w:t>
                  </w:r>
                </w:p>
              </w:tc>
              <w:tc>
                <w:tcPr>
                  <w:tcW w:w="4788" w:type="dxa"/>
                </w:tcPr>
                <w:p w:rsidR="002F7C29" w:rsidRDefault="002F7C29" w:rsidP="00DA683F">
                  <w:pPr>
                    <w:jc w:val="left"/>
                    <w:rPr>
                      <w:rFonts w:ascii="Arial" w:hAnsi="Arial" w:cs="Arial"/>
                      <w:bCs/>
                    </w:rPr>
                  </w:pPr>
                  <w:proofErr w:type="spellStart"/>
                  <w:r>
                    <w:rPr>
                      <w:rFonts w:ascii="Arial" w:hAnsi="Arial" w:cs="Arial"/>
                      <w:bCs/>
                    </w:rPr>
                    <w:t>deferoxamine</w:t>
                  </w:r>
                  <w:proofErr w:type="spellEnd"/>
                  <w:r>
                    <w:rPr>
                      <w:rFonts w:ascii="Arial" w:hAnsi="Arial" w:cs="Arial"/>
                      <w:bCs/>
                    </w:rPr>
                    <w:t xml:space="preserve"> (</w:t>
                  </w:r>
                  <w:proofErr w:type="spellStart"/>
                  <w:r>
                    <w:rPr>
                      <w:rFonts w:ascii="Arial" w:hAnsi="Arial" w:cs="Arial"/>
                      <w:bCs/>
                    </w:rPr>
                    <w:t>Desferal</w:t>
                  </w:r>
                  <w:proofErr w:type="spellEnd"/>
                  <w:r>
                    <w:rPr>
                      <w:rFonts w:ascii="Arial" w:hAnsi="Arial" w:cs="Arial"/>
                      <w:bCs/>
                    </w:rPr>
                    <w:t>)</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digoxin and other cardiac glycosides</w:t>
                  </w:r>
                </w:p>
              </w:tc>
              <w:tc>
                <w:tcPr>
                  <w:tcW w:w="4788" w:type="dxa"/>
                </w:tcPr>
                <w:p w:rsidR="002F7C29" w:rsidRDefault="002F7C29" w:rsidP="00DA683F">
                  <w:pPr>
                    <w:jc w:val="left"/>
                    <w:rPr>
                      <w:rFonts w:ascii="Arial" w:hAnsi="Arial" w:cs="Arial"/>
                      <w:bCs/>
                    </w:rPr>
                  </w:pPr>
                  <w:r>
                    <w:rPr>
                      <w:rFonts w:ascii="Arial" w:hAnsi="Arial" w:cs="Arial"/>
                      <w:bCs/>
                    </w:rPr>
                    <w:t>digoxin antibodies (</w:t>
                  </w:r>
                  <w:proofErr w:type="spellStart"/>
                  <w:r>
                    <w:rPr>
                      <w:rFonts w:ascii="Arial" w:hAnsi="Arial" w:cs="Arial"/>
                      <w:bCs/>
                    </w:rPr>
                    <w:t>Digibind</w:t>
                  </w:r>
                  <w:proofErr w:type="spellEnd"/>
                  <w:r>
                    <w:rPr>
                      <w:rFonts w:ascii="Arial" w:hAnsi="Arial" w:cs="Arial"/>
                      <w:bCs/>
                    </w:rPr>
                    <w:t>)</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Ethylene glycol (automotive antifreeze solution), methanol</w:t>
                  </w:r>
                </w:p>
              </w:tc>
              <w:tc>
                <w:tcPr>
                  <w:tcW w:w="4788" w:type="dxa"/>
                </w:tcPr>
                <w:p w:rsidR="002F7C29" w:rsidRDefault="002F7C29" w:rsidP="00DA683F">
                  <w:pPr>
                    <w:jc w:val="left"/>
                    <w:rPr>
                      <w:rFonts w:ascii="Arial" w:hAnsi="Arial" w:cs="Arial"/>
                      <w:bCs/>
                    </w:rPr>
                  </w:pPr>
                  <w:r>
                    <w:rPr>
                      <w:rFonts w:ascii="Arial" w:hAnsi="Arial" w:cs="Arial"/>
                      <w:bCs/>
                    </w:rPr>
                    <w:t>Ethanol (same as alcohol used for drinking), given IV</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Benzodiazepines</w:t>
                  </w:r>
                </w:p>
              </w:tc>
              <w:tc>
                <w:tcPr>
                  <w:tcW w:w="4788" w:type="dxa"/>
                </w:tcPr>
                <w:p w:rsidR="002F7C29" w:rsidRDefault="002F7C29" w:rsidP="00DA683F">
                  <w:pPr>
                    <w:jc w:val="left"/>
                    <w:rPr>
                      <w:rFonts w:ascii="Arial" w:hAnsi="Arial" w:cs="Arial"/>
                      <w:bCs/>
                    </w:rPr>
                  </w:pPr>
                  <w:r>
                    <w:rPr>
                      <w:rFonts w:ascii="Arial" w:hAnsi="Arial" w:cs="Arial"/>
                      <w:bCs/>
                    </w:rPr>
                    <w:t xml:space="preserve">flumazenil </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Beta-blockers</w:t>
                  </w:r>
                </w:p>
              </w:tc>
              <w:tc>
                <w:tcPr>
                  <w:tcW w:w="4788" w:type="dxa"/>
                </w:tcPr>
                <w:p w:rsidR="002F7C29" w:rsidRDefault="002F7C29" w:rsidP="00DA683F">
                  <w:pPr>
                    <w:jc w:val="left"/>
                    <w:rPr>
                      <w:rFonts w:ascii="Arial" w:hAnsi="Arial" w:cs="Arial"/>
                      <w:bCs/>
                    </w:rPr>
                  </w:pPr>
                  <w:r>
                    <w:rPr>
                      <w:rFonts w:ascii="Arial" w:hAnsi="Arial" w:cs="Arial"/>
                      <w:bCs/>
                    </w:rPr>
                    <w:t>glucagon</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Opiate/opioid drugs</w:t>
                  </w:r>
                </w:p>
              </w:tc>
              <w:tc>
                <w:tcPr>
                  <w:tcW w:w="4788" w:type="dxa"/>
                </w:tcPr>
                <w:p w:rsidR="002F7C29" w:rsidRDefault="002F7C29" w:rsidP="00DA683F">
                  <w:pPr>
                    <w:jc w:val="left"/>
                    <w:rPr>
                      <w:rFonts w:ascii="Arial" w:hAnsi="Arial" w:cs="Arial"/>
                      <w:bCs/>
                    </w:rPr>
                  </w:pPr>
                  <w:r>
                    <w:rPr>
                      <w:rFonts w:ascii="Arial" w:hAnsi="Arial" w:cs="Arial"/>
                      <w:bCs/>
                    </w:rPr>
                    <w:t>naloxone (</w:t>
                  </w:r>
                  <w:proofErr w:type="spellStart"/>
                  <w:r>
                    <w:rPr>
                      <w:rFonts w:ascii="Arial" w:hAnsi="Arial" w:cs="Arial"/>
                      <w:bCs/>
                    </w:rPr>
                    <w:t>Narcan</w:t>
                  </w:r>
                  <w:proofErr w:type="spellEnd"/>
                  <w:r>
                    <w:rPr>
                      <w:rFonts w:ascii="Arial" w:hAnsi="Arial" w:cs="Arial"/>
                      <w:bCs/>
                    </w:rPr>
                    <w:t>)</w:t>
                  </w:r>
                </w:p>
              </w:tc>
            </w:tr>
            <w:tr w:rsidR="002F7C29" w:rsidTr="000536A3">
              <w:tc>
                <w:tcPr>
                  <w:tcW w:w="4788" w:type="dxa"/>
                </w:tcPr>
                <w:p w:rsidR="002F7C29" w:rsidRDefault="002F7C29" w:rsidP="00DA683F">
                  <w:pPr>
                    <w:jc w:val="left"/>
                    <w:rPr>
                      <w:rFonts w:ascii="Arial" w:hAnsi="Arial" w:cs="Arial"/>
                      <w:bCs/>
                    </w:rPr>
                  </w:pPr>
                  <w:r>
                    <w:rPr>
                      <w:rFonts w:ascii="Arial" w:hAnsi="Arial" w:cs="Arial"/>
                      <w:bCs/>
                    </w:rPr>
                    <w:t>Carbon monoxide (by inhalation)</w:t>
                  </w:r>
                </w:p>
              </w:tc>
              <w:tc>
                <w:tcPr>
                  <w:tcW w:w="4788" w:type="dxa"/>
                </w:tcPr>
                <w:p w:rsidR="002F7C29" w:rsidRDefault="002F7C29" w:rsidP="00DA683F">
                  <w:pPr>
                    <w:jc w:val="left"/>
                    <w:rPr>
                      <w:rFonts w:ascii="Arial" w:hAnsi="Arial" w:cs="Arial"/>
                      <w:bCs/>
                    </w:rPr>
                  </w:pPr>
                  <w:r>
                    <w:rPr>
                      <w:rFonts w:ascii="Arial" w:hAnsi="Arial" w:cs="Arial"/>
                      <w:bCs/>
                    </w:rPr>
                    <w:t>Oxygen (high – concentration)</w:t>
                  </w:r>
                </w:p>
              </w:tc>
            </w:tr>
          </w:tbl>
          <w:p w:rsidR="002F7C29" w:rsidRPr="00AB753D" w:rsidRDefault="002F7C29" w:rsidP="002F7C29">
            <w:pPr>
              <w:ind w:left="1080"/>
              <w:jc w:val="center"/>
              <w:rPr>
                <w:rFonts w:ascii="Arial" w:hAnsi="Arial" w:cs="Arial"/>
                <w:bCs/>
              </w:rPr>
            </w:pPr>
          </w:p>
          <w:p w:rsidR="002F7C29" w:rsidRPr="00AB753D" w:rsidRDefault="002F7C29" w:rsidP="002F7C29">
            <w:pPr>
              <w:pStyle w:val="ListParagraph"/>
              <w:ind w:left="1080"/>
              <w:rPr>
                <w:rFonts w:ascii="Arial" w:hAnsi="Arial" w:cs="Arial"/>
              </w:rPr>
            </w:pPr>
          </w:p>
          <w:p w:rsidR="002F7C29" w:rsidRDefault="002F7C29" w:rsidP="005367F3">
            <w:pPr>
              <w:pStyle w:val="Heading1"/>
              <w:numPr>
                <w:ilvl w:val="0"/>
                <w:numId w:val="119"/>
              </w:numPr>
              <w:spacing w:before="0" w:after="0"/>
              <w:ind w:left="426" w:hanging="142"/>
              <w:rPr>
                <w:sz w:val="22"/>
                <w:szCs w:val="22"/>
              </w:rPr>
            </w:pPr>
            <w:r w:rsidRPr="00261C61">
              <w:rPr>
                <w:sz w:val="22"/>
                <w:szCs w:val="22"/>
              </w:rPr>
              <w:t>COMPLEMENTARY AND ALTERNATIVE THERAPIES</w:t>
            </w:r>
          </w:p>
          <w:p w:rsidR="002F7C29" w:rsidRDefault="002F7C29" w:rsidP="002F7C29">
            <w:pPr>
              <w:ind w:left="426"/>
              <w:rPr>
                <w:lang w:val="en-GB" w:eastAsia="en-GB"/>
              </w:rPr>
            </w:pPr>
          </w:p>
          <w:p w:rsidR="002F7C29" w:rsidRDefault="002F7C29" w:rsidP="002F7C29">
            <w:pPr>
              <w:ind w:left="426"/>
              <w:rPr>
                <w:rFonts w:ascii="Arial" w:hAnsi="Arial" w:cs="Arial"/>
                <w:lang w:val="en-GB" w:eastAsia="en-GB"/>
              </w:rPr>
            </w:pPr>
            <w:r w:rsidRPr="00607FF4">
              <w:rPr>
                <w:rFonts w:ascii="Arial" w:hAnsi="Arial" w:cs="Arial"/>
                <w:lang w:val="en-GB" w:eastAsia="en-GB"/>
              </w:rPr>
              <w:t>Ten (10) Herbal Medicines</w:t>
            </w:r>
            <w:r>
              <w:rPr>
                <w:rFonts w:ascii="Arial" w:hAnsi="Arial" w:cs="Arial"/>
                <w:lang w:val="en-GB" w:eastAsia="en-GB"/>
              </w:rPr>
              <w:t xml:space="preserve"> in the Philippines approved by the Department of Health (DOH)</w:t>
            </w:r>
          </w:p>
          <w:p w:rsidR="002F7C29" w:rsidRPr="00894406" w:rsidRDefault="0098120E" w:rsidP="005367F3">
            <w:pPr>
              <w:pStyle w:val="ListParagraph"/>
              <w:numPr>
                <w:ilvl w:val="0"/>
                <w:numId w:val="123"/>
              </w:numPr>
              <w:rPr>
                <w:rFonts w:ascii="Arial" w:hAnsi="Arial" w:cs="Arial"/>
                <w:lang w:val="en-GB" w:eastAsia="en-GB"/>
              </w:rPr>
            </w:pPr>
            <w:hyperlink r:id="rId18" w:history="1">
              <w:proofErr w:type="spellStart"/>
              <w:r w:rsidR="002F7C29" w:rsidRPr="00894406">
                <w:rPr>
                  <w:rStyle w:val="Hyperlink"/>
                  <w:rFonts w:ascii="Arial" w:hAnsi="Arial" w:cs="Arial"/>
                  <w:bCs/>
                  <w:lang w:eastAsia="en-GB"/>
                </w:rPr>
                <w:t>Akapulko</w:t>
              </w:r>
              <w:proofErr w:type="spellEnd"/>
            </w:hyperlink>
            <w:r w:rsidR="002F7C29" w:rsidRPr="00894406">
              <w:rPr>
                <w:rFonts w:ascii="Arial" w:hAnsi="Arial" w:cs="Arial"/>
                <w:bCs/>
                <w:lang w:eastAsia="en-GB"/>
              </w:rPr>
              <w:t xml:space="preserve"> (</w:t>
            </w:r>
            <w:r w:rsidR="002F7C29" w:rsidRPr="00894406">
              <w:rPr>
                <w:rFonts w:ascii="Arial" w:hAnsi="Arial" w:cs="Arial"/>
                <w:bCs/>
                <w:i/>
                <w:iCs/>
                <w:lang w:eastAsia="en-GB"/>
              </w:rPr>
              <w:t xml:space="preserve">Cassia </w:t>
            </w:r>
            <w:proofErr w:type="spellStart"/>
            <w:r w:rsidR="002F7C29" w:rsidRPr="00894406">
              <w:rPr>
                <w:rFonts w:ascii="Arial" w:hAnsi="Arial" w:cs="Arial"/>
                <w:bCs/>
                <w:i/>
                <w:iCs/>
                <w:lang w:eastAsia="en-GB"/>
              </w:rPr>
              <w:t>alata</w:t>
            </w:r>
            <w:proofErr w:type="spellEnd"/>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 xml:space="preserve">It </w:t>
            </w:r>
            <w:r w:rsidRPr="00894406">
              <w:rPr>
                <w:rFonts w:ascii="Arial" w:hAnsi="Arial" w:cs="Arial"/>
                <w:lang w:eastAsia="en-GB"/>
              </w:rPr>
              <w:t>also known as "</w:t>
            </w:r>
            <w:proofErr w:type="spellStart"/>
            <w:r w:rsidRPr="00894406">
              <w:rPr>
                <w:rFonts w:ascii="Arial" w:hAnsi="Arial" w:cs="Arial"/>
                <w:lang w:eastAsia="en-GB"/>
              </w:rPr>
              <w:t>bayabas-bayabasan</w:t>
            </w:r>
            <w:proofErr w:type="spellEnd"/>
            <w:r w:rsidRPr="00894406">
              <w:rPr>
                <w:rFonts w:ascii="Arial" w:hAnsi="Arial" w:cs="Arial"/>
                <w:lang w:eastAsia="en-GB"/>
              </w:rPr>
              <w:t>" and "ringworm bush" in English, this herbal medicine is used to treat ringworms and skin fungal infections.</w:t>
            </w:r>
          </w:p>
          <w:p w:rsidR="002F7C29" w:rsidRPr="00894406" w:rsidRDefault="002F7C29" w:rsidP="002F7C29">
            <w:pPr>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19" w:history="1">
              <w:proofErr w:type="spellStart"/>
              <w:r w:rsidR="002F7C29" w:rsidRPr="00894406">
                <w:rPr>
                  <w:rStyle w:val="Hyperlink"/>
                  <w:rFonts w:ascii="Arial" w:hAnsi="Arial" w:cs="Arial"/>
                  <w:bCs/>
                  <w:lang w:eastAsia="en-GB"/>
                </w:rPr>
                <w:t>Ampalaya</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Momordica</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charantia</w:t>
            </w:r>
            <w:proofErr w:type="spellEnd"/>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K</w:t>
            </w:r>
            <w:r w:rsidRPr="00894406">
              <w:rPr>
                <w:rFonts w:ascii="Arial" w:hAnsi="Arial" w:cs="Arial"/>
                <w:lang w:eastAsia="en-GB"/>
              </w:rPr>
              <w:t>nown as "bitter gourd" or "bitter melon" in English, it most known as a treatment of diabetes (diabetes mellitus), for the non-insulin dependent patients.</w:t>
            </w:r>
          </w:p>
          <w:p w:rsidR="002F7C29" w:rsidRPr="00894406" w:rsidRDefault="002F7C29" w:rsidP="002F7C29">
            <w:pPr>
              <w:pStyle w:val="ListParagraph"/>
              <w:ind w:left="2160"/>
              <w:rPr>
                <w:rFonts w:ascii="Arial" w:hAnsi="Arial" w:cs="Arial"/>
                <w:lang w:val="en-GB" w:eastAsia="en-GB"/>
              </w:rPr>
            </w:pPr>
          </w:p>
          <w:p w:rsidR="002F7C29" w:rsidRPr="00894406" w:rsidRDefault="002F7C29" w:rsidP="005367F3">
            <w:pPr>
              <w:pStyle w:val="ListParagraph"/>
              <w:numPr>
                <w:ilvl w:val="0"/>
                <w:numId w:val="123"/>
              </w:numPr>
              <w:rPr>
                <w:rFonts w:ascii="Arial" w:hAnsi="Arial" w:cs="Arial"/>
                <w:lang w:val="en-GB" w:eastAsia="en-GB"/>
              </w:rPr>
            </w:pPr>
            <w:r w:rsidRPr="00894406">
              <w:rPr>
                <w:rFonts w:ascii="Arial" w:hAnsi="Arial" w:cs="Arial"/>
                <w:bCs/>
                <w:lang w:eastAsia="en-GB"/>
              </w:rPr>
              <w:t xml:space="preserve">. </w:t>
            </w:r>
            <w:hyperlink r:id="rId20" w:history="1">
              <w:proofErr w:type="spellStart"/>
              <w:r w:rsidRPr="00894406">
                <w:rPr>
                  <w:rStyle w:val="Hyperlink"/>
                  <w:rFonts w:ascii="Arial" w:hAnsi="Arial" w:cs="Arial"/>
                  <w:bCs/>
                  <w:lang w:eastAsia="en-GB"/>
                </w:rPr>
                <w:t>Bawang</w:t>
              </w:r>
              <w:proofErr w:type="spellEnd"/>
            </w:hyperlink>
            <w:r w:rsidRPr="00894406">
              <w:rPr>
                <w:rFonts w:ascii="Arial" w:hAnsi="Arial" w:cs="Arial"/>
                <w:bCs/>
                <w:lang w:eastAsia="en-GB"/>
              </w:rPr>
              <w:t xml:space="preserve"> (</w:t>
            </w:r>
            <w:r w:rsidRPr="00894406">
              <w:rPr>
                <w:rFonts w:ascii="Arial" w:hAnsi="Arial" w:cs="Arial"/>
                <w:bCs/>
                <w:i/>
                <w:iCs/>
                <w:lang w:eastAsia="en-GB"/>
              </w:rPr>
              <w:t xml:space="preserve">Allium </w:t>
            </w:r>
            <w:proofErr w:type="spellStart"/>
            <w:r w:rsidRPr="00894406">
              <w:rPr>
                <w:rFonts w:ascii="Arial" w:hAnsi="Arial" w:cs="Arial"/>
                <w:bCs/>
                <w:i/>
                <w:iCs/>
                <w:lang w:eastAsia="en-GB"/>
              </w:rPr>
              <w:t>sativum</w:t>
            </w:r>
            <w:proofErr w:type="spellEnd"/>
            <w:r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bCs/>
                <w:lang w:eastAsia="en-GB"/>
              </w:rPr>
            </w:pPr>
            <w:r>
              <w:rPr>
                <w:rFonts w:ascii="Arial" w:hAnsi="Arial" w:cs="Arial"/>
                <w:bCs/>
                <w:lang w:eastAsia="en-GB"/>
              </w:rPr>
              <w:t xml:space="preserve">It is </w:t>
            </w:r>
            <w:r w:rsidRPr="00894406">
              <w:rPr>
                <w:rFonts w:ascii="Arial" w:hAnsi="Arial" w:cs="Arial"/>
                <w:bCs/>
                <w:lang w:eastAsia="en-GB"/>
              </w:rPr>
              <w:t>popularly known as "garlic"</w:t>
            </w:r>
            <w:proofErr w:type="gramStart"/>
            <w:r w:rsidRPr="00894406">
              <w:rPr>
                <w:rFonts w:ascii="Arial" w:hAnsi="Arial" w:cs="Arial"/>
                <w:bCs/>
                <w:lang w:eastAsia="en-GB"/>
              </w:rPr>
              <w:t>,</w:t>
            </w:r>
            <w:proofErr w:type="gramEnd"/>
            <w:r w:rsidRPr="00894406">
              <w:rPr>
                <w:rFonts w:ascii="Arial" w:hAnsi="Arial" w:cs="Arial"/>
                <w:bCs/>
                <w:lang w:eastAsia="en-GB"/>
              </w:rPr>
              <w:t xml:space="preserve"> it mainly reduces cholesterol in the blood and hence, helps control blood pressure.</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21" w:history="1">
              <w:proofErr w:type="spellStart"/>
              <w:r w:rsidR="002F7C29" w:rsidRPr="00894406">
                <w:rPr>
                  <w:rStyle w:val="Hyperlink"/>
                  <w:rFonts w:ascii="Arial" w:hAnsi="Arial" w:cs="Arial"/>
                  <w:bCs/>
                  <w:lang w:eastAsia="en-GB"/>
                </w:rPr>
                <w:t>Bayabas</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Psidium</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guajava</w:t>
            </w:r>
            <w:proofErr w:type="spellEnd"/>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 xml:space="preserve">Known as </w:t>
            </w:r>
            <w:r w:rsidRPr="00894406">
              <w:rPr>
                <w:rFonts w:ascii="Arial" w:hAnsi="Arial" w:cs="Arial"/>
                <w:lang w:eastAsia="en-GB"/>
              </w:rPr>
              <w:t>"guava" in English. It is primarily used as an antiseptic, to disinfect wounds. Also, it can be used as a mouth wash to treat tooth decay and gum infection.</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22" w:history="1">
              <w:proofErr w:type="spellStart"/>
              <w:r w:rsidR="002F7C29" w:rsidRPr="00894406">
                <w:rPr>
                  <w:rStyle w:val="Hyperlink"/>
                  <w:rFonts w:ascii="Arial" w:hAnsi="Arial" w:cs="Arial"/>
                  <w:bCs/>
                  <w:lang w:eastAsia="en-GB"/>
                </w:rPr>
                <w:t>Lagundi</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Vitex</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negundo</w:t>
            </w:r>
            <w:proofErr w:type="spellEnd"/>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 xml:space="preserve">It is </w:t>
            </w:r>
            <w:r w:rsidRPr="00894406">
              <w:rPr>
                <w:rFonts w:ascii="Arial" w:hAnsi="Arial" w:cs="Arial"/>
                <w:lang w:eastAsia="en-GB"/>
              </w:rPr>
              <w:t xml:space="preserve">known in English as the "5-leaved chaste tree". </w:t>
            </w:r>
            <w:proofErr w:type="gramStart"/>
            <w:r w:rsidRPr="00894406">
              <w:rPr>
                <w:rFonts w:ascii="Arial" w:hAnsi="Arial" w:cs="Arial"/>
                <w:lang w:eastAsia="en-GB"/>
              </w:rPr>
              <w:t>It's</w:t>
            </w:r>
            <w:proofErr w:type="gramEnd"/>
            <w:r w:rsidRPr="00894406">
              <w:rPr>
                <w:rFonts w:ascii="Arial" w:hAnsi="Arial" w:cs="Arial"/>
                <w:lang w:eastAsia="en-GB"/>
              </w:rPr>
              <w:t xml:space="preserve"> main use is for the </w:t>
            </w:r>
            <w:r w:rsidRPr="00894406">
              <w:rPr>
                <w:rFonts w:ascii="Arial" w:hAnsi="Arial" w:cs="Arial"/>
                <w:lang w:eastAsia="en-GB"/>
              </w:rPr>
              <w:lastRenderedPageBreak/>
              <w:t>relief of coughs and asthma.</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23" w:history="1">
              <w:proofErr w:type="spellStart"/>
              <w:r w:rsidR="002F7C29" w:rsidRPr="00894406">
                <w:rPr>
                  <w:rStyle w:val="Hyperlink"/>
                  <w:rFonts w:ascii="Arial" w:hAnsi="Arial" w:cs="Arial"/>
                  <w:bCs/>
                  <w:lang w:eastAsia="en-GB"/>
                </w:rPr>
                <w:t>Niyog-niyogan</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Quisqualis</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indica</w:t>
            </w:r>
            <w:proofErr w:type="spellEnd"/>
            <w:r w:rsidR="002F7C29" w:rsidRPr="00894406">
              <w:rPr>
                <w:rFonts w:ascii="Arial" w:hAnsi="Arial" w:cs="Arial"/>
                <w:bCs/>
                <w:i/>
                <w:iCs/>
                <w:lang w:eastAsia="en-GB"/>
              </w:rPr>
              <w:t xml:space="preserve"> L.</w:t>
            </w:r>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 xml:space="preserve">It </w:t>
            </w:r>
            <w:r w:rsidRPr="00894406">
              <w:rPr>
                <w:rFonts w:ascii="Arial" w:hAnsi="Arial" w:cs="Arial"/>
                <w:lang w:eastAsia="en-GB"/>
              </w:rPr>
              <w:t xml:space="preserve">is a vine known as "Chinese </w:t>
            </w:r>
            <w:proofErr w:type="gramStart"/>
            <w:r w:rsidRPr="00894406">
              <w:rPr>
                <w:rFonts w:ascii="Arial" w:hAnsi="Arial" w:cs="Arial"/>
                <w:lang w:eastAsia="en-GB"/>
              </w:rPr>
              <w:t>honey suckle</w:t>
            </w:r>
            <w:proofErr w:type="gramEnd"/>
            <w:r w:rsidRPr="00894406">
              <w:rPr>
                <w:rFonts w:ascii="Arial" w:hAnsi="Arial" w:cs="Arial"/>
                <w:lang w:eastAsia="en-GB"/>
              </w:rPr>
              <w:t xml:space="preserve">". It is effective in the elimination of intestinal worms, particularly the </w:t>
            </w:r>
            <w:proofErr w:type="spellStart"/>
            <w:r w:rsidRPr="00894406">
              <w:rPr>
                <w:rFonts w:ascii="Arial" w:hAnsi="Arial" w:cs="Arial"/>
                <w:lang w:eastAsia="en-GB"/>
              </w:rPr>
              <w:t>Ascaris</w:t>
            </w:r>
            <w:proofErr w:type="spellEnd"/>
            <w:r w:rsidRPr="00894406">
              <w:rPr>
                <w:rFonts w:ascii="Arial" w:hAnsi="Arial" w:cs="Arial"/>
                <w:lang w:eastAsia="en-GB"/>
              </w:rPr>
              <w:t xml:space="preserve"> and Trichina. Only the dried matured seeds are medicinal -crack and ingest the dried seeds two hours after eating (5 to 7 seeds for children &amp; 8 to 10 seeds for adults). If one dose does not eliminate the worms, wait a week before repeating the dose.</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24" w:history="1">
              <w:proofErr w:type="spellStart"/>
              <w:r w:rsidR="002F7C29" w:rsidRPr="00894406">
                <w:rPr>
                  <w:rStyle w:val="Hyperlink"/>
                  <w:rFonts w:ascii="Arial" w:hAnsi="Arial" w:cs="Arial"/>
                  <w:bCs/>
                  <w:lang w:eastAsia="en-GB"/>
                </w:rPr>
                <w:t>Sambong</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Blumea</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balsamifera</w:t>
            </w:r>
            <w:proofErr w:type="spellEnd"/>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 xml:space="preserve">The </w:t>
            </w:r>
            <w:proofErr w:type="spellStart"/>
            <w:proofErr w:type="gramStart"/>
            <w:r>
              <w:rPr>
                <w:rFonts w:ascii="Arial" w:hAnsi="Arial" w:cs="Arial"/>
                <w:lang w:eastAsia="en-GB"/>
              </w:rPr>
              <w:t>e</w:t>
            </w:r>
            <w:r w:rsidRPr="00894406">
              <w:rPr>
                <w:rFonts w:ascii="Arial" w:hAnsi="Arial" w:cs="Arial"/>
                <w:lang w:eastAsia="en-GB"/>
              </w:rPr>
              <w:t>nglish</w:t>
            </w:r>
            <w:proofErr w:type="spellEnd"/>
            <w:proofErr w:type="gramEnd"/>
            <w:r w:rsidRPr="00894406">
              <w:rPr>
                <w:rFonts w:ascii="Arial" w:hAnsi="Arial" w:cs="Arial"/>
                <w:lang w:eastAsia="en-GB"/>
              </w:rPr>
              <w:t xml:space="preserve"> name: </w:t>
            </w:r>
            <w:proofErr w:type="spellStart"/>
            <w:r w:rsidRPr="00894406">
              <w:rPr>
                <w:rFonts w:ascii="Arial" w:hAnsi="Arial" w:cs="Arial"/>
                <w:lang w:eastAsia="en-GB"/>
              </w:rPr>
              <w:t>Blumea</w:t>
            </w:r>
            <w:proofErr w:type="spellEnd"/>
            <w:r w:rsidRPr="00894406">
              <w:rPr>
                <w:rFonts w:ascii="Arial" w:hAnsi="Arial" w:cs="Arial"/>
                <w:lang w:eastAsia="en-GB"/>
              </w:rPr>
              <w:t xml:space="preserve"> </w:t>
            </w:r>
            <w:proofErr w:type="spellStart"/>
            <w:r w:rsidRPr="00894406">
              <w:rPr>
                <w:rFonts w:ascii="Arial" w:hAnsi="Arial" w:cs="Arial"/>
                <w:lang w:eastAsia="en-GB"/>
              </w:rPr>
              <w:t>camphora</w:t>
            </w:r>
            <w:proofErr w:type="spellEnd"/>
            <w:r w:rsidRPr="00894406">
              <w:rPr>
                <w:rFonts w:ascii="Arial" w:hAnsi="Arial" w:cs="Arial"/>
                <w:lang w:eastAsia="en-GB"/>
              </w:rPr>
              <w:t>. A diuretic that helps in the excretion of urinary stones. It can also be used as an edema.</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25" w:history="1">
              <w:proofErr w:type="spellStart"/>
              <w:r w:rsidR="002F7C29" w:rsidRPr="00894406">
                <w:rPr>
                  <w:rStyle w:val="Hyperlink"/>
                  <w:rFonts w:ascii="Arial" w:hAnsi="Arial" w:cs="Arial"/>
                  <w:bCs/>
                  <w:lang w:eastAsia="en-GB"/>
                </w:rPr>
                <w:t>Tsaang</w:t>
              </w:r>
              <w:proofErr w:type="spellEnd"/>
            </w:hyperlink>
            <w:hyperlink r:id="rId26" w:history="1">
              <w:r w:rsidR="002F7C29" w:rsidRPr="00894406">
                <w:rPr>
                  <w:rStyle w:val="Hyperlink"/>
                  <w:rFonts w:ascii="Arial" w:hAnsi="Arial" w:cs="Arial"/>
                  <w:bCs/>
                  <w:lang w:eastAsia="en-GB"/>
                </w:rPr>
                <w:t xml:space="preserve"> </w:t>
              </w:r>
            </w:hyperlink>
            <w:hyperlink r:id="rId27" w:history="1">
              <w:proofErr w:type="spellStart"/>
              <w:r w:rsidR="002F7C29" w:rsidRPr="00894406">
                <w:rPr>
                  <w:rStyle w:val="Hyperlink"/>
                  <w:rFonts w:ascii="Arial" w:hAnsi="Arial" w:cs="Arial"/>
                  <w:bCs/>
                  <w:lang w:eastAsia="en-GB"/>
                </w:rPr>
                <w:t>Gubat</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Ehretia</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microphylla</w:t>
            </w:r>
            <w:proofErr w:type="spellEnd"/>
            <w:r w:rsidR="002F7C29" w:rsidRPr="00894406">
              <w:rPr>
                <w:rFonts w:ascii="Arial" w:hAnsi="Arial" w:cs="Arial"/>
                <w:bCs/>
                <w:i/>
                <w:iCs/>
                <w:lang w:eastAsia="en-GB"/>
              </w:rPr>
              <w:t xml:space="preserve"> Lam.</w:t>
            </w:r>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sidRPr="00894406">
              <w:rPr>
                <w:rFonts w:ascii="Arial" w:hAnsi="Arial" w:cs="Arial"/>
                <w:lang w:eastAsia="en-GB"/>
              </w:rPr>
              <w:t>Prepared like tea, this herbal medicine is effective in treating intestinal motility and also used as a mouth wash since the leaves of this shrub has high fluoride content.</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28" w:history="1">
              <w:proofErr w:type="spellStart"/>
              <w:r w:rsidR="002F7C29" w:rsidRPr="00894406">
                <w:rPr>
                  <w:rStyle w:val="Hyperlink"/>
                  <w:rFonts w:ascii="Arial" w:hAnsi="Arial" w:cs="Arial"/>
                  <w:bCs/>
                  <w:lang w:eastAsia="en-GB"/>
                </w:rPr>
                <w:t>Ulasimang</w:t>
              </w:r>
              <w:proofErr w:type="spellEnd"/>
            </w:hyperlink>
            <w:hyperlink r:id="rId29" w:history="1">
              <w:r w:rsidR="002F7C29" w:rsidRPr="00894406">
                <w:rPr>
                  <w:rStyle w:val="Hyperlink"/>
                  <w:rFonts w:ascii="Arial" w:hAnsi="Arial" w:cs="Arial"/>
                  <w:bCs/>
                  <w:lang w:eastAsia="en-GB"/>
                </w:rPr>
                <w:t xml:space="preserve"> </w:t>
              </w:r>
            </w:hyperlink>
            <w:hyperlink r:id="rId30" w:history="1">
              <w:proofErr w:type="spellStart"/>
              <w:r w:rsidR="002F7C29" w:rsidRPr="00894406">
                <w:rPr>
                  <w:rStyle w:val="Hyperlink"/>
                  <w:rFonts w:ascii="Arial" w:hAnsi="Arial" w:cs="Arial"/>
                  <w:bCs/>
                  <w:lang w:eastAsia="en-GB"/>
                </w:rPr>
                <w:t>Bato</w:t>
              </w:r>
              <w:proofErr w:type="spellEnd"/>
            </w:hyperlink>
            <w:hyperlink r:id="rId31" w:history="1">
              <w:r w:rsidR="002F7C29" w:rsidRPr="00894406">
                <w:rPr>
                  <w:rStyle w:val="Hyperlink"/>
                  <w:rFonts w:ascii="Arial" w:hAnsi="Arial" w:cs="Arial"/>
                  <w:bCs/>
                  <w:lang w:eastAsia="en-GB"/>
                </w:rPr>
                <w:t xml:space="preserve"> | </w:t>
              </w:r>
            </w:hyperlink>
            <w:hyperlink r:id="rId32" w:history="1">
              <w:proofErr w:type="spellStart"/>
              <w:r w:rsidR="002F7C29" w:rsidRPr="00894406">
                <w:rPr>
                  <w:rStyle w:val="Hyperlink"/>
                  <w:rFonts w:ascii="Arial" w:hAnsi="Arial" w:cs="Arial"/>
                  <w:bCs/>
                  <w:lang w:eastAsia="en-GB"/>
                </w:rPr>
                <w:t>Pansit-Pansitan</w:t>
              </w:r>
              <w:proofErr w:type="spellEnd"/>
            </w:hyperlink>
            <w:r w:rsidR="002F7C29" w:rsidRPr="00894406">
              <w:rPr>
                <w:rFonts w:ascii="Arial" w:hAnsi="Arial" w:cs="Arial"/>
                <w:bCs/>
                <w:lang w:eastAsia="en-GB"/>
              </w:rPr>
              <w:t xml:space="preserve"> (</w:t>
            </w:r>
            <w:proofErr w:type="spellStart"/>
            <w:r w:rsidR="002F7C29" w:rsidRPr="00894406">
              <w:rPr>
                <w:rFonts w:ascii="Arial" w:hAnsi="Arial" w:cs="Arial"/>
                <w:bCs/>
                <w:i/>
                <w:iCs/>
                <w:lang w:eastAsia="en-GB"/>
              </w:rPr>
              <w:t>Peperomia</w:t>
            </w:r>
            <w:proofErr w:type="spellEnd"/>
            <w:r w:rsidR="002F7C29" w:rsidRPr="00894406">
              <w:rPr>
                <w:rFonts w:ascii="Arial" w:hAnsi="Arial" w:cs="Arial"/>
                <w:bCs/>
                <w:i/>
                <w:iCs/>
                <w:lang w:eastAsia="en-GB"/>
              </w:rPr>
              <w:t xml:space="preserve"> </w:t>
            </w:r>
            <w:proofErr w:type="spellStart"/>
            <w:r w:rsidR="002F7C29" w:rsidRPr="00894406">
              <w:rPr>
                <w:rFonts w:ascii="Arial" w:hAnsi="Arial" w:cs="Arial"/>
                <w:bCs/>
                <w:i/>
                <w:iCs/>
                <w:lang w:eastAsia="en-GB"/>
              </w:rPr>
              <w:t>pellucida</w:t>
            </w:r>
            <w:proofErr w:type="spellEnd"/>
            <w:r w:rsidR="002F7C29" w:rsidRPr="00894406">
              <w:rPr>
                <w:rFonts w:ascii="Arial" w:hAnsi="Arial" w:cs="Arial"/>
                <w:bCs/>
                <w:lang w:eastAsia="en-GB"/>
              </w:rPr>
              <w:t>)</w:t>
            </w:r>
          </w:p>
          <w:p w:rsidR="002F7C29" w:rsidRPr="00894406" w:rsidRDefault="002F7C29" w:rsidP="005367F3">
            <w:pPr>
              <w:pStyle w:val="ListParagraph"/>
              <w:numPr>
                <w:ilvl w:val="1"/>
                <w:numId w:val="123"/>
              </w:numPr>
              <w:rPr>
                <w:rFonts w:ascii="Arial" w:hAnsi="Arial" w:cs="Arial"/>
                <w:lang w:eastAsia="en-GB"/>
              </w:rPr>
            </w:pPr>
            <w:r w:rsidRPr="00894406">
              <w:rPr>
                <w:rFonts w:ascii="Arial" w:hAnsi="Arial" w:cs="Arial"/>
                <w:lang w:eastAsia="en-GB"/>
              </w:rPr>
              <w:t xml:space="preserve">It is effective in fighting arthritis and gout. The leaves can be eaten fresh (about a cupful) as salad or like tea. For the decoction, boil a cup of clean chopped leaves in 2 cups of water. Boil for 15 to 20 minutes. Strain, let cool and drink a cup after meals (3 </w:t>
            </w:r>
            <w:proofErr w:type="gramStart"/>
            <w:r w:rsidRPr="00894406">
              <w:rPr>
                <w:rFonts w:ascii="Arial" w:hAnsi="Arial" w:cs="Arial"/>
                <w:lang w:eastAsia="en-GB"/>
              </w:rPr>
              <w:t>times</w:t>
            </w:r>
            <w:proofErr w:type="gramEnd"/>
            <w:r w:rsidRPr="00894406">
              <w:rPr>
                <w:rFonts w:ascii="Arial" w:hAnsi="Arial" w:cs="Arial"/>
                <w:lang w:eastAsia="en-GB"/>
              </w:rPr>
              <w:t xml:space="preserve"> day).</w:t>
            </w:r>
          </w:p>
          <w:p w:rsidR="002F7C29" w:rsidRPr="00894406" w:rsidRDefault="002F7C29" w:rsidP="002F7C29">
            <w:pPr>
              <w:pStyle w:val="ListParagraph"/>
              <w:ind w:left="2160"/>
              <w:rPr>
                <w:rFonts w:ascii="Arial" w:hAnsi="Arial" w:cs="Arial"/>
                <w:lang w:val="en-GB" w:eastAsia="en-GB"/>
              </w:rPr>
            </w:pPr>
          </w:p>
          <w:p w:rsidR="002F7C29" w:rsidRPr="00894406" w:rsidRDefault="0098120E" w:rsidP="005367F3">
            <w:pPr>
              <w:pStyle w:val="ListParagraph"/>
              <w:numPr>
                <w:ilvl w:val="0"/>
                <w:numId w:val="123"/>
              </w:numPr>
              <w:rPr>
                <w:rFonts w:ascii="Arial" w:hAnsi="Arial" w:cs="Arial"/>
                <w:lang w:val="en-GB" w:eastAsia="en-GB"/>
              </w:rPr>
            </w:pPr>
            <w:hyperlink r:id="rId33" w:history="1">
              <w:r w:rsidR="002F7C29" w:rsidRPr="00894406">
                <w:rPr>
                  <w:rStyle w:val="Hyperlink"/>
                  <w:rFonts w:ascii="Arial" w:hAnsi="Arial" w:cs="Arial"/>
                  <w:bCs/>
                  <w:lang w:val="es-ES" w:eastAsia="en-GB"/>
                </w:rPr>
                <w:t>Yerba Buena</w:t>
              </w:r>
            </w:hyperlink>
            <w:r w:rsidR="002F7C29" w:rsidRPr="00894406">
              <w:rPr>
                <w:rFonts w:ascii="Arial" w:hAnsi="Arial" w:cs="Arial"/>
                <w:bCs/>
                <w:lang w:val="es-ES" w:eastAsia="en-GB"/>
              </w:rPr>
              <w:t xml:space="preserve"> (</w:t>
            </w:r>
            <w:proofErr w:type="spellStart"/>
            <w:r w:rsidR="002F7C29" w:rsidRPr="00894406">
              <w:rPr>
                <w:rFonts w:ascii="Arial" w:hAnsi="Arial" w:cs="Arial"/>
                <w:bCs/>
                <w:i/>
                <w:iCs/>
                <w:lang w:val="es-ES" w:eastAsia="en-GB"/>
              </w:rPr>
              <w:t>Clinopodium</w:t>
            </w:r>
            <w:proofErr w:type="spellEnd"/>
            <w:r w:rsidR="002F7C29" w:rsidRPr="00894406">
              <w:rPr>
                <w:rFonts w:ascii="Arial" w:hAnsi="Arial" w:cs="Arial"/>
                <w:bCs/>
                <w:i/>
                <w:iCs/>
                <w:lang w:val="es-ES" w:eastAsia="en-GB"/>
              </w:rPr>
              <w:t xml:space="preserve"> </w:t>
            </w:r>
            <w:proofErr w:type="spellStart"/>
            <w:r w:rsidR="002F7C29" w:rsidRPr="00894406">
              <w:rPr>
                <w:rFonts w:ascii="Arial" w:hAnsi="Arial" w:cs="Arial"/>
                <w:bCs/>
                <w:i/>
                <w:iCs/>
                <w:lang w:val="es-ES" w:eastAsia="en-GB"/>
              </w:rPr>
              <w:t>douglasii</w:t>
            </w:r>
            <w:proofErr w:type="spellEnd"/>
            <w:r w:rsidR="002F7C29" w:rsidRPr="00894406">
              <w:rPr>
                <w:rFonts w:ascii="Arial" w:hAnsi="Arial" w:cs="Arial"/>
                <w:bCs/>
                <w:lang w:val="es-ES" w:eastAsia="en-GB"/>
              </w:rPr>
              <w:t>)</w:t>
            </w:r>
          </w:p>
          <w:p w:rsidR="002F7C29" w:rsidRPr="00894406" w:rsidRDefault="002F7C29" w:rsidP="005367F3">
            <w:pPr>
              <w:pStyle w:val="ListParagraph"/>
              <w:numPr>
                <w:ilvl w:val="1"/>
                <w:numId w:val="123"/>
              </w:numPr>
              <w:rPr>
                <w:rFonts w:ascii="Arial" w:hAnsi="Arial" w:cs="Arial"/>
                <w:lang w:eastAsia="en-GB"/>
              </w:rPr>
            </w:pPr>
            <w:r>
              <w:rPr>
                <w:rFonts w:ascii="Arial" w:hAnsi="Arial" w:cs="Arial"/>
                <w:lang w:eastAsia="en-GB"/>
              </w:rPr>
              <w:t xml:space="preserve">It is </w:t>
            </w:r>
            <w:r w:rsidRPr="00894406">
              <w:rPr>
                <w:rFonts w:ascii="Arial" w:hAnsi="Arial" w:cs="Arial"/>
                <w:lang w:eastAsia="en-GB"/>
              </w:rPr>
              <w:t>commonly known as Peppermint, this vine is used as an analgesic to relive body aches and pain. It can be taken internally as a decoction or externally by pounding the leaves and applied directly on the afflicted area.</w:t>
            </w:r>
          </w:p>
          <w:p w:rsidR="002F7C29" w:rsidRDefault="002F7C29" w:rsidP="002F7C29">
            <w:pPr>
              <w:rPr>
                <w:rFonts w:ascii="Arial" w:hAnsi="Arial" w:cs="Arial"/>
                <w:lang w:val="en-GB" w:eastAsia="en-GB"/>
              </w:rPr>
            </w:pPr>
          </w:p>
          <w:p w:rsidR="002F7C29" w:rsidRPr="00894406" w:rsidRDefault="002F7C29" w:rsidP="002F7C29">
            <w:pPr>
              <w:rPr>
                <w:rFonts w:ascii="Arial" w:hAnsi="Arial" w:cs="Arial"/>
                <w:lang w:val="en-GB" w:eastAsia="en-GB"/>
              </w:rPr>
            </w:pPr>
          </w:p>
          <w:p w:rsidR="002F7C29" w:rsidRPr="00261C61" w:rsidRDefault="002F7C29" w:rsidP="005367F3">
            <w:pPr>
              <w:pStyle w:val="ListParagraph"/>
              <w:numPr>
                <w:ilvl w:val="0"/>
                <w:numId w:val="119"/>
              </w:numPr>
              <w:ind w:left="426" w:hanging="142"/>
              <w:rPr>
                <w:rFonts w:ascii="Arial" w:hAnsi="Arial" w:cs="Arial"/>
                <w:b/>
              </w:rPr>
            </w:pPr>
            <w:r w:rsidRPr="00261C61">
              <w:rPr>
                <w:rFonts w:ascii="Arial" w:hAnsi="Arial" w:cs="Arial"/>
                <w:b/>
              </w:rPr>
              <w:t>15 RIGHTS OF MEDICATION ADMINISTRATION</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b/>
                <w:bCs/>
              </w:rPr>
            </w:pPr>
            <w:r w:rsidRPr="00AB753D">
              <w:rPr>
                <w:rFonts w:ascii="Arial" w:hAnsi="Arial" w:cs="Arial"/>
                <w:b/>
                <w:bCs/>
              </w:rPr>
              <w:t xml:space="preserve">The 15 </w:t>
            </w:r>
            <w:r>
              <w:rPr>
                <w:rFonts w:ascii="Arial" w:hAnsi="Arial" w:cs="Arial"/>
                <w:b/>
                <w:bCs/>
              </w:rPr>
              <w:t xml:space="preserve">Rights </w:t>
            </w:r>
            <w:r w:rsidRPr="00AB753D">
              <w:rPr>
                <w:rFonts w:ascii="Arial" w:hAnsi="Arial" w:cs="Arial"/>
                <w:b/>
                <w:bCs/>
              </w:rPr>
              <w:t>of Medication Administration</w:t>
            </w: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PATIENT/CLIENT</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Medication is given to the intended client. </w:t>
            </w:r>
          </w:p>
          <w:p w:rsidR="002F7C29" w:rsidRPr="00AB753D" w:rsidRDefault="002F7C29" w:rsidP="005367F3">
            <w:pPr>
              <w:numPr>
                <w:ilvl w:val="1"/>
                <w:numId w:val="109"/>
              </w:numPr>
              <w:rPr>
                <w:rFonts w:ascii="Arial" w:hAnsi="Arial" w:cs="Arial"/>
                <w:bCs/>
              </w:rPr>
            </w:pPr>
            <w:r w:rsidRPr="00AB753D">
              <w:rPr>
                <w:rFonts w:ascii="Arial" w:hAnsi="Arial" w:cs="Arial"/>
                <w:bCs/>
              </w:rPr>
              <w:t>Check the client’s identification band with each administration of a medication.</w:t>
            </w:r>
          </w:p>
          <w:p w:rsidR="002F7C29" w:rsidRPr="00AB753D" w:rsidRDefault="002F7C29" w:rsidP="005367F3">
            <w:pPr>
              <w:numPr>
                <w:ilvl w:val="1"/>
                <w:numId w:val="109"/>
              </w:numPr>
              <w:rPr>
                <w:rFonts w:ascii="Arial" w:hAnsi="Arial" w:cs="Arial"/>
                <w:bCs/>
              </w:rPr>
            </w:pPr>
            <w:r w:rsidRPr="00AB753D">
              <w:rPr>
                <w:rFonts w:ascii="Arial" w:hAnsi="Arial" w:cs="Arial"/>
                <w:bCs/>
              </w:rPr>
              <w:t>Know the agency’s name alert procedure when clients with the same or similar last names are on the nursing unit.</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PRESCRIPTION</w:t>
            </w:r>
          </w:p>
          <w:p w:rsidR="002F7C29" w:rsidRPr="00AB753D" w:rsidRDefault="002F7C29" w:rsidP="005367F3">
            <w:pPr>
              <w:numPr>
                <w:ilvl w:val="1"/>
                <w:numId w:val="109"/>
              </w:numPr>
              <w:rPr>
                <w:rFonts w:ascii="Arial" w:hAnsi="Arial" w:cs="Arial"/>
                <w:bCs/>
              </w:rPr>
            </w:pPr>
            <w:r w:rsidRPr="00AB753D">
              <w:rPr>
                <w:rFonts w:ascii="Arial" w:hAnsi="Arial" w:cs="Arial"/>
                <w:bCs/>
                <w:lang w:val="en-US"/>
              </w:rPr>
              <w:t>The medication given was the prescribed one in a right prescription.</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DRUG/ MEDICATION</w:t>
            </w:r>
          </w:p>
          <w:p w:rsidR="002F7C29" w:rsidRPr="00AB753D" w:rsidRDefault="002F7C29" w:rsidP="005367F3">
            <w:pPr>
              <w:numPr>
                <w:ilvl w:val="1"/>
                <w:numId w:val="109"/>
              </w:numPr>
              <w:rPr>
                <w:rFonts w:ascii="Arial" w:hAnsi="Arial" w:cs="Arial"/>
                <w:bCs/>
              </w:rPr>
            </w:pPr>
            <w:r w:rsidRPr="00AB753D">
              <w:rPr>
                <w:rFonts w:ascii="Arial" w:hAnsi="Arial" w:cs="Arial"/>
                <w:bCs/>
              </w:rPr>
              <w:t>The medication given was the medication ordered.</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DOSE/DOSAGE</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The dose ordered is appropriate for the client. </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Give special attention if the calculation indicates multiple pills/ tablets or a large </w:t>
            </w:r>
            <w:r w:rsidRPr="00AB753D">
              <w:rPr>
                <w:rFonts w:ascii="Arial" w:hAnsi="Arial" w:cs="Arial"/>
                <w:bCs/>
              </w:rPr>
              <w:lastRenderedPageBreak/>
              <w:t xml:space="preserve">quantity of a liquid medication. This can be an indication that the math calculation may be incorrect. </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Double-check calculations that appear questionable. </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Know the usual dosage range of the medication. </w:t>
            </w:r>
          </w:p>
          <w:p w:rsidR="002F7C29" w:rsidRPr="00AB753D" w:rsidRDefault="002F7C29" w:rsidP="005367F3">
            <w:pPr>
              <w:numPr>
                <w:ilvl w:val="1"/>
                <w:numId w:val="109"/>
              </w:numPr>
              <w:rPr>
                <w:rFonts w:ascii="Arial" w:hAnsi="Arial" w:cs="Arial"/>
                <w:bCs/>
              </w:rPr>
            </w:pPr>
            <w:r w:rsidRPr="00AB753D">
              <w:rPr>
                <w:rFonts w:ascii="Arial" w:hAnsi="Arial" w:cs="Arial"/>
                <w:bCs/>
              </w:rPr>
              <w:t>Question a dose outside of the usual dosage range.</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TIME and FREQUENCY</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Give the medication at the right frequency and at the time ordered according to agency policy. </w:t>
            </w:r>
          </w:p>
          <w:p w:rsidR="002F7C29" w:rsidRPr="00AB753D" w:rsidRDefault="002F7C29" w:rsidP="005367F3">
            <w:pPr>
              <w:numPr>
                <w:ilvl w:val="1"/>
                <w:numId w:val="109"/>
              </w:numPr>
              <w:rPr>
                <w:rFonts w:ascii="Arial" w:hAnsi="Arial" w:cs="Arial"/>
                <w:bCs/>
              </w:rPr>
            </w:pPr>
            <w:r w:rsidRPr="00AB753D">
              <w:rPr>
                <w:rFonts w:ascii="Arial" w:hAnsi="Arial" w:cs="Arial"/>
                <w:bCs/>
              </w:rPr>
              <w:t>Medications should be given within the agency guidelines.</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ROUTE</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Give the medication by the ordered route. </w:t>
            </w:r>
          </w:p>
          <w:p w:rsidR="002F7C29" w:rsidRPr="00AB753D" w:rsidRDefault="002F7C29" w:rsidP="005367F3">
            <w:pPr>
              <w:numPr>
                <w:ilvl w:val="1"/>
                <w:numId w:val="109"/>
              </w:numPr>
              <w:rPr>
                <w:rFonts w:ascii="Arial" w:hAnsi="Arial" w:cs="Arial"/>
                <w:bCs/>
              </w:rPr>
            </w:pPr>
            <w:r w:rsidRPr="00AB753D">
              <w:rPr>
                <w:rFonts w:ascii="Arial" w:hAnsi="Arial" w:cs="Arial"/>
                <w:bCs/>
              </w:rPr>
              <w:t>Make certain that the route is safe and appropriate for the client.</w:t>
            </w:r>
          </w:p>
          <w:p w:rsidR="002F7C29"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NURSE</w:t>
            </w:r>
          </w:p>
          <w:p w:rsidR="002F7C29" w:rsidRPr="00AB753D" w:rsidRDefault="002F7C29" w:rsidP="005367F3">
            <w:pPr>
              <w:numPr>
                <w:ilvl w:val="1"/>
                <w:numId w:val="109"/>
              </w:numPr>
              <w:rPr>
                <w:rFonts w:ascii="Arial" w:hAnsi="Arial" w:cs="Arial"/>
                <w:bCs/>
              </w:rPr>
            </w:pPr>
            <w:r w:rsidRPr="00AB753D">
              <w:rPr>
                <w:rFonts w:ascii="Arial" w:hAnsi="Arial" w:cs="Arial"/>
                <w:bCs/>
                <w:lang w:val="en-US"/>
              </w:rPr>
              <w:t>The medication given by the nurse who prepared the medication.</w:t>
            </w:r>
          </w:p>
          <w:p w:rsidR="002F7C29" w:rsidRPr="00AB753D" w:rsidRDefault="002F7C29" w:rsidP="005367F3">
            <w:pPr>
              <w:numPr>
                <w:ilvl w:val="1"/>
                <w:numId w:val="109"/>
              </w:numPr>
              <w:rPr>
                <w:rFonts w:ascii="Arial" w:hAnsi="Arial" w:cs="Arial"/>
                <w:bCs/>
              </w:rPr>
            </w:pPr>
            <w:r w:rsidRPr="00AB753D">
              <w:rPr>
                <w:rFonts w:ascii="Arial" w:hAnsi="Arial" w:cs="Arial"/>
                <w:bCs/>
                <w:lang w:val="en-US"/>
              </w:rPr>
              <w:t>Make certain that the nurse is fully aware of the medication he/she is about to administered</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ASSESSMENT</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Some medications require specific assessments prior to administration (e.g., apical pulse, blood pressure, lab results). </w:t>
            </w:r>
          </w:p>
          <w:p w:rsidR="002F7C29" w:rsidRPr="00AB753D" w:rsidRDefault="002F7C29" w:rsidP="005367F3">
            <w:pPr>
              <w:numPr>
                <w:ilvl w:val="1"/>
                <w:numId w:val="109"/>
              </w:numPr>
              <w:rPr>
                <w:rFonts w:ascii="Arial" w:hAnsi="Arial" w:cs="Arial"/>
                <w:bCs/>
              </w:rPr>
            </w:pPr>
            <w:r w:rsidRPr="00AB753D">
              <w:rPr>
                <w:rFonts w:ascii="Arial" w:hAnsi="Arial" w:cs="Arial"/>
                <w:bCs/>
              </w:rPr>
              <w:t>Medication orders may include specific parameters for administration (e.g., do not give if pulse less than 60 or systolic blood pressure less than 100).</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TO REFUSE</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Adult clients have the right to refuse any medication. </w:t>
            </w:r>
          </w:p>
          <w:p w:rsidR="002F7C29" w:rsidRPr="00AB753D" w:rsidRDefault="002F7C29" w:rsidP="005367F3">
            <w:pPr>
              <w:numPr>
                <w:ilvl w:val="1"/>
                <w:numId w:val="109"/>
              </w:numPr>
              <w:rPr>
                <w:rFonts w:ascii="Arial" w:hAnsi="Arial" w:cs="Arial"/>
                <w:bCs/>
              </w:rPr>
            </w:pPr>
            <w:r w:rsidRPr="00AB753D">
              <w:rPr>
                <w:rFonts w:ascii="Arial" w:hAnsi="Arial" w:cs="Arial"/>
                <w:bCs/>
              </w:rPr>
              <w:t>The nurse’s role is to ensure that the client is fully informed of the potential consequences of refusal and to communicate the client’s refusal to the health care provider.</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APPROACH</w:t>
            </w:r>
          </w:p>
          <w:p w:rsidR="002F7C29" w:rsidRPr="00AB753D" w:rsidRDefault="002F7C29" w:rsidP="005367F3">
            <w:pPr>
              <w:numPr>
                <w:ilvl w:val="1"/>
                <w:numId w:val="109"/>
              </w:numPr>
              <w:rPr>
                <w:rFonts w:ascii="Arial" w:hAnsi="Arial" w:cs="Arial"/>
                <w:bCs/>
              </w:rPr>
            </w:pPr>
            <w:r w:rsidRPr="00AB753D">
              <w:rPr>
                <w:rFonts w:ascii="Arial" w:hAnsi="Arial" w:cs="Arial"/>
                <w:bCs/>
                <w:lang w:val="en-US"/>
              </w:rPr>
              <w:t>Give the medic</w:t>
            </w:r>
            <w:r>
              <w:rPr>
                <w:rFonts w:ascii="Arial" w:hAnsi="Arial" w:cs="Arial"/>
                <w:bCs/>
                <w:lang w:val="en-US"/>
              </w:rPr>
              <w:t>ation in a right approach to your</w:t>
            </w:r>
            <w:r w:rsidRPr="00AB753D">
              <w:rPr>
                <w:rFonts w:ascii="Arial" w:hAnsi="Arial" w:cs="Arial"/>
                <w:bCs/>
                <w:lang w:val="en-US"/>
              </w:rPr>
              <w:t xml:space="preserve"> patient/client.</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PHYSICIAN</w:t>
            </w:r>
          </w:p>
          <w:p w:rsidR="002F7C29" w:rsidRPr="00AB753D" w:rsidRDefault="002F7C29" w:rsidP="005367F3">
            <w:pPr>
              <w:numPr>
                <w:ilvl w:val="1"/>
                <w:numId w:val="109"/>
              </w:numPr>
              <w:rPr>
                <w:rFonts w:ascii="Arial" w:hAnsi="Arial" w:cs="Arial"/>
                <w:bCs/>
              </w:rPr>
            </w:pPr>
            <w:r w:rsidRPr="00AB753D">
              <w:rPr>
                <w:rFonts w:ascii="Arial" w:hAnsi="Arial" w:cs="Arial"/>
                <w:bCs/>
                <w:lang w:val="en-US"/>
              </w:rPr>
              <w:t>The medication was ordered by the correct attending physician.</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PRINCIPLE OF CARE</w:t>
            </w:r>
          </w:p>
          <w:p w:rsidR="002F7C29" w:rsidRPr="00AB753D" w:rsidRDefault="002F7C29" w:rsidP="005367F3">
            <w:pPr>
              <w:numPr>
                <w:ilvl w:val="1"/>
                <w:numId w:val="109"/>
              </w:numPr>
              <w:rPr>
                <w:rFonts w:ascii="Arial" w:hAnsi="Arial" w:cs="Arial"/>
                <w:bCs/>
              </w:rPr>
            </w:pPr>
            <w:r w:rsidRPr="00AB753D">
              <w:rPr>
                <w:rFonts w:ascii="Arial" w:hAnsi="Arial" w:cs="Arial"/>
                <w:bCs/>
                <w:lang w:val="en-US"/>
              </w:rPr>
              <w:t>Give the medication with the appropriate principle of care: before giving the medication. During administration, and after giving the medications.</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EVALUATION</w:t>
            </w:r>
          </w:p>
          <w:p w:rsidR="002F7C29" w:rsidRPr="00AB753D" w:rsidRDefault="002F7C29" w:rsidP="005367F3">
            <w:pPr>
              <w:numPr>
                <w:ilvl w:val="1"/>
                <w:numId w:val="109"/>
              </w:numPr>
              <w:rPr>
                <w:rFonts w:ascii="Arial" w:hAnsi="Arial" w:cs="Arial"/>
                <w:bCs/>
              </w:rPr>
            </w:pPr>
            <w:r w:rsidRPr="00AB753D">
              <w:rPr>
                <w:rFonts w:ascii="Arial" w:hAnsi="Arial" w:cs="Arial"/>
                <w:bCs/>
              </w:rPr>
              <w:t>Conduct appropriate follow-up (e.g., was the desired effect achieved or not? Did the client experience any side effects or adverse reactions?).</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t>Right CLIENT EDUCATION</w:t>
            </w:r>
          </w:p>
          <w:p w:rsidR="002F7C29" w:rsidRPr="00AB753D" w:rsidRDefault="002F7C29" w:rsidP="005367F3">
            <w:pPr>
              <w:numPr>
                <w:ilvl w:val="1"/>
                <w:numId w:val="109"/>
              </w:numPr>
              <w:rPr>
                <w:rFonts w:ascii="Arial" w:hAnsi="Arial" w:cs="Arial"/>
                <w:bCs/>
              </w:rPr>
            </w:pPr>
            <w:r w:rsidRPr="00AB753D">
              <w:rPr>
                <w:rFonts w:ascii="Arial" w:hAnsi="Arial" w:cs="Arial"/>
                <w:bCs/>
              </w:rPr>
              <w:t>Explain information about the medication to the client (e.g., why receiving, what to expect, any precautions).</w:t>
            </w:r>
          </w:p>
          <w:p w:rsidR="002F7C29" w:rsidRPr="00AB753D" w:rsidRDefault="002F7C29" w:rsidP="002F7C29">
            <w:pPr>
              <w:ind w:left="1440"/>
              <w:rPr>
                <w:rFonts w:ascii="Arial" w:hAnsi="Arial" w:cs="Arial"/>
                <w:bCs/>
              </w:rPr>
            </w:pPr>
          </w:p>
          <w:p w:rsidR="002F7C29" w:rsidRPr="00AB753D" w:rsidRDefault="002F7C29" w:rsidP="005367F3">
            <w:pPr>
              <w:numPr>
                <w:ilvl w:val="0"/>
                <w:numId w:val="109"/>
              </w:numPr>
              <w:rPr>
                <w:rFonts w:ascii="Arial" w:hAnsi="Arial" w:cs="Arial"/>
                <w:bCs/>
              </w:rPr>
            </w:pPr>
            <w:r w:rsidRPr="00AB753D">
              <w:rPr>
                <w:rFonts w:ascii="Arial" w:hAnsi="Arial" w:cs="Arial"/>
                <w:b/>
                <w:bCs/>
                <w:lang w:val="en-US"/>
              </w:rPr>
              <w:lastRenderedPageBreak/>
              <w:t>Right DOCUMENTATION</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Document medication administration after giving it, not before. </w:t>
            </w:r>
          </w:p>
          <w:p w:rsidR="002F7C29" w:rsidRPr="00AB753D" w:rsidRDefault="002F7C29" w:rsidP="005367F3">
            <w:pPr>
              <w:numPr>
                <w:ilvl w:val="1"/>
                <w:numId w:val="109"/>
              </w:numPr>
              <w:rPr>
                <w:rFonts w:ascii="Arial" w:hAnsi="Arial" w:cs="Arial"/>
                <w:bCs/>
              </w:rPr>
            </w:pPr>
            <w:r w:rsidRPr="00AB753D">
              <w:rPr>
                <w:rFonts w:ascii="Arial" w:hAnsi="Arial" w:cs="Arial"/>
                <w:bCs/>
              </w:rPr>
              <w:t xml:space="preserve">If time of administration differs from prescribed time, note the time on the MAR and explain the reason and follow-through activities (e.g., pharmacy states medication will be available in 2 hours) in nursing notes. </w:t>
            </w:r>
          </w:p>
          <w:p w:rsidR="002F7C29" w:rsidRPr="00AB753D" w:rsidRDefault="002F7C29" w:rsidP="005367F3">
            <w:pPr>
              <w:numPr>
                <w:ilvl w:val="1"/>
                <w:numId w:val="109"/>
              </w:numPr>
              <w:rPr>
                <w:rFonts w:ascii="Arial" w:hAnsi="Arial" w:cs="Arial"/>
                <w:bCs/>
              </w:rPr>
            </w:pPr>
            <w:r w:rsidRPr="00AB753D">
              <w:rPr>
                <w:rFonts w:ascii="Arial" w:hAnsi="Arial" w:cs="Arial"/>
                <w:bCs/>
              </w:rPr>
              <w:t>If a medication is not given, follow the agency’s policy for documenting the reason why.</w:t>
            </w:r>
          </w:p>
          <w:p w:rsidR="002F7C29" w:rsidRPr="00261C61" w:rsidRDefault="002F7C29" w:rsidP="002F7C29">
            <w:pPr>
              <w:rPr>
                <w:rFonts w:ascii="Arial" w:hAnsi="Arial" w:cs="Arial"/>
              </w:rPr>
            </w:pPr>
          </w:p>
          <w:p w:rsidR="002F7C29" w:rsidRPr="00B846C9" w:rsidRDefault="002F7C29" w:rsidP="005367F3">
            <w:pPr>
              <w:pStyle w:val="ListParagraph"/>
              <w:numPr>
                <w:ilvl w:val="0"/>
                <w:numId w:val="119"/>
              </w:numPr>
              <w:ind w:hanging="218"/>
              <w:rPr>
                <w:rFonts w:ascii="Arial" w:hAnsi="Arial" w:cs="Arial"/>
                <w:b/>
              </w:rPr>
            </w:pPr>
            <w:r w:rsidRPr="00261C61">
              <w:rPr>
                <w:rFonts w:ascii="Arial" w:hAnsi="Arial" w:cs="Arial"/>
                <w:b/>
              </w:rPr>
              <w:t>NURSES PERSPECTIVE OF PHARMACOLOGY</w:t>
            </w:r>
            <w:r>
              <w:rPr>
                <w:rFonts w:ascii="Arial" w:hAnsi="Arial" w:cs="Arial"/>
                <w:b/>
              </w:rPr>
              <w:t xml:space="preserve"> AND </w:t>
            </w:r>
            <w:r w:rsidRPr="00B846C9">
              <w:rPr>
                <w:rFonts w:ascii="Arial" w:hAnsi="Arial" w:cs="Arial"/>
                <w:b/>
              </w:rPr>
              <w:t>PRINCIPLES OF DRUG ADMINISTRATION</w:t>
            </w:r>
          </w:p>
          <w:p w:rsidR="002F7C29" w:rsidRDefault="002F7C29" w:rsidP="002F7C29">
            <w:pPr>
              <w:ind w:left="360"/>
              <w:rPr>
                <w:rFonts w:ascii="Arial" w:hAnsi="Arial" w:cs="Arial"/>
                <w:b/>
                <w:lang w:val="en-US"/>
              </w:rPr>
            </w:pPr>
          </w:p>
          <w:p w:rsidR="002F7C29" w:rsidRPr="00AB753D" w:rsidRDefault="002F7C29" w:rsidP="002F7C29">
            <w:pPr>
              <w:ind w:left="360"/>
              <w:rPr>
                <w:rFonts w:ascii="Arial" w:hAnsi="Arial" w:cs="Arial"/>
                <w:b/>
              </w:rPr>
            </w:pPr>
            <w:r>
              <w:rPr>
                <w:rFonts w:ascii="Arial" w:hAnsi="Arial" w:cs="Arial"/>
                <w:b/>
                <w:lang w:val="en-US"/>
              </w:rPr>
              <w:t>Routes o</w:t>
            </w:r>
            <w:r w:rsidRPr="00AB753D">
              <w:rPr>
                <w:rFonts w:ascii="Arial" w:hAnsi="Arial" w:cs="Arial"/>
                <w:b/>
                <w:lang w:val="en-US"/>
              </w:rPr>
              <w:t>f Administration</w:t>
            </w:r>
          </w:p>
          <w:p w:rsidR="002F7C29" w:rsidRPr="00AB753D" w:rsidRDefault="002F7C29" w:rsidP="005367F3">
            <w:pPr>
              <w:pStyle w:val="ListParagraph"/>
              <w:numPr>
                <w:ilvl w:val="0"/>
                <w:numId w:val="58"/>
              </w:numPr>
              <w:ind w:left="1080"/>
              <w:rPr>
                <w:rFonts w:ascii="Arial" w:hAnsi="Arial" w:cs="Arial"/>
                <w:b/>
              </w:rPr>
            </w:pPr>
            <w:r w:rsidRPr="00AB753D">
              <w:rPr>
                <w:rFonts w:ascii="Arial" w:hAnsi="Arial" w:cs="Arial"/>
                <w:b/>
                <w:lang w:val="en-US"/>
              </w:rPr>
              <w:t>Enteral</w:t>
            </w:r>
          </w:p>
          <w:p w:rsidR="002F7C29" w:rsidRPr="00AB753D" w:rsidRDefault="002F7C29" w:rsidP="005367F3">
            <w:pPr>
              <w:pStyle w:val="ListParagraph"/>
              <w:numPr>
                <w:ilvl w:val="1"/>
                <w:numId w:val="52"/>
              </w:numPr>
              <w:ind w:left="1800"/>
              <w:rPr>
                <w:rFonts w:ascii="Arial" w:hAnsi="Arial" w:cs="Arial"/>
              </w:rPr>
            </w:pPr>
            <w:r w:rsidRPr="00AB753D">
              <w:rPr>
                <w:rFonts w:ascii="Arial" w:hAnsi="Arial" w:cs="Arial"/>
                <w:lang w:val="en-US"/>
              </w:rPr>
              <w:t>Drugs that enter thru the GIT are given in powder, pills, tablets,  suspensions, suppositories</w:t>
            </w:r>
          </w:p>
          <w:p w:rsidR="002F7C29" w:rsidRPr="00AB753D" w:rsidRDefault="002F7C29" w:rsidP="005367F3">
            <w:pPr>
              <w:pStyle w:val="ListParagraph"/>
              <w:numPr>
                <w:ilvl w:val="1"/>
                <w:numId w:val="52"/>
              </w:numPr>
              <w:ind w:left="1800"/>
              <w:rPr>
                <w:rFonts w:ascii="Arial" w:hAnsi="Arial" w:cs="Arial"/>
              </w:rPr>
            </w:pPr>
            <w:r w:rsidRPr="00AB753D">
              <w:rPr>
                <w:rFonts w:ascii="Arial" w:hAnsi="Arial" w:cs="Arial"/>
                <w:lang w:val="en-US"/>
              </w:rPr>
              <w:t>Routes:</w:t>
            </w:r>
          </w:p>
          <w:p w:rsidR="002F7C29" w:rsidRPr="00AB753D" w:rsidRDefault="002F7C29" w:rsidP="005367F3">
            <w:pPr>
              <w:pStyle w:val="ListParagraph"/>
              <w:numPr>
                <w:ilvl w:val="0"/>
                <w:numId w:val="59"/>
              </w:numPr>
              <w:ind w:left="2160"/>
              <w:rPr>
                <w:rFonts w:ascii="Arial" w:hAnsi="Arial" w:cs="Arial"/>
              </w:rPr>
            </w:pPr>
            <w:r w:rsidRPr="00AB753D">
              <w:rPr>
                <w:rFonts w:ascii="Arial" w:hAnsi="Arial" w:cs="Arial"/>
                <w:lang w:val="en-US"/>
              </w:rPr>
              <w:t xml:space="preserve">PO (per </w:t>
            </w:r>
            <w:proofErr w:type="spellStart"/>
            <w:r w:rsidRPr="00AB753D">
              <w:rPr>
                <w:rFonts w:ascii="Arial" w:hAnsi="Arial" w:cs="Arial"/>
                <w:lang w:val="en-US"/>
              </w:rPr>
              <w:t>orem</w:t>
            </w:r>
            <w:proofErr w:type="spellEnd"/>
            <w:r w:rsidRPr="00AB753D">
              <w:rPr>
                <w:rFonts w:ascii="Arial" w:hAnsi="Arial" w:cs="Arial"/>
                <w:lang w:val="en-US"/>
              </w:rPr>
              <w:t>) – by mouth</w:t>
            </w:r>
          </w:p>
          <w:p w:rsidR="002F7C29" w:rsidRPr="00AB753D" w:rsidRDefault="002F7C29" w:rsidP="005367F3">
            <w:pPr>
              <w:pStyle w:val="ListParagraph"/>
              <w:numPr>
                <w:ilvl w:val="0"/>
                <w:numId w:val="59"/>
              </w:numPr>
              <w:ind w:left="2160"/>
              <w:rPr>
                <w:rFonts w:ascii="Arial" w:hAnsi="Arial" w:cs="Arial"/>
              </w:rPr>
            </w:pPr>
            <w:r w:rsidRPr="00AB753D">
              <w:rPr>
                <w:rFonts w:ascii="Arial" w:hAnsi="Arial" w:cs="Arial"/>
                <w:lang w:val="en-US"/>
              </w:rPr>
              <w:t>Tubal – by NGT</w:t>
            </w:r>
          </w:p>
          <w:p w:rsidR="002F7C29" w:rsidRPr="00AB753D" w:rsidRDefault="002F7C29" w:rsidP="005367F3">
            <w:pPr>
              <w:pStyle w:val="ListParagraph"/>
              <w:numPr>
                <w:ilvl w:val="0"/>
                <w:numId w:val="59"/>
              </w:numPr>
              <w:ind w:left="2160"/>
              <w:rPr>
                <w:rFonts w:ascii="Arial" w:hAnsi="Arial" w:cs="Arial"/>
              </w:rPr>
            </w:pPr>
            <w:r w:rsidRPr="00AB753D">
              <w:rPr>
                <w:rFonts w:ascii="Arial" w:hAnsi="Arial" w:cs="Arial"/>
                <w:lang w:val="en-US"/>
              </w:rPr>
              <w:t>Suppository</w:t>
            </w:r>
          </w:p>
          <w:p w:rsidR="002F7C29" w:rsidRPr="00AB753D" w:rsidRDefault="002F7C29" w:rsidP="005367F3">
            <w:pPr>
              <w:pStyle w:val="ListParagraph"/>
              <w:numPr>
                <w:ilvl w:val="0"/>
                <w:numId w:val="59"/>
              </w:numPr>
              <w:ind w:left="2160"/>
              <w:rPr>
                <w:rFonts w:ascii="Arial" w:hAnsi="Arial" w:cs="Arial"/>
              </w:rPr>
            </w:pPr>
            <w:r w:rsidRPr="00AB753D">
              <w:rPr>
                <w:rFonts w:ascii="Arial" w:hAnsi="Arial" w:cs="Arial"/>
                <w:lang w:val="en-US"/>
              </w:rPr>
              <w:t>Enema – by rectum</w:t>
            </w:r>
          </w:p>
          <w:p w:rsidR="002F7C29" w:rsidRPr="00AB753D" w:rsidRDefault="002F7C29" w:rsidP="002F7C29">
            <w:pPr>
              <w:ind w:left="360"/>
              <w:rPr>
                <w:rFonts w:ascii="Arial" w:hAnsi="Arial" w:cs="Arial"/>
                <w:lang w:val="en-US"/>
              </w:rPr>
            </w:pPr>
          </w:p>
          <w:p w:rsidR="002F7C29" w:rsidRPr="00AB753D" w:rsidRDefault="002F7C29" w:rsidP="005367F3">
            <w:pPr>
              <w:pStyle w:val="ListParagraph"/>
              <w:numPr>
                <w:ilvl w:val="0"/>
                <w:numId w:val="58"/>
              </w:numPr>
              <w:ind w:left="1080"/>
              <w:rPr>
                <w:rFonts w:ascii="Arial" w:hAnsi="Arial" w:cs="Arial"/>
                <w:b/>
              </w:rPr>
            </w:pPr>
            <w:r w:rsidRPr="00AB753D">
              <w:rPr>
                <w:rFonts w:ascii="Arial" w:hAnsi="Arial" w:cs="Arial"/>
                <w:b/>
                <w:lang w:val="en-US"/>
              </w:rPr>
              <w:t>Percutaneous</w:t>
            </w:r>
            <w:r w:rsidRPr="00AB753D">
              <w:rPr>
                <w:rFonts w:ascii="Arial" w:hAnsi="Arial" w:cs="Arial"/>
                <w:b/>
                <w:lang w:val="en-US"/>
              </w:rPr>
              <w:tab/>
            </w:r>
          </w:p>
          <w:p w:rsidR="002F7C29" w:rsidRPr="00AB753D" w:rsidRDefault="002F7C29" w:rsidP="005367F3">
            <w:pPr>
              <w:numPr>
                <w:ilvl w:val="0"/>
                <w:numId w:val="36"/>
              </w:numPr>
              <w:tabs>
                <w:tab w:val="clear" w:pos="1440"/>
                <w:tab w:val="num" w:pos="1800"/>
              </w:tabs>
              <w:ind w:left="1800"/>
              <w:rPr>
                <w:rFonts w:ascii="Arial" w:hAnsi="Arial" w:cs="Arial"/>
              </w:rPr>
            </w:pPr>
            <w:r w:rsidRPr="00AB753D">
              <w:rPr>
                <w:rFonts w:ascii="Arial" w:hAnsi="Arial" w:cs="Arial"/>
                <w:lang w:val="en-US"/>
              </w:rPr>
              <w:t>Dosage forms used by the/through the skin of mucous membranes</w:t>
            </w:r>
          </w:p>
          <w:p w:rsidR="002F7C29" w:rsidRPr="00AB753D" w:rsidRDefault="002F7C29" w:rsidP="005367F3">
            <w:pPr>
              <w:numPr>
                <w:ilvl w:val="0"/>
                <w:numId w:val="36"/>
              </w:numPr>
              <w:tabs>
                <w:tab w:val="clear" w:pos="1440"/>
                <w:tab w:val="num" w:pos="1800"/>
              </w:tabs>
              <w:ind w:left="1800"/>
              <w:rPr>
                <w:rFonts w:ascii="Arial" w:hAnsi="Arial" w:cs="Arial"/>
              </w:rPr>
            </w:pPr>
            <w:r w:rsidRPr="00AB753D">
              <w:rPr>
                <w:rFonts w:ascii="Arial" w:hAnsi="Arial" w:cs="Arial"/>
                <w:lang w:val="en-US"/>
              </w:rPr>
              <w:t>Routes:</w:t>
            </w:r>
          </w:p>
          <w:p w:rsidR="002F7C29" w:rsidRPr="00AB753D" w:rsidRDefault="002F7C29" w:rsidP="002F7C29">
            <w:pPr>
              <w:ind w:left="1800"/>
              <w:rPr>
                <w:rFonts w:ascii="Arial" w:hAnsi="Arial" w:cs="Arial"/>
              </w:rPr>
            </w:pPr>
            <w:r w:rsidRPr="00AB753D">
              <w:rPr>
                <w:rFonts w:ascii="Arial" w:hAnsi="Arial" w:cs="Arial"/>
                <w:b/>
                <w:bCs/>
                <w:lang w:val="en-US"/>
              </w:rPr>
              <w:t xml:space="preserve">1. </w:t>
            </w:r>
            <w:r w:rsidRPr="00AB753D">
              <w:rPr>
                <w:rFonts w:ascii="Arial" w:hAnsi="Arial" w:cs="Arial"/>
                <w:b/>
                <w:bCs/>
                <w:u w:val="single"/>
                <w:lang w:val="en-US"/>
              </w:rPr>
              <w:t>Topical</w:t>
            </w:r>
            <w:r w:rsidRPr="00AB753D">
              <w:rPr>
                <w:rFonts w:ascii="Arial" w:hAnsi="Arial" w:cs="Arial"/>
                <w:b/>
                <w:bCs/>
                <w:lang w:val="en-US"/>
              </w:rPr>
              <w:t xml:space="preserve"> </w:t>
            </w:r>
            <w:r w:rsidRPr="00AB753D">
              <w:rPr>
                <w:rFonts w:ascii="Arial" w:hAnsi="Arial" w:cs="Arial"/>
                <w:lang w:val="en-US"/>
              </w:rPr>
              <w:t xml:space="preserve">– applied to skin to decrease itching, lubricate and soften skin, and </w:t>
            </w:r>
            <w:proofErr w:type="spellStart"/>
            <w:r w:rsidRPr="00AB753D">
              <w:rPr>
                <w:rFonts w:ascii="Arial" w:hAnsi="Arial" w:cs="Arial"/>
                <w:lang w:val="en-US"/>
              </w:rPr>
              <w:t>vasoconstrict</w:t>
            </w:r>
            <w:proofErr w:type="spellEnd"/>
            <w:r w:rsidRPr="00AB753D">
              <w:rPr>
                <w:rFonts w:ascii="Arial" w:hAnsi="Arial" w:cs="Arial"/>
                <w:lang w:val="en-US"/>
              </w:rPr>
              <w:t>/dilate</w:t>
            </w:r>
          </w:p>
          <w:p w:rsidR="002F7C29" w:rsidRPr="00AB753D" w:rsidRDefault="002F7C29" w:rsidP="005367F3">
            <w:pPr>
              <w:numPr>
                <w:ilvl w:val="1"/>
                <w:numId w:val="37"/>
              </w:numPr>
              <w:tabs>
                <w:tab w:val="clear" w:pos="1440"/>
                <w:tab w:val="num" w:pos="2628"/>
              </w:tabs>
              <w:ind w:left="2487"/>
              <w:rPr>
                <w:rFonts w:ascii="Arial" w:hAnsi="Arial" w:cs="Arial"/>
              </w:rPr>
            </w:pPr>
            <w:r w:rsidRPr="00AB753D">
              <w:rPr>
                <w:rFonts w:ascii="Arial" w:hAnsi="Arial" w:cs="Arial"/>
                <w:lang w:val="en-US"/>
              </w:rPr>
              <w:t>Lotion – shake, pour and don’t rub</w:t>
            </w:r>
          </w:p>
          <w:p w:rsidR="002F7C29" w:rsidRPr="00AB753D" w:rsidRDefault="002F7C29" w:rsidP="005367F3">
            <w:pPr>
              <w:numPr>
                <w:ilvl w:val="1"/>
                <w:numId w:val="37"/>
              </w:numPr>
              <w:tabs>
                <w:tab w:val="clear" w:pos="1440"/>
                <w:tab w:val="num" w:pos="1800"/>
                <w:tab w:val="num" w:pos="2268"/>
              </w:tabs>
              <w:ind w:left="2487"/>
              <w:rPr>
                <w:rFonts w:ascii="Arial" w:hAnsi="Arial" w:cs="Arial"/>
              </w:rPr>
            </w:pPr>
            <w:r w:rsidRPr="00AB753D">
              <w:rPr>
                <w:rFonts w:ascii="Arial" w:hAnsi="Arial" w:cs="Arial"/>
                <w:lang w:val="en-US"/>
              </w:rPr>
              <w:t>Liniment – pour to hands, rub with long smooth strokes</w:t>
            </w:r>
          </w:p>
          <w:p w:rsidR="002F7C29" w:rsidRPr="00AB753D" w:rsidRDefault="002F7C29" w:rsidP="005367F3">
            <w:pPr>
              <w:numPr>
                <w:ilvl w:val="1"/>
                <w:numId w:val="37"/>
              </w:numPr>
              <w:tabs>
                <w:tab w:val="clear" w:pos="1440"/>
                <w:tab w:val="num" w:pos="1800"/>
                <w:tab w:val="num" w:pos="2268"/>
              </w:tabs>
              <w:ind w:left="2487"/>
              <w:rPr>
                <w:rFonts w:ascii="Arial" w:hAnsi="Arial" w:cs="Arial"/>
              </w:rPr>
            </w:pPr>
            <w:r w:rsidRPr="00AB753D">
              <w:rPr>
                <w:rFonts w:ascii="Arial" w:hAnsi="Arial" w:cs="Arial"/>
                <w:lang w:val="en-US"/>
              </w:rPr>
              <w:t>Ointment and paste – use tongue blades and gloves</w:t>
            </w:r>
          </w:p>
          <w:p w:rsidR="002F7C29" w:rsidRPr="00AB753D" w:rsidRDefault="002F7C29" w:rsidP="005367F3">
            <w:pPr>
              <w:numPr>
                <w:ilvl w:val="1"/>
                <w:numId w:val="37"/>
              </w:numPr>
              <w:tabs>
                <w:tab w:val="clear" w:pos="1440"/>
                <w:tab w:val="num" w:pos="1800"/>
                <w:tab w:val="num" w:pos="2268"/>
              </w:tabs>
              <w:ind w:left="2487"/>
              <w:rPr>
                <w:rFonts w:ascii="Arial" w:hAnsi="Arial" w:cs="Arial"/>
              </w:rPr>
            </w:pPr>
            <w:r w:rsidRPr="00AB753D">
              <w:rPr>
                <w:rFonts w:ascii="Arial" w:hAnsi="Arial" w:cs="Arial"/>
                <w:lang w:val="en-US"/>
              </w:rPr>
              <w:t>Powder – sprinkle over the surface</w:t>
            </w:r>
          </w:p>
          <w:p w:rsidR="002F7C29" w:rsidRPr="00AB753D" w:rsidRDefault="002F7C29" w:rsidP="002F7C29">
            <w:pPr>
              <w:ind w:left="360"/>
              <w:rPr>
                <w:rFonts w:ascii="Arial" w:hAnsi="Arial" w:cs="Arial"/>
              </w:rPr>
            </w:pPr>
            <w:r w:rsidRPr="00AB753D">
              <w:rPr>
                <w:rFonts w:ascii="Arial" w:hAnsi="Arial" w:cs="Arial"/>
                <w:lang w:val="en-US"/>
              </w:rPr>
              <w:tab/>
            </w:r>
          </w:p>
          <w:p w:rsidR="002F7C29" w:rsidRPr="00AB753D" w:rsidRDefault="002F7C29" w:rsidP="002F7C29">
            <w:pPr>
              <w:ind w:left="1800"/>
              <w:rPr>
                <w:rFonts w:ascii="Arial" w:hAnsi="Arial" w:cs="Arial"/>
              </w:rPr>
            </w:pPr>
            <w:r w:rsidRPr="00AB753D">
              <w:rPr>
                <w:rFonts w:ascii="Arial" w:hAnsi="Arial" w:cs="Arial"/>
                <w:lang w:val="en-US"/>
              </w:rPr>
              <w:t xml:space="preserve">2. </w:t>
            </w:r>
            <w:r w:rsidRPr="00AB753D">
              <w:rPr>
                <w:rFonts w:ascii="Arial" w:hAnsi="Arial" w:cs="Arial"/>
                <w:b/>
                <w:bCs/>
                <w:u w:val="single"/>
                <w:lang w:val="en-US"/>
              </w:rPr>
              <w:t>Instillation</w:t>
            </w:r>
            <w:r w:rsidRPr="00AB753D">
              <w:rPr>
                <w:rFonts w:ascii="Arial" w:hAnsi="Arial" w:cs="Arial"/>
                <w:lang w:val="en-US"/>
              </w:rPr>
              <w:t xml:space="preserve"> – to the mucous membranes of body cavities or orifices; applied to body cavities or orifices (bladder, eyes, ears, nose, rectum or vagina)</w:t>
            </w:r>
            <w:r w:rsidRPr="00AB753D">
              <w:rPr>
                <w:rFonts w:ascii="Arial" w:hAnsi="Arial" w:cs="Arial"/>
              </w:rPr>
              <w:t xml:space="preserve">; </w:t>
            </w:r>
            <w:r w:rsidRPr="00AB753D">
              <w:rPr>
                <w:rFonts w:ascii="Arial" w:hAnsi="Arial" w:cs="Arial"/>
                <w:lang w:val="en-US"/>
              </w:rPr>
              <w:t>Irrigation (lavage) – washing out of a body cavity by a stream of water or fluid. Vaginal douche – washing of vagina by liquid at low pressure</w:t>
            </w:r>
          </w:p>
          <w:p w:rsidR="002F7C29" w:rsidRPr="00AB753D" w:rsidRDefault="002F7C29" w:rsidP="002F7C29">
            <w:pPr>
              <w:ind w:left="1800"/>
              <w:rPr>
                <w:rFonts w:ascii="Arial" w:hAnsi="Arial" w:cs="Arial"/>
                <w:lang w:val="en-US"/>
              </w:rPr>
            </w:pPr>
          </w:p>
          <w:p w:rsidR="002F7C29" w:rsidRPr="00AB753D" w:rsidRDefault="002F7C29" w:rsidP="002F7C29">
            <w:pPr>
              <w:ind w:left="1800"/>
              <w:rPr>
                <w:rFonts w:ascii="Arial" w:hAnsi="Arial" w:cs="Arial"/>
              </w:rPr>
            </w:pPr>
            <w:r w:rsidRPr="00AB753D">
              <w:rPr>
                <w:rFonts w:ascii="Arial" w:hAnsi="Arial" w:cs="Arial"/>
                <w:lang w:val="en-US"/>
              </w:rPr>
              <w:t xml:space="preserve">Aural – affected side up, straighten ear canal by pulling earlobe less than 3 </w:t>
            </w:r>
            <w:proofErr w:type="spellStart"/>
            <w:r w:rsidRPr="00AB753D">
              <w:rPr>
                <w:rFonts w:ascii="Arial" w:hAnsi="Arial" w:cs="Arial"/>
                <w:lang w:val="en-US"/>
              </w:rPr>
              <w:t>y.o</w:t>
            </w:r>
            <w:proofErr w:type="spellEnd"/>
            <w:r w:rsidRPr="00AB753D">
              <w:rPr>
                <w:rFonts w:ascii="Arial" w:hAnsi="Arial" w:cs="Arial"/>
                <w:lang w:val="en-US"/>
              </w:rPr>
              <w:t xml:space="preserve"> – down back, adult – up, down; drop into walls of ear canal not direct to tympanic membrane, maintain position for 10-15 minutes, </w:t>
            </w:r>
          </w:p>
          <w:p w:rsidR="002F7C29" w:rsidRPr="00AB753D" w:rsidRDefault="002F7C29" w:rsidP="002F7C29">
            <w:pPr>
              <w:ind w:left="1800"/>
              <w:rPr>
                <w:rFonts w:ascii="Arial" w:hAnsi="Arial" w:cs="Arial"/>
              </w:rPr>
            </w:pPr>
          </w:p>
          <w:p w:rsidR="002F7C29" w:rsidRPr="00AB753D" w:rsidRDefault="002F7C29" w:rsidP="005367F3">
            <w:pPr>
              <w:pStyle w:val="ListParagraph"/>
              <w:numPr>
                <w:ilvl w:val="0"/>
                <w:numId w:val="60"/>
              </w:numPr>
              <w:ind w:left="2520"/>
              <w:rPr>
                <w:rFonts w:ascii="Arial" w:hAnsi="Arial" w:cs="Arial"/>
              </w:rPr>
            </w:pPr>
            <w:r w:rsidRPr="00AB753D">
              <w:rPr>
                <w:rFonts w:ascii="Arial" w:hAnsi="Arial" w:cs="Arial"/>
                <w:b/>
                <w:lang w:val="en-US"/>
              </w:rPr>
              <w:t xml:space="preserve">Sublingual </w:t>
            </w:r>
            <w:r w:rsidRPr="00AB753D">
              <w:rPr>
                <w:rFonts w:ascii="Arial" w:hAnsi="Arial" w:cs="Arial"/>
                <w:lang w:val="en-US"/>
              </w:rPr>
              <w:t>– under the tongue</w:t>
            </w:r>
          </w:p>
          <w:p w:rsidR="002F7C29" w:rsidRPr="00AB753D" w:rsidRDefault="002F7C29" w:rsidP="005367F3">
            <w:pPr>
              <w:pStyle w:val="ListParagraph"/>
              <w:numPr>
                <w:ilvl w:val="0"/>
                <w:numId w:val="60"/>
              </w:numPr>
              <w:ind w:left="2520"/>
              <w:rPr>
                <w:rFonts w:ascii="Arial" w:hAnsi="Arial" w:cs="Arial"/>
              </w:rPr>
            </w:pPr>
            <w:r w:rsidRPr="00AB753D">
              <w:rPr>
                <w:rFonts w:ascii="Arial" w:hAnsi="Arial" w:cs="Arial"/>
                <w:b/>
                <w:lang w:val="en-US"/>
              </w:rPr>
              <w:t>Buccal</w:t>
            </w:r>
            <w:r w:rsidRPr="00AB753D">
              <w:rPr>
                <w:rFonts w:ascii="Arial" w:hAnsi="Arial" w:cs="Arial"/>
                <w:lang w:val="en-US"/>
              </w:rPr>
              <w:t xml:space="preserve"> – in the cheek</w:t>
            </w:r>
          </w:p>
          <w:p w:rsidR="002F7C29" w:rsidRPr="00AB753D" w:rsidRDefault="002F7C29" w:rsidP="005367F3">
            <w:pPr>
              <w:pStyle w:val="ListParagraph"/>
              <w:numPr>
                <w:ilvl w:val="0"/>
                <w:numId w:val="60"/>
              </w:numPr>
              <w:ind w:left="2520"/>
              <w:rPr>
                <w:rFonts w:ascii="Arial" w:hAnsi="Arial" w:cs="Arial"/>
                <w:b/>
              </w:rPr>
            </w:pPr>
            <w:r w:rsidRPr="00AB753D">
              <w:rPr>
                <w:rFonts w:ascii="Arial" w:hAnsi="Arial" w:cs="Arial"/>
                <w:b/>
                <w:lang w:val="en-US"/>
              </w:rPr>
              <w:t>Ophthalmic instillation</w:t>
            </w:r>
          </w:p>
          <w:p w:rsidR="002F7C29" w:rsidRPr="00AB753D" w:rsidRDefault="002F7C29" w:rsidP="005367F3">
            <w:pPr>
              <w:pStyle w:val="ListParagraph"/>
              <w:numPr>
                <w:ilvl w:val="0"/>
                <w:numId w:val="61"/>
              </w:numPr>
              <w:ind w:left="2880"/>
              <w:rPr>
                <w:rFonts w:ascii="Arial" w:hAnsi="Arial" w:cs="Arial"/>
              </w:rPr>
            </w:pPr>
            <w:r w:rsidRPr="00AB753D">
              <w:rPr>
                <w:rFonts w:ascii="Arial" w:hAnsi="Arial" w:cs="Arial"/>
                <w:lang w:val="en-US"/>
              </w:rPr>
              <w:t xml:space="preserve">Expose lower </w:t>
            </w:r>
            <w:proofErr w:type="spellStart"/>
            <w:r w:rsidRPr="00AB753D">
              <w:rPr>
                <w:rFonts w:ascii="Arial" w:hAnsi="Arial" w:cs="Arial"/>
                <w:lang w:val="en-US"/>
              </w:rPr>
              <w:t>conjuctiva</w:t>
            </w:r>
            <w:proofErr w:type="spellEnd"/>
            <w:r w:rsidRPr="00AB753D">
              <w:rPr>
                <w:rFonts w:ascii="Arial" w:hAnsi="Arial" w:cs="Arial"/>
                <w:lang w:val="en-US"/>
              </w:rPr>
              <w:t xml:space="preserve">. Place </w:t>
            </w:r>
            <w:proofErr w:type="spellStart"/>
            <w:r w:rsidRPr="00AB753D">
              <w:rPr>
                <w:rFonts w:ascii="Arial" w:hAnsi="Arial" w:cs="Arial"/>
                <w:lang w:val="en-US"/>
              </w:rPr>
              <w:t>eyedrops</w:t>
            </w:r>
            <w:proofErr w:type="spellEnd"/>
            <w:r w:rsidRPr="00AB753D">
              <w:rPr>
                <w:rFonts w:ascii="Arial" w:hAnsi="Arial" w:cs="Arial"/>
                <w:lang w:val="en-US"/>
              </w:rPr>
              <w:t xml:space="preserve"> by having client look up and applying pressure downward with 2 fingers or thumb over bony prominences of cheek</w:t>
            </w:r>
          </w:p>
          <w:p w:rsidR="002F7C29" w:rsidRPr="00AB753D" w:rsidRDefault="002F7C29" w:rsidP="002F7C29">
            <w:pPr>
              <w:pStyle w:val="ListParagraph"/>
              <w:ind w:left="2880"/>
              <w:rPr>
                <w:rFonts w:ascii="Arial" w:hAnsi="Arial" w:cs="Arial"/>
              </w:rPr>
            </w:pPr>
          </w:p>
          <w:p w:rsidR="002F7C29" w:rsidRPr="00AB753D" w:rsidRDefault="002F7C29" w:rsidP="002F7C29">
            <w:pPr>
              <w:pStyle w:val="ListParagraph"/>
              <w:ind w:left="2880"/>
              <w:jc w:val="center"/>
              <w:rPr>
                <w:rFonts w:ascii="Arial" w:hAnsi="Arial" w:cs="Arial"/>
              </w:rPr>
            </w:pPr>
            <w:r w:rsidRPr="00AB753D">
              <w:rPr>
                <w:rFonts w:ascii="Arial" w:hAnsi="Arial" w:cs="Arial"/>
                <w:noProof/>
                <w:lang w:eastAsia="en-PH"/>
              </w:rPr>
              <w:lastRenderedPageBreak/>
              <w:drawing>
                <wp:inline distT="0" distB="0" distL="0" distR="0" wp14:anchorId="3184DE1F" wp14:editId="514A2A7F">
                  <wp:extent cx="1615045" cy="1615045"/>
                  <wp:effectExtent l="0" t="0" r="4445" b="4445"/>
                  <wp:docPr id="80898" name="Picture 2" descr="http://www.seg-social.es/ism/gsanitaria_uk/ilustr_capitulo6/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http://www.seg-social.es/ism/gsanitaria_uk/ilustr_capitulo6/6-0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14664" cy="1614664"/>
                          </a:xfrm>
                          <a:prstGeom prst="rect">
                            <a:avLst/>
                          </a:prstGeom>
                          <a:noFill/>
                          <a:ln>
                            <a:noFill/>
                          </a:ln>
                          <a:extLst/>
                        </pic:spPr>
                      </pic:pic>
                    </a:graphicData>
                  </a:graphic>
                </wp:inline>
              </w:drawing>
            </w:r>
          </w:p>
          <w:p w:rsidR="002F7C29" w:rsidRPr="00AB753D" w:rsidRDefault="002F7C29" w:rsidP="005367F3">
            <w:pPr>
              <w:pStyle w:val="ListParagraph"/>
              <w:numPr>
                <w:ilvl w:val="0"/>
                <w:numId w:val="62"/>
              </w:numPr>
              <w:ind w:left="2520"/>
              <w:rPr>
                <w:rFonts w:ascii="Arial" w:hAnsi="Arial" w:cs="Arial"/>
                <w:b/>
              </w:rPr>
            </w:pPr>
            <w:proofErr w:type="spellStart"/>
            <w:r w:rsidRPr="00AB753D">
              <w:rPr>
                <w:rFonts w:ascii="Arial" w:hAnsi="Arial" w:cs="Arial"/>
                <w:b/>
                <w:lang w:val="en-US"/>
              </w:rPr>
              <w:t>Otic</w:t>
            </w:r>
            <w:proofErr w:type="spellEnd"/>
            <w:r w:rsidRPr="00AB753D">
              <w:rPr>
                <w:rFonts w:ascii="Arial" w:hAnsi="Arial" w:cs="Arial"/>
                <w:b/>
                <w:lang w:val="en-US"/>
              </w:rPr>
              <w:t xml:space="preserve"> instillation </w:t>
            </w:r>
          </w:p>
          <w:p w:rsidR="002F7C29" w:rsidRPr="00AB753D" w:rsidRDefault="002F7C29" w:rsidP="005367F3">
            <w:pPr>
              <w:pStyle w:val="ListParagraph"/>
              <w:numPr>
                <w:ilvl w:val="1"/>
                <w:numId w:val="62"/>
              </w:numPr>
              <w:ind w:left="2912"/>
              <w:rPr>
                <w:rFonts w:ascii="Arial" w:hAnsi="Arial" w:cs="Arial"/>
              </w:rPr>
            </w:pPr>
            <w:r w:rsidRPr="00AB753D">
              <w:rPr>
                <w:rFonts w:ascii="Arial" w:hAnsi="Arial" w:cs="Arial"/>
                <w:lang w:val="en-US"/>
              </w:rPr>
              <w:t xml:space="preserve">Aural – affected side up, straighten ear canal by pulling earlobe less than 3 </w:t>
            </w:r>
            <w:proofErr w:type="spellStart"/>
            <w:r w:rsidRPr="00AB753D">
              <w:rPr>
                <w:rFonts w:ascii="Arial" w:hAnsi="Arial" w:cs="Arial"/>
                <w:lang w:val="en-US"/>
              </w:rPr>
              <w:t>y.o</w:t>
            </w:r>
            <w:proofErr w:type="spellEnd"/>
            <w:r w:rsidRPr="00AB753D">
              <w:rPr>
                <w:rFonts w:ascii="Arial" w:hAnsi="Arial" w:cs="Arial"/>
                <w:lang w:val="en-US"/>
              </w:rPr>
              <w:t xml:space="preserve"> – down back, adult – up, down; drop into walls of ear canal not direct to tympanic membrane, maintain position for 10-15 minutes, </w:t>
            </w:r>
          </w:p>
          <w:p w:rsidR="002F7C29" w:rsidRPr="00AB753D" w:rsidRDefault="002F7C29" w:rsidP="005367F3">
            <w:pPr>
              <w:pStyle w:val="ListParagraph"/>
              <w:numPr>
                <w:ilvl w:val="0"/>
                <w:numId w:val="62"/>
              </w:numPr>
              <w:ind w:left="2520"/>
              <w:rPr>
                <w:rFonts w:ascii="Arial" w:hAnsi="Arial" w:cs="Arial"/>
                <w:b/>
              </w:rPr>
            </w:pPr>
            <w:r w:rsidRPr="00AB753D">
              <w:rPr>
                <w:rFonts w:ascii="Arial" w:hAnsi="Arial" w:cs="Arial"/>
                <w:b/>
                <w:lang w:val="en-US"/>
              </w:rPr>
              <w:t>Nasal drops</w:t>
            </w:r>
          </w:p>
          <w:p w:rsidR="002F7C29" w:rsidRPr="00AB753D" w:rsidRDefault="002F7C29" w:rsidP="002F7C29">
            <w:pPr>
              <w:ind w:left="360"/>
              <w:rPr>
                <w:rFonts w:ascii="Arial" w:hAnsi="Arial" w:cs="Arial"/>
              </w:rPr>
            </w:pPr>
            <w:r w:rsidRPr="00AB753D">
              <w:rPr>
                <w:rFonts w:ascii="Arial" w:hAnsi="Arial" w:cs="Arial"/>
                <w:lang w:val="en-US"/>
              </w:rPr>
              <w:tab/>
            </w:r>
          </w:p>
          <w:p w:rsidR="002F7C29" w:rsidRPr="00AB753D" w:rsidRDefault="002F7C29" w:rsidP="002F7C29">
            <w:pPr>
              <w:ind w:left="2127" w:hanging="284"/>
              <w:rPr>
                <w:rFonts w:ascii="Arial" w:hAnsi="Arial" w:cs="Arial"/>
              </w:rPr>
            </w:pPr>
            <w:r w:rsidRPr="00AB753D">
              <w:rPr>
                <w:rFonts w:ascii="Arial" w:hAnsi="Arial" w:cs="Arial"/>
                <w:lang w:val="en-US"/>
              </w:rPr>
              <w:t xml:space="preserve">3. </w:t>
            </w:r>
            <w:r w:rsidRPr="00AB753D">
              <w:rPr>
                <w:rFonts w:ascii="Arial" w:hAnsi="Arial" w:cs="Arial"/>
                <w:b/>
                <w:bCs/>
                <w:u w:val="single"/>
                <w:lang w:val="en-US"/>
              </w:rPr>
              <w:t>Inhalation</w:t>
            </w:r>
          </w:p>
          <w:p w:rsidR="002F7C29" w:rsidRPr="00AB753D" w:rsidRDefault="002F7C29" w:rsidP="005367F3">
            <w:pPr>
              <w:numPr>
                <w:ilvl w:val="2"/>
                <w:numId w:val="38"/>
              </w:numPr>
              <w:tabs>
                <w:tab w:val="clear" w:pos="2160"/>
                <w:tab w:val="num" w:pos="2520"/>
              </w:tabs>
              <w:ind w:left="2520"/>
              <w:rPr>
                <w:rFonts w:ascii="Arial" w:hAnsi="Arial" w:cs="Arial"/>
              </w:rPr>
            </w:pPr>
            <w:r w:rsidRPr="00AB753D">
              <w:rPr>
                <w:rFonts w:ascii="Arial" w:hAnsi="Arial" w:cs="Arial"/>
                <w:lang w:val="en-US"/>
              </w:rPr>
              <w:t>aerosolized liquids/gases administered into the respiratory tract</w:t>
            </w:r>
          </w:p>
          <w:p w:rsidR="002F7C29" w:rsidRPr="00AB753D" w:rsidRDefault="002F7C29" w:rsidP="005367F3">
            <w:pPr>
              <w:numPr>
                <w:ilvl w:val="3"/>
                <w:numId w:val="85"/>
              </w:numPr>
              <w:tabs>
                <w:tab w:val="clear" w:pos="2880"/>
                <w:tab w:val="num" w:pos="2912"/>
              </w:tabs>
              <w:ind w:left="3240" w:hanging="753"/>
              <w:rPr>
                <w:rFonts w:ascii="Arial" w:hAnsi="Arial" w:cs="Arial"/>
              </w:rPr>
            </w:pPr>
            <w:r w:rsidRPr="00AB753D">
              <w:rPr>
                <w:rFonts w:ascii="Arial" w:hAnsi="Arial" w:cs="Arial"/>
                <w:lang w:val="en-US"/>
              </w:rPr>
              <w:t>Nasal spray</w:t>
            </w:r>
          </w:p>
          <w:p w:rsidR="002F7C29" w:rsidRPr="00AB753D" w:rsidRDefault="002F7C29" w:rsidP="005367F3">
            <w:pPr>
              <w:numPr>
                <w:ilvl w:val="3"/>
                <w:numId w:val="85"/>
              </w:numPr>
              <w:tabs>
                <w:tab w:val="clear" w:pos="2880"/>
                <w:tab w:val="num" w:pos="2912"/>
              </w:tabs>
              <w:ind w:left="3240" w:hanging="753"/>
              <w:rPr>
                <w:rFonts w:ascii="Arial" w:hAnsi="Arial" w:cs="Arial"/>
              </w:rPr>
            </w:pPr>
            <w:r w:rsidRPr="00AB753D">
              <w:rPr>
                <w:rFonts w:ascii="Arial" w:hAnsi="Arial" w:cs="Arial"/>
                <w:lang w:val="en-US"/>
              </w:rPr>
              <w:t xml:space="preserve">Nebulization </w:t>
            </w:r>
          </w:p>
          <w:p w:rsidR="002F7C29" w:rsidRPr="00AB753D" w:rsidRDefault="002F7C29" w:rsidP="002F7C29">
            <w:pPr>
              <w:ind w:left="2203"/>
              <w:rPr>
                <w:rFonts w:ascii="Arial" w:hAnsi="Arial" w:cs="Arial"/>
              </w:rPr>
            </w:pPr>
            <w:r w:rsidRPr="00AB753D">
              <w:rPr>
                <w:rFonts w:ascii="Arial" w:hAnsi="Arial" w:cs="Arial"/>
                <w:noProof/>
                <w:lang w:eastAsia="en-PH"/>
              </w:rPr>
              <w:drawing>
                <wp:inline distT="0" distB="0" distL="0" distR="0" wp14:anchorId="254D1ECF" wp14:editId="1AA3A86B">
                  <wp:extent cx="1188116" cy="1306286"/>
                  <wp:effectExtent l="0" t="0" r="0" b="8255"/>
                  <wp:docPr id="83970" name="Picture 1" descr="img1Inha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 name="Picture 1" descr="img1Inhaler1.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3039" cy="1311699"/>
                          </a:xfrm>
                          <a:prstGeom prst="rect">
                            <a:avLst/>
                          </a:prstGeom>
                          <a:noFill/>
                          <a:ln>
                            <a:noFill/>
                          </a:ln>
                          <a:extLst/>
                        </pic:spPr>
                      </pic:pic>
                    </a:graphicData>
                  </a:graphic>
                </wp:inline>
              </w:drawing>
            </w:r>
            <w:r w:rsidRPr="00AB753D">
              <w:rPr>
                <w:rFonts w:ascii="Arial" w:hAnsi="Arial" w:cs="Arial"/>
              </w:rPr>
              <w:t xml:space="preserve">                 </w:t>
            </w:r>
            <w:r w:rsidRPr="00AB753D">
              <w:rPr>
                <w:rFonts w:ascii="Arial" w:hAnsi="Arial" w:cs="Arial"/>
                <w:noProof/>
                <w:lang w:eastAsia="en-PH"/>
              </w:rPr>
              <w:drawing>
                <wp:inline distT="0" distB="0" distL="0" distR="0" wp14:anchorId="1380D3B6" wp14:editId="5046A17E">
                  <wp:extent cx="935182" cy="1246909"/>
                  <wp:effectExtent l="0" t="0" r="0" b="0"/>
                  <wp:docPr id="83971" name="Picture 2" descr="http://i.dailymail.co.uk/i/pix/2007/10_01/sprayDM3009_228x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1" name="Picture 2" descr="http://i.dailymail.co.uk/i/pix/2007/10_01/sprayDM3009_228x3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7497" cy="1249996"/>
                          </a:xfrm>
                          <a:prstGeom prst="rect">
                            <a:avLst/>
                          </a:prstGeom>
                          <a:noFill/>
                          <a:ln>
                            <a:noFill/>
                          </a:ln>
                          <a:extLst/>
                        </pic:spPr>
                      </pic:pic>
                    </a:graphicData>
                  </a:graphic>
                </wp:inline>
              </w:drawing>
            </w:r>
          </w:p>
          <w:p w:rsidR="002F7C29" w:rsidRPr="00AB753D" w:rsidRDefault="002F7C29" w:rsidP="002F7C29">
            <w:pPr>
              <w:ind w:left="360"/>
              <w:rPr>
                <w:rFonts w:ascii="Arial" w:hAnsi="Arial" w:cs="Arial"/>
                <w:lang w:val="en-US"/>
              </w:rPr>
            </w:pPr>
          </w:p>
          <w:p w:rsidR="002F7C29" w:rsidRPr="00AB753D" w:rsidRDefault="002F7C29" w:rsidP="005367F3">
            <w:pPr>
              <w:pStyle w:val="ListParagraph"/>
              <w:numPr>
                <w:ilvl w:val="0"/>
                <w:numId w:val="58"/>
              </w:numPr>
              <w:ind w:left="1080"/>
              <w:rPr>
                <w:rFonts w:ascii="Arial" w:hAnsi="Arial" w:cs="Arial"/>
                <w:b/>
              </w:rPr>
            </w:pPr>
            <w:r w:rsidRPr="00AB753D">
              <w:rPr>
                <w:rFonts w:ascii="Arial" w:hAnsi="Arial" w:cs="Arial"/>
                <w:b/>
                <w:lang w:val="en-US"/>
              </w:rPr>
              <w:t>Parenteral</w:t>
            </w:r>
            <w:r w:rsidRPr="00AB753D">
              <w:rPr>
                <w:rFonts w:ascii="Arial" w:hAnsi="Arial" w:cs="Arial"/>
                <w:b/>
                <w:lang w:val="en-US"/>
              </w:rPr>
              <w:tab/>
            </w:r>
          </w:p>
          <w:p w:rsidR="002F7C29" w:rsidRPr="00AB753D" w:rsidRDefault="002F7C29" w:rsidP="005367F3">
            <w:pPr>
              <w:pStyle w:val="ListParagraph"/>
              <w:numPr>
                <w:ilvl w:val="0"/>
                <w:numId w:val="63"/>
              </w:numPr>
              <w:ind w:left="1440"/>
              <w:rPr>
                <w:rFonts w:ascii="Arial" w:hAnsi="Arial" w:cs="Arial"/>
              </w:rPr>
            </w:pPr>
            <w:r w:rsidRPr="00AB753D">
              <w:rPr>
                <w:rFonts w:ascii="Arial" w:hAnsi="Arial" w:cs="Arial"/>
                <w:lang w:val="en-US"/>
              </w:rPr>
              <w:t>Means outside of intestines or alimentary canal. Referred as injection routes</w:t>
            </w:r>
          </w:p>
          <w:p w:rsidR="002F7C29" w:rsidRPr="00AB753D" w:rsidRDefault="002F7C29" w:rsidP="005367F3">
            <w:pPr>
              <w:pStyle w:val="ListParagraph"/>
              <w:numPr>
                <w:ilvl w:val="0"/>
                <w:numId w:val="63"/>
              </w:numPr>
              <w:ind w:left="1440"/>
              <w:rPr>
                <w:rFonts w:ascii="Arial" w:hAnsi="Arial" w:cs="Arial"/>
              </w:rPr>
            </w:pPr>
            <w:r w:rsidRPr="00AB753D">
              <w:rPr>
                <w:rFonts w:ascii="Arial" w:hAnsi="Arial" w:cs="Arial"/>
                <w:lang w:val="en-US"/>
              </w:rPr>
              <w:t>Also include inhalation, those placed on the skin and on mucous membranes</w:t>
            </w:r>
          </w:p>
          <w:p w:rsidR="002F7C29" w:rsidRPr="00AB753D" w:rsidRDefault="002F7C29" w:rsidP="005367F3">
            <w:pPr>
              <w:pStyle w:val="ListParagraph"/>
              <w:numPr>
                <w:ilvl w:val="0"/>
                <w:numId w:val="63"/>
              </w:numPr>
              <w:ind w:left="1440"/>
              <w:rPr>
                <w:rFonts w:ascii="Arial" w:hAnsi="Arial" w:cs="Arial"/>
              </w:rPr>
            </w:pPr>
            <w:r w:rsidRPr="00AB753D">
              <w:rPr>
                <w:rFonts w:ascii="Arial" w:hAnsi="Arial" w:cs="Arial"/>
                <w:lang w:val="en-US"/>
              </w:rPr>
              <w:t>Advantage:</w:t>
            </w:r>
          </w:p>
          <w:p w:rsidR="002F7C29" w:rsidRPr="00AB753D" w:rsidRDefault="002F7C29" w:rsidP="005367F3">
            <w:pPr>
              <w:pStyle w:val="ListParagraph"/>
              <w:numPr>
                <w:ilvl w:val="1"/>
                <w:numId w:val="63"/>
              </w:numPr>
              <w:ind w:left="2160"/>
              <w:rPr>
                <w:rFonts w:ascii="Arial" w:hAnsi="Arial" w:cs="Arial"/>
              </w:rPr>
            </w:pPr>
            <w:r w:rsidRPr="00AB753D">
              <w:rPr>
                <w:rFonts w:ascii="Arial" w:hAnsi="Arial" w:cs="Arial"/>
                <w:lang w:val="en-US"/>
              </w:rPr>
              <w:t>rapid absorption</w:t>
            </w:r>
          </w:p>
          <w:p w:rsidR="002F7C29" w:rsidRPr="00AB753D" w:rsidRDefault="002F7C29" w:rsidP="005367F3">
            <w:pPr>
              <w:pStyle w:val="ListParagraph"/>
              <w:numPr>
                <w:ilvl w:val="1"/>
                <w:numId w:val="63"/>
              </w:numPr>
              <w:ind w:left="2160"/>
              <w:rPr>
                <w:rFonts w:ascii="Arial" w:hAnsi="Arial" w:cs="Arial"/>
              </w:rPr>
            </w:pPr>
            <w:r w:rsidRPr="00AB753D">
              <w:rPr>
                <w:rFonts w:ascii="Arial" w:hAnsi="Arial" w:cs="Arial"/>
                <w:lang w:val="en-US"/>
              </w:rPr>
              <w:t>Results are more predictable</w:t>
            </w:r>
          </w:p>
          <w:p w:rsidR="002F7C29" w:rsidRPr="00AB753D" w:rsidRDefault="002F7C29" w:rsidP="005367F3">
            <w:pPr>
              <w:pStyle w:val="ListParagraph"/>
              <w:numPr>
                <w:ilvl w:val="1"/>
                <w:numId w:val="63"/>
              </w:numPr>
              <w:ind w:left="2160"/>
              <w:rPr>
                <w:rFonts w:ascii="Arial" w:hAnsi="Arial" w:cs="Arial"/>
              </w:rPr>
            </w:pPr>
            <w:r w:rsidRPr="00AB753D">
              <w:rPr>
                <w:rFonts w:ascii="Arial" w:hAnsi="Arial" w:cs="Arial"/>
                <w:lang w:val="en-US"/>
              </w:rPr>
              <w:t>Desired dosage can be determined with greater accuracy</w:t>
            </w:r>
          </w:p>
          <w:p w:rsidR="002F7C29" w:rsidRPr="00AB753D" w:rsidRDefault="002F7C29" w:rsidP="002F7C29">
            <w:pPr>
              <w:pStyle w:val="ListParagraph"/>
              <w:ind w:left="2160"/>
              <w:rPr>
                <w:rFonts w:ascii="Arial" w:hAnsi="Arial" w:cs="Arial"/>
              </w:rPr>
            </w:pPr>
          </w:p>
          <w:p w:rsidR="002F7C29" w:rsidRPr="00AB753D" w:rsidRDefault="002F7C29" w:rsidP="005367F3">
            <w:pPr>
              <w:pStyle w:val="ListParagraph"/>
              <w:numPr>
                <w:ilvl w:val="0"/>
                <w:numId w:val="64"/>
              </w:numPr>
              <w:ind w:left="1440"/>
              <w:rPr>
                <w:rFonts w:ascii="Arial" w:hAnsi="Arial" w:cs="Arial"/>
                <w:b/>
              </w:rPr>
            </w:pPr>
            <w:r w:rsidRPr="00AB753D">
              <w:rPr>
                <w:rFonts w:ascii="Arial" w:hAnsi="Arial" w:cs="Arial"/>
                <w:b/>
                <w:lang w:val="en-US"/>
              </w:rPr>
              <w:t xml:space="preserve">Routes: </w:t>
            </w:r>
          </w:p>
          <w:p w:rsidR="002F7C29" w:rsidRPr="00AB753D" w:rsidRDefault="002F7C29" w:rsidP="005367F3">
            <w:pPr>
              <w:numPr>
                <w:ilvl w:val="0"/>
                <w:numId w:val="65"/>
              </w:numPr>
              <w:tabs>
                <w:tab w:val="clear" w:pos="1440"/>
                <w:tab w:val="num" w:pos="1800"/>
              </w:tabs>
              <w:ind w:left="1800"/>
              <w:rPr>
                <w:rFonts w:ascii="Arial" w:hAnsi="Arial" w:cs="Arial"/>
              </w:rPr>
            </w:pPr>
            <w:r w:rsidRPr="00AB753D">
              <w:rPr>
                <w:rFonts w:ascii="Arial" w:hAnsi="Arial" w:cs="Arial"/>
                <w:b/>
                <w:lang w:val="en-US"/>
              </w:rPr>
              <w:t>IV - Intravenous</w:t>
            </w:r>
            <w:r w:rsidRPr="00AB753D">
              <w:rPr>
                <w:rFonts w:ascii="Arial" w:hAnsi="Arial" w:cs="Arial"/>
                <w:lang w:val="en-US"/>
              </w:rPr>
              <w:t xml:space="preserve"> (fastest delivery into the blood circulation)</w:t>
            </w:r>
          </w:p>
          <w:p w:rsidR="002F7C29" w:rsidRPr="00AB753D" w:rsidRDefault="002F7C29" w:rsidP="005367F3">
            <w:pPr>
              <w:numPr>
                <w:ilvl w:val="0"/>
                <w:numId w:val="65"/>
              </w:numPr>
              <w:tabs>
                <w:tab w:val="clear" w:pos="1440"/>
                <w:tab w:val="num" w:pos="1800"/>
              </w:tabs>
              <w:ind w:left="1800"/>
              <w:rPr>
                <w:rFonts w:ascii="Arial" w:hAnsi="Arial" w:cs="Arial"/>
                <w:b/>
              </w:rPr>
            </w:pPr>
            <w:r w:rsidRPr="00AB753D">
              <w:rPr>
                <w:rFonts w:ascii="Arial" w:hAnsi="Arial" w:cs="Arial"/>
                <w:b/>
                <w:lang w:val="en-US"/>
              </w:rPr>
              <w:t xml:space="preserve">IM – Intramuscular </w:t>
            </w:r>
          </w:p>
          <w:p w:rsidR="002F7C29" w:rsidRPr="00AB753D" w:rsidRDefault="002F7C29" w:rsidP="005367F3">
            <w:pPr>
              <w:pStyle w:val="ListParagraph"/>
              <w:numPr>
                <w:ilvl w:val="0"/>
                <w:numId w:val="66"/>
              </w:numPr>
              <w:ind w:left="1985" w:hanging="185"/>
              <w:rPr>
                <w:rFonts w:ascii="Arial" w:hAnsi="Arial" w:cs="Arial"/>
              </w:rPr>
            </w:pPr>
            <w:r w:rsidRPr="00AB753D">
              <w:rPr>
                <w:rFonts w:ascii="Arial" w:hAnsi="Arial" w:cs="Arial"/>
                <w:lang w:val="en-US"/>
              </w:rPr>
              <w:t xml:space="preserve">Sites: </w:t>
            </w:r>
          </w:p>
          <w:p w:rsidR="002F7C29" w:rsidRPr="00AB753D" w:rsidRDefault="002F7C29" w:rsidP="005367F3">
            <w:pPr>
              <w:pStyle w:val="ListParagraph"/>
              <w:numPr>
                <w:ilvl w:val="2"/>
                <w:numId w:val="67"/>
              </w:numPr>
              <w:ind w:left="2628"/>
              <w:rPr>
                <w:rFonts w:ascii="Arial" w:hAnsi="Arial" w:cs="Arial"/>
              </w:rPr>
            </w:pPr>
            <w:proofErr w:type="spellStart"/>
            <w:r w:rsidRPr="00AB753D">
              <w:rPr>
                <w:rFonts w:ascii="Arial" w:hAnsi="Arial" w:cs="Arial"/>
                <w:lang w:val="en-US"/>
              </w:rPr>
              <w:t>Dorsogluteal</w:t>
            </w:r>
            <w:proofErr w:type="spellEnd"/>
          </w:p>
          <w:p w:rsidR="002F7C29" w:rsidRPr="00AB753D" w:rsidRDefault="002F7C29" w:rsidP="005367F3">
            <w:pPr>
              <w:pStyle w:val="ListParagraph"/>
              <w:numPr>
                <w:ilvl w:val="2"/>
                <w:numId w:val="67"/>
              </w:numPr>
              <w:ind w:left="2628"/>
              <w:rPr>
                <w:rFonts w:ascii="Arial" w:hAnsi="Arial" w:cs="Arial"/>
              </w:rPr>
            </w:pPr>
            <w:proofErr w:type="spellStart"/>
            <w:r w:rsidRPr="00AB753D">
              <w:rPr>
                <w:rFonts w:ascii="Arial" w:hAnsi="Arial" w:cs="Arial"/>
                <w:lang w:val="en-US"/>
              </w:rPr>
              <w:t>Ventrogluteal</w:t>
            </w:r>
            <w:proofErr w:type="spellEnd"/>
          </w:p>
          <w:p w:rsidR="002F7C29" w:rsidRPr="00AB753D" w:rsidRDefault="002F7C29" w:rsidP="005367F3">
            <w:pPr>
              <w:pStyle w:val="ListParagraph"/>
              <w:numPr>
                <w:ilvl w:val="2"/>
                <w:numId w:val="67"/>
              </w:numPr>
              <w:ind w:left="2628"/>
              <w:rPr>
                <w:rFonts w:ascii="Arial" w:hAnsi="Arial" w:cs="Arial"/>
              </w:rPr>
            </w:pPr>
            <w:r w:rsidRPr="00AB753D">
              <w:rPr>
                <w:rFonts w:ascii="Arial" w:hAnsi="Arial" w:cs="Arial"/>
                <w:lang w:val="en-US"/>
              </w:rPr>
              <w:t xml:space="preserve">Vastus </w:t>
            </w:r>
            <w:proofErr w:type="spellStart"/>
            <w:r w:rsidRPr="00AB753D">
              <w:rPr>
                <w:rFonts w:ascii="Arial" w:hAnsi="Arial" w:cs="Arial"/>
                <w:lang w:val="en-US"/>
              </w:rPr>
              <w:t>lateralis</w:t>
            </w:r>
            <w:proofErr w:type="spellEnd"/>
          </w:p>
          <w:p w:rsidR="002F7C29" w:rsidRPr="00AB753D" w:rsidRDefault="002F7C29" w:rsidP="005367F3">
            <w:pPr>
              <w:pStyle w:val="ListParagraph"/>
              <w:numPr>
                <w:ilvl w:val="2"/>
                <w:numId w:val="67"/>
              </w:numPr>
              <w:ind w:left="2628"/>
              <w:rPr>
                <w:rFonts w:ascii="Arial" w:hAnsi="Arial" w:cs="Arial"/>
              </w:rPr>
            </w:pPr>
            <w:r w:rsidRPr="00AB753D">
              <w:rPr>
                <w:rFonts w:ascii="Arial" w:hAnsi="Arial" w:cs="Arial"/>
                <w:lang w:val="en-US"/>
              </w:rPr>
              <w:t xml:space="preserve">Rectus </w:t>
            </w:r>
            <w:proofErr w:type="spellStart"/>
            <w:r w:rsidRPr="00AB753D">
              <w:rPr>
                <w:rFonts w:ascii="Arial" w:hAnsi="Arial" w:cs="Arial"/>
                <w:lang w:val="en-US"/>
              </w:rPr>
              <w:t>femoris</w:t>
            </w:r>
            <w:proofErr w:type="spellEnd"/>
          </w:p>
          <w:p w:rsidR="002F7C29" w:rsidRPr="0050260B" w:rsidRDefault="002F7C29" w:rsidP="005367F3">
            <w:pPr>
              <w:pStyle w:val="ListParagraph"/>
              <w:numPr>
                <w:ilvl w:val="2"/>
                <w:numId w:val="67"/>
              </w:numPr>
              <w:ind w:left="2628"/>
              <w:rPr>
                <w:rFonts w:ascii="Arial" w:hAnsi="Arial" w:cs="Arial"/>
              </w:rPr>
            </w:pPr>
            <w:r w:rsidRPr="00AB753D">
              <w:rPr>
                <w:rFonts w:ascii="Arial" w:hAnsi="Arial" w:cs="Arial"/>
                <w:lang w:val="en-US"/>
              </w:rPr>
              <w:t>Deltoid muscle</w:t>
            </w:r>
          </w:p>
          <w:p w:rsidR="002F7C29" w:rsidRPr="00AB753D" w:rsidRDefault="002F7C29" w:rsidP="002F7C29">
            <w:pPr>
              <w:pStyle w:val="ListParagraph"/>
              <w:ind w:left="2628"/>
              <w:rPr>
                <w:rFonts w:ascii="Arial" w:hAnsi="Arial" w:cs="Arial"/>
              </w:rPr>
            </w:pPr>
          </w:p>
          <w:p w:rsidR="002F7C29" w:rsidRPr="00AB753D" w:rsidRDefault="002F7C29" w:rsidP="005367F3">
            <w:pPr>
              <w:pStyle w:val="ListParagraph"/>
              <w:numPr>
                <w:ilvl w:val="0"/>
                <w:numId w:val="66"/>
              </w:numPr>
              <w:ind w:left="1985" w:hanging="185"/>
              <w:rPr>
                <w:rFonts w:ascii="Arial" w:hAnsi="Arial" w:cs="Arial"/>
              </w:rPr>
            </w:pPr>
            <w:r w:rsidRPr="00AB753D">
              <w:rPr>
                <w:rFonts w:ascii="Arial" w:hAnsi="Arial" w:cs="Arial"/>
                <w:lang w:val="en-US"/>
              </w:rPr>
              <w:t>Considerations for Intramuscular Administration</w:t>
            </w:r>
          </w:p>
          <w:p w:rsidR="002F7C29" w:rsidRPr="00AB753D" w:rsidRDefault="002F7C29" w:rsidP="005367F3">
            <w:pPr>
              <w:numPr>
                <w:ilvl w:val="1"/>
                <w:numId w:val="68"/>
              </w:numPr>
              <w:tabs>
                <w:tab w:val="clear" w:pos="2160"/>
                <w:tab w:val="num" w:pos="2520"/>
              </w:tabs>
              <w:ind w:left="2520"/>
              <w:rPr>
                <w:rFonts w:ascii="Arial" w:hAnsi="Arial" w:cs="Arial"/>
              </w:rPr>
            </w:pPr>
            <w:r w:rsidRPr="00AB753D">
              <w:rPr>
                <w:rFonts w:ascii="Arial" w:hAnsi="Arial" w:cs="Arial"/>
                <w:lang w:val="en-US"/>
              </w:rPr>
              <w:t xml:space="preserve">Used for drugs that are irritating since there are few nerve endings in </w:t>
            </w:r>
            <w:r w:rsidRPr="00AB753D">
              <w:rPr>
                <w:rFonts w:ascii="Arial" w:hAnsi="Arial" w:cs="Arial"/>
                <w:lang w:val="en-US"/>
              </w:rPr>
              <w:lastRenderedPageBreak/>
              <w:t>deep muscle tissue</w:t>
            </w:r>
          </w:p>
          <w:p w:rsidR="002F7C29" w:rsidRPr="00AB753D" w:rsidRDefault="002F7C29" w:rsidP="005367F3">
            <w:pPr>
              <w:numPr>
                <w:ilvl w:val="1"/>
                <w:numId w:val="68"/>
              </w:numPr>
              <w:tabs>
                <w:tab w:val="clear" w:pos="2160"/>
                <w:tab w:val="num" w:pos="2520"/>
              </w:tabs>
              <w:ind w:left="2520"/>
              <w:rPr>
                <w:rFonts w:ascii="Arial" w:hAnsi="Arial" w:cs="Arial"/>
              </w:rPr>
            </w:pPr>
            <w:r w:rsidRPr="00AB753D">
              <w:rPr>
                <w:rFonts w:ascii="Arial" w:hAnsi="Arial" w:cs="Arial"/>
                <w:lang w:val="en-US"/>
              </w:rPr>
              <w:t>It is best to palpate a muscle prior to injection</w:t>
            </w:r>
          </w:p>
          <w:p w:rsidR="002F7C29" w:rsidRPr="00AB753D" w:rsidRDefault="002F7C29" w:rsidP="005367F3">
            <w:pPr>
              <w:numPr>
                <w:ilvl w:val="1"/>
                <w:numId w:val="68"/>
              </w:numPr>
              <w:tabs>
                <w:tab w:val="clear" w:pos="2160"/>
                <w:tab w:val="num" w:pos="2520"/>
              </w:tabs>
              <w:ind w:left="2520"/>
              <w:rPr>
                <w:rFonts w:ascii="Arial" w:hAnsi="Arial" w:cs="Arial"/>
              </w:rPr>
            </w:pPr>
            <w:r w:rsidRPr="00AB753D">
              <w:rPr>
                <w:rFonts w:ascii="Arial" w:hAnsi="Arial" w:cs="Arial"/>
                <w:lang w:val="en-US"/>
              </w:rPr>
              <w:t>Site should not feel tender and where the tissue doesn’t contract to be firm and tense</w:t>
            </w:r>
          </w:p>
          <w:p w:rsidR="002F7C29" w:rsidRPr="00AB753D" w:rsidRDefault="002F7C29" w:rsidP="005367F3">
            <w:pPr>
              <w:numPr>
                <w:ilvl w:val="1"/>
                <w:numId w:val="68"/>
              </w:numPr>
              <w:tabs>
                <w:tab w:val="clear" w:pos="2160"/>
                <w:tab w:val="num" w:pos="2520"/>
              </w:tabs>
              <w:ind w:left="2520"/>
              <w:rPr>
                <w:rFonts w:ascii="Arial" w:hAnsi="Arial" w:cs="Arial"/>
              </w:rPr>
            </w:pPr>
            <w:r w:rsidRPr="00AB753D">
              <w:rPr>
                <w:rFonts w:ascii="Arial" w:hAnsi="Arial" w:cs="Arial"/>
                <w:lang w:val="en-US"/>
              </w:rPr>
              <w:t>Should not be more than 5 ml</w:t>
            </w:r>
          </w:p>
          <w:p w:rsidR="002F7C29" w:rsidRPr="00AB753D" w:rsidRDefault="002F7C29" w:rsidP="005367F3">
            <w:pPr>
              <w:numPr>
                <w:ilvl w:val="1"/>
                <w:numId w:val="68"/>
              </w:numPr>
              <w:tabs>
                <w:tab w:val="clear" w:pos="2160"/>
                <w:tab w:val="num" w:pos="2520"/>
              </w:tabs>
              <w:ind w:left="2520"/>
              <w:rPr>
                <w:rFonts w:ascii="Arial" w:hAnsi="Arial" w:cs="Arial"/>
              </w:rPr>
            </w:pPr>
            <w:r w:rsidRPr="00AB753D">
              <w:rPr>
                <w:rFonts w:ascii="Arial" w:hAnsi="Arial" w:cs="Arial"/>
                <w:lang w:val="en-US"/>
              </w:rPr>
              <w:t>Absorption more rapid sue to greater vascularity of muscle</w:t>
            </w:r>
          </w:p>
          <w:p w:rsidR="002F7C29" w:rsidRPr="00AB753D" w:rsidRDefault="002F7C29" w:rsidP="005367F3">
            <w:pPr>
              <w:numPr>
                <w:ilvl w:val="1"/>
                <w:numId w:val="68"/>
              </w:numPr>
              <w:tabs>
                <w:tab w:val="clear" w:pos="2160"/>
                <w:tab w:val="num" w:pos="2520"/>
              </w:tabs>
              <w:ind w:left="2520"/>
              <w:rPr>
                <w:rFonts w:ascii="Arial" w:hAnsi="Arial" w:cs="Arial"/>
              </w:rPr>
            </w:pPr>
            <w:r w:rsidRPr="00AB753D">
              <w:rPr>
                <w:rFonts w:ascii="Arial" w:hAnsi="Arial" w:cs="Arial"/>
                <w:lang w:val="en-US"/>
              </w:rPr>
              <w:t>Should be given away from large nerves, bones and blood vessels</w:t>
            </w:r>
          </w:p>
          <w:p w:rsidR="002F7C29" w:rsidRPr="00AB753D" w:rsidRDefault="002F7C29" w:rsidP="005367F3">
            <w:pPr>
              <w:numPr>
                <w:ilvl w:val="0"/>
                <w:numId w:val="65"/>
              </w:numPr>
              <w:tabs>
                <w:tab w:val="clear" w:pos="1440"/>
                <w:tab w:val="num" w:pos="1800"/>
              </w:tabs>
              <w:ind w:left="1800"/>
              <w:rPr>
                <w:rFonts w:ascii="Arial" w:hAnsi="Arial" w:cs="Arial"/>
                <w:b/>
              </w:rPr>
            </w:pPr>
            <w:r w:rsidRPr="00AB753D">
              <w:rPr>
                <w:rFonts w:ascii="Arial" w:hAnsi="Arial" w:cs="Arial"/>
                <w:b/>
                <w:lang w:val="en-US"/>
              </w:rPr>
              <w:t>SC or SQ – Subcutaneous</w:t>
            </w:r>
          </w:p>
          <w:p w:rsidR="002F7C29" w:rsidRPr="00AB753D" w:rsidRDefault="002F7C29" w:rsidP="005367F3">
            <w:pPr>
              <w:numPr>
                <w:ilvl w:val="1"/>
                <w:numId w:val="65"/>
              </w:numPr>
              <w:tabs>
                <w:tab w:val="clear" w:pos="2160"/>
                <w:tab w:val="num" w:pos="2520"/>
              </w:tabs>
              <w:ind w:left="2520"/>
              <w:rPr>
                <w:rFonts w:ascii="Arial" w:hAnsi="Arial" w:cs="Arial"/>
              </w:rPr>
            </w:pPr>
            <w:r w:rsidRPr="00AB753D">
              <w:rPr>
                <w:rFonts w:ascii="Arial" w:hAnsi="Arial" w:cs="Arial"/>
                <w:lang w:val="en-US"/>
              </w:rPr>
              <w:t xml:space="preserve">Sites: </w:t>
            </w:r>
          </w:p>
          <w:p w:rsidR="002F7C29" w:rsidRPr="00AB753D" w:rsidRDefault="002F7C29" w:rsidP="005367F3">
            <w:pPr>
              <w:numPr>
                <w:ilvl w:val="2"/>
                <w:numId w:val="65"/>
              </w:numPr>
              <w:tabs>
                <w:tab w:val="clear" w:pos="2880"/>
                <w:tab w:val="num" w:pos="3240"/>
              </w:tabs>
              <w:ind w:left="3240"/>
              <w:rPr>
                <w:rFonts w:ascii="Arial" w:hAnsi="Arial" w:cs="Arial"/>
              </w:rPr>
            </w:pPr>
            <w:r w:rsidRPr="00AB753D">
              <w:rPr>
                <w:rFonts w:ascii="Arial" w:hAnsi="Arial" w:cs="Arial"/>
                <w:lang w:val="en-US"/>
              </w:rPr>
              <w:t>Upper arm</w:t>
            </w:r>
          </w:p>
          <w:p w:rsidR="002F7C29" w:rsidRPr="00AB753D" w:rsidRDefault="002F7C29" w:rsidP="005367F3">
            <w:pPr>
              <w:numPr>
                <w:ilvl w:val="2"/>
                <w:numId w:val="65"/>
              </w:numPr>
              <w:tabs>
                <w:tab w:val="clear" w:pos="2880"/>
                <w:tab w:val="num" w:pos="3240"/>
              </w:tabs>
              <w:ind w:left="3240"/>
              <w:rPr>
                <w:rFonts w:ascii="Arial" w:hAnsi="Arial" w:cs="Arial"/>
              </w:rPr>
            </w:pPr>
            <w:r w:rsidRPr="00AB753D">
              <w:rPr>
                <w:rFonts w:ascii="Arial" w:hAnsi="Arial" w:cs="Arial"/>
                <w:lang w:val="en-US"/>
              </w:rPr>
              <w:t xml:space="preserve">Thigh, lower abdomen, upper back </w:t>
            </w:r>
          </w:p>
          <w:p w:rsidR="002F7C29" w:rsidRPr="00AB753D" w:rsidRDefault="002F7C29" w:rsidP="005367F3">
            <w:pPr>
              <w:numPr>
                <w:ilvl w:val="1"/>
                <w:numId w:val="65"/>
              </w:numPr>
              <w:tabs>
                <w:tab w:val="clear" w:pos="2160"/>
                <w:tab w:val="num" w:pos="2520"/>
              </w:tabs>
              <w:ind w:left="2520"/>
              <w:rPr>
                <w:rFonts w:ascii="Arial" w:hAnsi="Arial" w:cs="Arial"/>
              </w:rPr>
            </w:pPr>
            <w:r w:rsidRPr="00AB753D">
              <w:rPr>
                <w:rFonts w:ascii="Arial" w:hAnsi="Arial" w:cs="Arial"/>
                <w:lang w:val="en-US"/>
              </w:rPr>
              <w:t>Sites should be rotated or it will irritate the site if not completely absorbed</w:t>
            </w:r>
          </w:p>
          <w:p w:rsidR="002F7C29" w:rsidRPr="00AB753D" w:rsidRDefault="002F7C29" w:rsidP="005367F3">
            <w:pPr>
              <w:numPr>
                <w:ilvl w:val="1"/>
                <w:numId w:val="65"/>
              </w:numPr>
              <w:tabs>
                <w:tab w:val="clear" w:pos="2160"/>
                <w:tab w:val="num" w:pos="2520"/>
              </w:tabs>
              <w:ind w:left="2520"/>
              <w:rPr>
                <w:rFonts w:ascii="Arial" w:hAnsi="Arial" w:cs="Arial"/>
              </w:rPr>
            </w:pPr>
            <w:r w:rsidRPr="00AB753D">
              <w:rPr>
                <w:rFonts w:ascii="Arial" w:hAnsi="Arial" w:cs="Arial"/>
                <w:lang w:val="en-US"/>
              </w:rPr>
              <w:t xml:space="preserve">Not more than 1 ml </w:t>
            </w:r>
          </w:p>
          <w:p w:rsidR="002F7C29" w:rsidRPr="00AB753D" w:rsidRDefault="002F7C29" w:rsidP="005367F3">
            <w:pPr>
              <w:numPr>
                <w:ilvl w:val="1"/>
                <w:numId w:val="65"/>
              </w:numPr>
              <w:tabs>
                <w:tab w:val="clear" w:pos="2160"/>
                <w:tab w:val="num" w:pos="2520"/>
              </w:tabs>
              <w:ind w:left="2520"/>
              <w:rPr>
                <w:rFonts w:ascii="Arial" w:hAnsi="Arial" w:cs="Arial"/>
              </w:rPr>
            </w:pPr>
            <w:r w:rsidRPr="00AB753D">
              <w:rPr>
                <w:rFonts w:ascii="Arial" w:hAnsi="Arial" w:cs="Arial"/>
                <w:lang w:val="en-US"/>
              </w:rPr>
              <w:t>Air lock – small air bubble retained to force medication remaining in the needle shaft into the site</w:t>
            </w:r>
          </w:p>
          <w:p w:rsidR="002F7C29" w:rsidRPr="00AB753D" w:rsidRDefault="002F7C29" w:rsidP="005367F3">
            <w:pPr>
              <w:numPr>
                <w:ilvl w:val="0"/>
                <w:numId w:val="65"/>
              </w:numPr>
              <w:tabs>
                <w:tab w:val="clear" w:pos="1440"/>
                <w:tab w:val="num" w:pos="1800"/>
              </w:tabs>
              <w:ind w:left="1800"/>
              <w:rPr>
                <w:rFonts w:ascii="Arial" w:hAnsi="Arial" w:cs="Arial"/>
              </w:rPr>
            </w:pPr>
            <w:r w:rsidRPr="00AB753D">
              <w:rPr>
                <w:rFonts w:ascii="Arial" w:hAnsi="Arial" w:cs="Arial"/>
                <w:b/>
                <w:lang w:val="en-US"/>
              </w:rPr>
              <w:t>ID – Intradermal</w:t>
            </w:r>
            <w:r w:rsidRPr="00AB753D">
              <w:rPr>
                <w:rFonts w:ascii="Arial" w:hAnsi="Arial" w:cs="Arial"/>
                <w:lang w:val="en-US"/>
              </w:rPr>
              <w:t xml:space="preserve"> (diagnostic purpose)</w:t>
            </w:r>
          </w:p>
          <w:p w:rsidR="002F7C29" w:rsidRPr="00AB753D" w:rsidRDefault="002F7C29" w:rsidP="005367F3">
            <w:pPr>
              <w:pStyle w:val="ListParagraph"/>
              <w:numPr>
                <w:ilvl w:val="1"/>
                <w:numId w:val="65"/>
              </w:numPr>
              <w:tabs>
                <w:tab w:val="clear" w:pos="2160"/>
                <w:tab w:val="num" w:pos="2520"/>
              </w:tabs>
              <w:ind w:left="2520"/>
              <w:rPr>
                <w:rFonts w:ascii="Arial" w:hAnsi="Arial" w:cs="Arial"/>
              </w:rPr>
            </w:pPr>
            <w:r w:rsidRPr="00AB753D">
              <w:rPr>
                <w:rFonts w:ascii="Arial" w:hAnsi="Arial" w:cs="Arial"/>
                <w:lang w:val="en-US"/>
              </w:rPr>
              <w:t>Absorbed slowly via capillaries</w:t>
            </w:r>
          </w:p>
          <w:p w:rsidR="002F7C29" w:rsidRPr="00AB753D" w:rsidRDefault="002F7C29" w:rsidP="005367F3">
            <w:pPr>
              <w:pStyle w:val="ListParagraph"/>
              <w:numPr>
                <w:ilvl w:val="1"/>
                <w:numId w:val="65"/>
              </w:numPr>
              <w:tabs>
                <w:tab w:val="clear" w:pos="2160"/>
                <w:tab w:val="num" w:pos="2520"/>
              </w:tabs>
              <w:ind w:left="2520"/>
              <w:rPr>
                <w:rFonts w:ascii="Arial" w:hAnsi="Arial" w:cs="Arial"/>
              </w:rPr>
            </w:pPr>
            <w:r w:rsidRPr="00AB753D">
              <w:rPr>
                <w:rFonts w:ascii="Arial" w:hAnsi="Arial" w:cs="Arial"/>
                <w:lang w:val="en-US"/>
              </w:rPr>
              <w:t>Common site for injection is the inner aspect of the forearm</w:t>
            </w:r>
          </w:p>
          <w:p w:rsidR="002F7C29" w:rsidRPr="00AB753D" w:rsidRDefault="002F7C29" w:rsidP="005367F3">
            <w:pPr>
              <w:pStyle w:val="ListParagraph"/>
              <w:numPr>
                <w:ilvl w:val="1"/>
                <w:numId w:val="65"/>
              </w:numPr>
              <w:tabs>
                <w:tab w:val="clear" w:pos="2160"/>
                <w:tab w:val="num" w:pos="2520"/>
              </w:tabs>
              <w:ind w:left="2520"/>
              <w:rPr>
                <w:rFonts w:ascii="Arial" w:hAnsi="Arial" w:cs="Arial"/>
              </w:rPr>
            </w:pPr>
            <w:r w:rsidRPr="00AB753D">
              <w:rPr>
                <w:rFonts w:ascii="Arial" w:hAnsi="Arial" w:cs="Arial"/>
                <w:lang w:val="en-US"/>
              </w:rPr>
              <w:t>Advantage:</w:t>
            </w:r>
          </w:p>
          <w:p w:rsidR="002F7C29" w:rsidRPr="00AB753D" w:rsidRDefault="002F7C29" w:rsidP="005367F3">
            <w:pPr>
              <w:pStyle w:val="ListParagraph"/>
              <w:numPr>
                <w:ilvl w:val="2"/>
                <w:numId w:val="65"/>
              </w:numPr>
              <w:tabs>
                <w:tab w:val="clear" w:pos="2880"/>
                <w:tab w:val="num" w:pos="3240"/>
              </w:tabs>
              <w:ind w:left="3240"/>
              <w:rPr>
                <w:rFonts w:ascii="Arial" w:hAnsi="Arial" w:cs="Arial"/>
              </w:rPr>
            </w:pPr>
            <w:r w:rsidRPr="00AB753D">
              <w:rPr>
                <w:rFonts w:ascii="Arial" w:hAnsi="Arial" w:cs="Arial"/>
                <w:lang w:val="en-US"/>
              </w:rPr>
              <w:t>Body’s reaction to substance is easily visible, and by means of comparing, degrees of reaction are discernable</w:t>
            </w:r>
          </w:p>
          <w:p w:rsidR="002F7C29" w:rsidRPr="00AB753D" w:rsidRDefault="002F7C29" w:rsidP="005367F3">
            <w:pPr>
              <w:numPr>
                <w:ilvl w:val="0"/>
                <w:numId w:val="65"/>
              </w:numPr>
              <w:tabs>
                <w:tab w:val="clear" w:pos="1440"/>
                <w:tab w:val="num" w:pos="1800"/>
              </w:tabs>
              <w:ind w:left="1800"/>
              <w:rPr>
                <w:rFonts w:ascii="Arial" w:hAnsi="Arial" w:cs="Arial"/>
              </w:rPr>
            </w:pPr>
            <w:r w:rsidRPr="00AB753D">
              <w:rPr>
                <w:rFonts w:ascii="Arial" w:hAnsi="Arial" w:cs="Arial"/>
                <w:b/>
                <w:lang w:val="en-US"/>
              </w:rPr>
              <w:t xml:space="preserve">Intrathecal </w:t>
            </w:r>
            <w:r w:rsidRPr="00AB753D">
              <w:rPr>
                <w:rFonts w:ascii="Arial" w:hAnsi="Arial" w:cs="Arial"/>
                <w:lang w:val="en-US"/>
              </w:rPr>
              <w:t>– into subarachnoid space (anesthesia)</w:t>
            </w:r>
          </w:p>
          <w:p w:rsidR="002F7C29" w:rsidRPr="00AB753D" w:rsidRDefault="002F7C29" w:rsidP="005367F3">
            <w:pPr>
              <w:numPr>
                <w:ilvl w:val="0"/>
                <w:numId w:val="65"/>
              </w:numPr>
              <w:tabs>
                <w:tab w:val="clear" w:pos="1440"/>
                <w:tab w:val="num" w:pos="1800"/>
              </w:tabs>
              <w:ind w:left="1800"/>
              <w:rPr>
                <w:rFonts w:ascii="Arial" w:hAnsi="Arial" w:cs="Arial"/>
              </w:rPr>
            </w:pPr>
            <w:r w:rsidRPr="00AB753D">
              <w:rPr>
                <w:rFonts w:ascii="Arial" w:hAnsi="Arial" w:cs="Arial"/>
                <w:b/>
                <w:lang w:val="en-US"/>
              </w:rPr>
              <w:t xml:space="preserve">Intraarticular </w:t>
            </w:r>
            <w:r w:rsidRPr="00AB753D">
              <w:rPr>
                <w:rFonts w:ascii="Arial" w:hAnsi="Arial" w:cs="Arial"/>
                <w:lang w:val="en-US"/>
              </w:rPr>
              <w:t>– into a joint</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Syringes and Needles</w:t>
            </w:r>
            <w:r w:rsidRPr="00AB753D">
              <w:rPr>
                <w:rFonts w:ascii="Arial" w:hAnsi="Arial" w:cs="Arial"/>
                <w:b/>
                <w:lang w:val="en-US"/>
              </w:rPr>
              <w:tab/>
            </w:r>
          </w:p>
          <w:p w:rsidR="002F7C29" w:rsidRPr="00AB753D" w:rsidRDefault="002F7C29" w:rsidP="002F7C29">
            <w:pPr>
              <w:ind w:left="360"/>
              <w:rPr>
                <w:rFonts w:ascii="Arial" w:hAnsi="Arial" w:cs="Arial"/>
              </w:rPr>
            </w:pPr>
            <w:r w:rsidRPr="00AB753D">
              <w:rPr>
                <w:rFonts w:ascii="Arial" w:hAnsi="Arial" w:cs="Arial"/>
                <w:lang w:val="en-US"/>
              </w:rPr>
              <w:t xml:space="preserve">Factors to be considered in choosing the kind of </w:t>
            </w:r>
            <w:r w:rsidRPr="00AB753D">
              <w:rPr>
                <w:rFonts w:ascii="Arial" w:hAnsi="Arial" w:cs="Arial"/>
                <w:b/>
                <w:lang w:val="en-US"/>
              </w:rPr>
              <w:t>syringe</w:t>
            </w:r>
            <w:r w:rsidRPr="00AB753D">
              <w:rPr>
                <w:rFonts w:ascii="Arial" w:hAnsi="Arial" w:cs="Arial"/>
                <w:lang w:val="en-US"/>
              </w:rPr>
              <w:t xml:space="preserve"> to be used</w:t>
            </w:r>
          </w:p>
          <w:p w:rsidR="002F7C29" w:rsidRPr="00AB753D" w:rsidRDefault="002F7C29" w:rsidP="005367F3">
            <w:pPr>
              <w:numPr>
                <w:ilvl w:val="0"/>
                <w:numId w:val="39"/>
              </w:numPr>
              <w:tabs>
                <w:tab w:val="clear" w:pos="720"/>
                <w:tab w:val="num" w:pos="1080"/>
              </w:tabs>
              <w:ind w:left="1080"/>
              <w:rPr>
                <w:rFonts w:ascii="Arial" w:hAnsi="Arial" w:cs="Arial"/>
              </w:rPr>
            </w:pPr>
            <w:r w:rsidRPr="00AB753D">
              <w:rPr>
                <w:rFonts w:ascii="Arial" w:hAnsi="Arial" w:cs="Arial"/>
                <w:lang w:val="en-US"/>
              </w:rPr>
              <w:t>Type of medication</w:t>
            </w:r>
          </w:p>
          <w:p w:rsidR="002F7C29" w:rsidRPr="00AB753D" w:rsidRDefault="002F7C29" w:rsidP="005367F3">
            <w:pPr>
              <w:numPr>
                <w:ilvl w:val="0"/>
                <w:numId w:val="39"/>
              </w:numPr>
              <w:tabs>
                <w:tab w:val="clear" w:pos="720"/>
                <w:tab w:val="num" w:pos="1080"/>
              </w:tabs>
              <w:ind w:left="1080"/>
              <w:rPr>
                <w:rFonts w:ascii="Arial" w:hAnsi="Arial" w:cs="Arial"/>
              </w:rPr>
            </w:pPr>
            <w:r w:rsidRPr="00AB753D">
              <w:rPr>
                <w:rFonts w:ascii="Arial" w:hAnsi="Arial" w:cs="Arial"/>
                <w:lang w:val="en-US"/>
              </w:rPr>
              <w:t>Amount of medication</w:t>
            </w:r>
          </w:p>
          <w:p w:rsidR="002F7C29" w:rsidRPr="00AB753D" w:rsidRDefault="002F7C29" w:rsidP="005367F3">
            <w:pPr>
              <w:numPr>
                <w:ilvl w:val="0"/>
                <w:numId w:val="39"/>
              </w:numPr>
              <w:tabs>
                <w:tab w:val="clear" w:pos="720"/>
                <w:tab w:val="num" w:pos="1080"/>
              </w:tabs>
              <w:ind w:left="1080"/>
              <w:rPr>
                <w:rFonts w:ascii="Arial" w:hAnsi="Arial" w:cs="Arial"/>
              </w:rPr>
            </w:pPr>
            <w:r w:rsidRPr="00AB753D">
              <w:rPr>
                <w:rFonts w:ascii="Arial" w:hAnsi="Arial" w:cs="Arial"/>
                <w:lang w:val="en-US"/>
              </w:rPr>
              <w:t>Method of dispensing the medication</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rPr>
            </w:pPr>
            <w:r w:rsidRPr="00AB753D">
              <w:rPr>
                <w:rFonts w:ascii="Arial" w:hAnsi="Arial" w:cs="Arial"/>
                <w:lang w:val="en-US"/>
              </w:rPr>
              <w:t xml:space="preserve">Factors to be considered in choosing the kind of </w:t>
            </w:r>
            <w:r w:rsidRPr="00AB753D">
              <w:rPr>
                <w:rFonts w:ascii="Arial" w:hAnsi="Arial" w:cs="Arial"/>
                <w:b/>
                <w:lang w:val="en-US"/>
              </w:rPr>
              <w:t xml:space="preserve">needle </w:t>
            </w:r>
            <w:r w:rsidRPr="00AB753D">
              <w:rPr>
                <w:rFonts w:ascii="Arial" w:hAnsi="Arial" w:cs="Arial"/>
                <w:lang w:val="en-US"/>
              </w:rPr>
              <w:t>to be used</w:t>
            </w:r>
          </w:p>
          <w:p w:rsidR="002F7C29" w:rsidRPr="00AB753D" w:rsidRDefault="002F7C29" w:rsidP="005367F3">
            <w:pPr>
              <w:numPr>
                <w:ilvl w:val="0"/>
                <w:numId w:val="40"/>
              </w:numPr>
              <w:tabs>
                <w:tab w:val="clear" w:pos="720"/>
                <w:tab w:val="num" w:pos="1080"/>
              </w:tabs>
              <w:ind w:left="1080"/>
              <w:rPr>
                <w:rFonts w:ascii="Arial" w:hAnsi="Arial" w:cs="Arial"/>
              </w:rPr>
            </w:pPr>
            <w:r w:rsidRPr="00AB753D">
              <w:rPr>
                <w:rFonts w:ascii="Arial" w:hAnsi="Arial" w:cs="Arial"/>
                <w:lang w:val="en-US"/>
              </w:rPr>
              <w:t>Route of administration</w:t>
            </w:r>
          </w:p>
          <w:p w:rsidR="002F7C29" w:rsidRPr="00AB753D" w:rsidRDefault="002F7C29" w:rsidP="005367F3">
            <w:pPr>
              <w:numPr>
                <w:ilvl w:val="0"/>
                <w:numId w:val="40"/>
              </w:numPr>
              <w:tabs>
                <w:tab w:val="clear" w:pos="720"/>
                <w:tab w:val="num" w:pos="1080"/>
              </w:tabs>
              <w:ind w:left="1080"/>
              <w:rPr>
                <w:rFonts w:ascii="Arial" w:hAnsi="Arial" w:cs="Arial"/>
              </w:rPr>
            </w:pPr>
            <w:r w:rsidRPr="00AB753D">
              <w:rPr>
                <w:rFonts w:ascii="Arial" w:hAnsi="Arial" w:cs="Arial"/>
                <w:lang w:val="en-US"/>
              </w:rPr>
              <w:t>Med to be administered</w:t>
            </w:r>
          </w:p>
          <w:p w:rsidR="002F7C29" w:rsidRPr="00AB753D" w:rsidRDefault="002F7C29" w:rsidP="005367F3">
            <w:pPr>
              <w:numPr>
                <w:ilvl w:val="0"/>
                <w:numId w:val="40"/>
              </w:numPr>
              <w:tabs>
                <w:tab w:val="clear" w:pos="720"/>
                <w:tab w:val="num" w:pos="1080"/>
              </w:tabs>
              <w:ind w:left="1080"/>
              <w:rPr>
                <w:rFonts w:ascii="Arial" w:hAnsi="Arial" w:cs="Arial"/>
              </w:rPr>
            </w:pPr>
            <w:r w:rsidRPr="00AB753D">
              <w:rPr>
                <w:rFonts w:ascii="Arial" w:hAnsi="Arial" w:cs="Arial"/>
                <w:lang w:val="en-US"/>
              </w:rPr>
              <w:t>Size of the patient</w:t>
            </w:r>
          </w:p>
          <w:p w:rsidR="002F7C29" w:rsidRPr="00AB753D" w:rsidRDefault="002F7C29" w:rsidP="005367F3">
            <w:pPr>
              <w:numPr>
                <w:ilvl w:val="0"/>
                <w:numId w:val="40"/>
              </w:numPr>
              <w:tabs>
                <w:tab w:val="clear" w:pos="720"/>
                <w:tab w:val="num" w:pos="1080"/>
              </w:tabs>
              <w:ind w:left="1080"/>
              <w:rPr>
                <w:rFonts w:ascii="Arial" w:hAnsi="Arial" w:cs="Arial"/>
              </w:rPr>
            </w:pPr>
            <w:r w:rsidRPr="00AB753D">
              <w:rPr>
                <w:rFonts w:ascii="Arial" w:hAnsi="Arial" w:cs="Arial"/>
                <w:lang w:val="en-US"/>
              </w:rPr>
              <w:t>Effect of medication on tissues</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lang w:val="en-US"/>
              </w:rPr>
            </w:pPr>
            <w:r w:rsidRPr="00AB753D">
              <w:rPr>
                <w:rFonts w:ascii="Arial" w:hAnsi="Arial" w:cs="Arial"/>
                <w:b/>
                <w:lang w:val="en-US"/>
              </w:rPr>
              <w:t>Parts</w:t>
            </w:r>
            <w:r w:rsidRPr="00AB753D">
              <w:rPr>
                <w:rFonts w:ascii="Arial" w:hAnsi="Arial" w:cs="Arial"/>
                <w:b/>
                <w:lang w:val="en-US"/>
              </w:rPr>
              <w:tab/>
            </w:r>
          </w:p>
          <w:p w:rsidR="002F7C29" w:rsidRPr="00AB753D" w:rsidRDefault="002F7C29" w:rsidP="002F7C29">
            <w:pPr>
              <w:ind w:left="360"/>
              <w:rPr>
                <w:rFonts w:ascii="Arial" w:hAnsi="Arial" w:cs="Arial"/>
              </w:rPr>
            </w:pPr>
            <w:r w:rsidRPr="00AB753D">
              <w:rPr>
                <w:rFonts w:ascii="Arial" w:hAnsi="Arial" w:cs="Arial"/>
                <w:noProof/>
                <w:lang w:eastAsia="en-PH"/>
              </w:rPr>
              <w:drawing>
                <wp:inline distT="0" distB="0" distL="0" distR="0" wp14:anchorId="40AE3757" wp14:editId="768DD2E7">
                  <wp:extent cx="1786270" cy="1533673"/>
                  <wp:effectExtent l="0" t="0" r="4445" b="9525"/>
                  <wp:docPr id="91138" name="Picture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6" descr="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9556"/>
                          <a:stretch/>
                        </pic:blipFill>
                        <pic:spPr bwMode="auto">
                          <a:xfrm>
                            <a:off x="0" y="0"/>
                            <a:ext cx="1788276" cy="1535395"/>
                          </a:xfrm>
                          <a:prstGeom prst="rect">
                            <a:avLst/>
                          </a:prstGeom>
                          <a:noFill/>
                          <a:ln>
                            <a:noFill/>
                          </a:ln>
                          <a:extLst>
                            <a:ext uri="{53640926-AAD7-44D8-BBD7-CCE9431645EC}">
                              <a14:shadowObscured xmlns:a14="http://schemas.microsoft.com/office/drawing/2010/main"/>
                            </a:ext>
                          </a:extLst>
                        </pic:spPr>
                      </pic:pic>
                    </a:graphicData>
                  </a:graphic>
                </wp:inline>
              </w:drawing>
            </w:r>
            <w:r w:rsidRPr="00AB753D">
              <w:rPr>
                <w:rFonts w:ascii="Arial" w:hAnsi="Arial" w:cs="Arial"/>
              </w:rPr>
              <w:t xml:space="preserve"> </w:t>
            </w:r>
            <w:r>
              <w:rPr>
                <w:rFonts w:ascii="Arial" w:hAnsi="Arial" w:cs="Arial"/>
              </w:rPr>
              <w:t xml:space="preserve">            </w:t>
            </w:r>
            <w:r w:rsidRPr="00AB753D">
              <w:rPr>
                <w:rFonts w:ascii="Arial" w:hAnsi="Arial" w:cs="Arial"/>
              </w:rPr>
              <w:t xml:space="preserve">  </w:t>
            </w:r>
            <w:r w:rsidRPr="00AB753D">
              <w:rPr>
                <w:rFonts w:ascii="Arial" w:hAnsi="Arial" w:cs="Arial"/>
                <w:noProof/>
                <w:lang w:eastAsia="en-PH"/>
              </w:rPr>
              <w:drawing>
                <wp:inline distT="0" distB="0" distL="0" distR="0" wp14:anchorId="39E0E101" wp14:editId="0324AB39">
                  <wp:extent cx="2286690" cy="1467293"/>
                  <wp:effectExtent l="0" t="0" r="0" b="0"/>
                  <wp:docPr id="92162" name="Picture 4" descr="03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2" name="Picture 4" descr="0350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2420" cy="1477386"/>
                          </a:xfrm>
                          <a:prstGeom prst="rect">
                            <a:avLst/>
                          </a:prstGeom>
                          <a:noFill/>
                          <a:ln>
                            <a:noFill/>
                          </a:ln>
                          <a:extLst/>
                        </pic:spPr>
                      </pic:pic>
                    </a:graphicData>
                  </a:graphic>
                </wp:inline>
              </w:drawing>
            </w:r>
            <w:r w:rsidRPr="00AB753D">
              <w:rPr>
                <w:rFonts w:ascii="Arial" w:hAnsi="Arial" w:cs="Arial"/>
              </w:rPr>
              <w:t xml:space="preserve"> </w:t>
            </w:r>
          </w:p>
          <w:p w:rsidR="002F7C29" w:rsidRPr="00AB753D" w:rsidRDefault="002F7C29" w:rsidP="002F7C29">
            <w:pPr>
              <w:ind w:left="360"/>
              <w:rPr>
                <w:rFonts w:ascii="Arial" w:hAnsi="Arial" w:cs="Arial"/>
              </w:rPr>
            </w:pPr>
          </w:p>
          <w:p w:rsidR="002F7C29" w:rsidRPr="00AB753D" w:rsidRDefault="002F7C29" w:rsidP="002F7C29">
            <w:pPr>
              <w:ind w:left="360"/>
              <w:jc w:val="left"/>
              <w:rPr>
                <w:rFonts w:ascii="Arial" w:hAnsi="Arial" w:cs="Arial"/>
              </w:rPr>
            </w:pPr>
            <w:r w:rsidRPr="00AB753D">
              <w:rPr>
                <w:rFonts w:ascii="Arial" w:hAnsi="Arial" w:cs="Arial"/>
                <w:noProof/>
                <w:lang w:eastAsia="en-PH"/>
              </w:rPr>
              <w:lastRenderedPageBreak/>
              <w:drawing>
                <wp:inline distT="0" distB="0" distL="0" distR="0" wp14:anchorId="30C9649A" wp14:editId="392538F2">
                  <wp:extent cx="3063834" cy="1327661"/>
                  <wp:effectExtent l="0" t="0" r="3810" b="6350"/>
                  <wp:docPr id="94210" name="Picture 2" descr="http://img.tfd.com/mk/S/X2604-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0" name="Picture 2" descr="http://img.tfd.com/mk/S/X2604-S-7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72396" cy="1331371"/>
                          </a:xfrm>
                          <a:prstGeom prst="rect">
                            <a:avLst/>
                          </a:prstGeom>
                          <a:noFill/>
                          <a:ln>
                            <a:noFill/>
                          </a:ln>
                          <a:extLst/>
                        </pic:spPr>
                      </pic:pic>
                    </a:graphicData>
                  </a:graphic>
                </wp:inline>
              </w:drawing>
            </w:r>
            <w:r w:rsidRPr="00AB753D">
              <w:rPr>
                <w:rFonts w:ascii="Arial" w:hAnsi="Arial" w:cs="Arial"/>
              </w:rPr>
              <w:t xml:space="preserve"> </w:t>
            </w:r>
            <w:r>
              <w:rPr>
                <w:rFonts w:ascii="Arial" w:hAnsi="Arial" w:cs="Arial"/>
              </w:rPr>
              <w:t xml:space="preserve">         </w:t>
            </w:r>
            <w:r w:rsidRPr="00AB753D">
              <w:rPr>
                <w:rFonts w:ascii="Arial" w:hAnsi="Arial" w:cs="Arial"/>
              </w:rPr>
              <w:t xml:space="preserve"> </w:t>
            </w:r>
            <w:r w:rsidRPr="00AB753D">
              <w:rPr>
                <w:rFonts w:ascii="Arial" w:hAnsi="Arial" w:cs="Arial"/>
                <w:noProof/>
                <w:lang w:eastAsia="en-PH"/>
              </w:rPr>
              <w:drawing>
                <wp:inline distT="0" distB="0" distL="0" distR="0" wp14:anchorId="640673F4" wp14:editId="669B41E3">
                  <wp:extent cx="1424995" cy="1850065"/>
                  <wp:effectExtent l="0" t="0" r="3810" b="0"/>
                  <wp:docPr id="95234" name="Picture 4" descr="03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4" name="Picture 4" descr="0350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4516" cy="1849443"/>
                          </a:xfrm>
                          <a:prstGeom prst="rect">
                            <a:avLst/>
                          </a:prstGeom>
                          <a:noFill/>
                          <a:ln>
                            <a:noFill/>
                          </a:ln>
                          <a:extLst/>
                        </pic:spPr>
                      </pic:pic>
                    </a:graphicData>
                  </a:graphic>
                </wp:inline>
              </w:drawing>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lang w:val="en-US"/>
              </w:rPr>
            </w:pPr>
          </w:p>
          <w:p w:rsidR="002F7C29" w:rsidRPr="00AB753D" w:rsidRDefault="002F7C29" w:rsidP="002F7C29">
            <w:pPr>
              <w:ind w:left="360" w:firstLine="360"/>
              <w:rPr>
                <w:rFonts w:ascii="Arial" w:hAnsi="Arial" w:cs="Arial"/>
                <w:b/>
                <w:lang w:val="en-US"/>
              </w:rPr>
            </w:pPr>
            <w:r w:rsidRPr="00AB753D">
              <w:rPr>
                <w:rFonts w:ascii="Arial" w:hAnsi="Arial" w:cs="Arial"/>
                <w:b/>
                <w:lang w:val="en-US"/>
              </w:rPr>
              <w:t>Routes</w:t>
            </w:r>
            <w:r w:rsidRPr="00AB753D">
              <w:rPr>
                <w:rFonts w:ascii="Arial" w:hAnsi="Arial" w:cs="Arial"/>
                <w:b/>
                <w:lang w:val="en-US"/>
              </w:rPr>
              <w:tab/>
            </w:r>
          </w:p>
          <w:tbl>
            <w:tblPr>
              <w:tblStyle w:val="TableGrid"/>
              <w:tblW w:w="8136" w:type="dxa"/>
              <w:jc w:val="center"/>
              <w:tblLayout w:type="fixed"/>
              <w:tblLook w:val="0420" w:firstRow="1" w:lastRow="0" w:firstColumn="0" w:lastColumn="0" w:noHBand="0" w:noVBand="1"/>
            </w:tblPr>
            <w:tblGrid>
              <w:gridCol w:w="2129"/>
              <w:gridCol w:w="2126"/>
              <w:gridCol w:w="1843"/>
              <w:gridCol w:w="2038"/>
            </w:tblGrid>
            <w:tr w:rsidR="002F7C29" w:rsidRPr="00AB753D" w:rsidTr="000536A3">
              <w:trPr>
                <w:trHeight w:val="454"/>
                <w:jc w:val="center"/>
              </w:trPr>
              <w:tc>
                <w:tcPr>
                  <w:tcW w:w="2129" w:type="dxa"/>
                  <w:shd w:val="clear" w:color="auto" w:fill="D9D9D9" w:themeFill="background1" w:themeFillShade="D9"/>
                  <w:vAlign w:val="center"/>
                  <w:hideMark/>
                </w:tcPr>
                <w:p w:rsidR="002F7C29" w:rsidRPr="00AB753D" w:rsidRDefault="002F7C29" w:rsidP="00DA683F">
                  <w:pPr>
                    <w:jc w:val="center"/>
                    <w:rPr>
                      <w:rFonts w:ascii="Arial" w:hAnsi="Arial" w:cs="Arial"/>
                      <w:b/>
                    </w:rPr>
                  </w:pPr>
                  <w:r w:rsidRPr="00AB753D">
                    <w:rPr>
                      <w:rFonts w:ascii="Arial" w:hAnsi="Arial" w:cs="Arial"/>
                      <w:b/>
                      <w:bCs/>
                      <w:lang w:val="en-US"/>
                    </w:rPr>
                    <w:t>Route</w:t>
                  </w:r>
                </w:p>
              </w:tc>
              <w:tc>
                <w:tcPr>
                  <w:tcW w:w="2126" w:type="dxa"/>
                  <w:shd w:val="clear" w:color="auto" w:fill="D9D9D9" w:themeFill="background1" w:themeFillShade="D9"/>
                  <w:vAlign w:val="center"/>
                  <w:hideMark/>
                </w:tcPr>
                <w:p w:rsidR="002F7C29" w:rsidRPr="00AB753D" w:rsidRDefault="002F7C29" w:rsidP="00DA683F">
                  <w:pPr>
                    <w:jc w:val="center"/>
                    <w:rPr>
                      <w:rFonts w:ascii="Arial" w:hAnsi="Arial" w:cs="Arial"/>
                      <w:b/>
                    </w:rPr>
                  </w:pPr>
                  <w:r w:rsidRPr="00AB753D">
                    <w:rPr>
                      <w:rFonts w:ascii="Arial" w:hAnsi="Arial" w:cs="Arial"/>
                      <w:b/>
                      <w:bCs/>
                      <w:lang w:val="en-US"/>
                    </w:rPr>
                    <w:t>Needle size</w:t>
                  </w:r>
                </w:p>
              </w:tc>
              <w:tc>
                <w:tcPr>
                  <w:tcW w:w="1843" w:type="dxa"/>
                  <w:shd w:val="clear" w:color="auto" w:fill="D9D9D9" w:themeFill="background1" w:themeFillShade="D9"/>
                  <w:vAlign w:val="center"/>
                  <w:hideMark/>
                </w:tcPr>
                <w:p w:rsidR="002F7C29" w:rsidRPr="00AB753D" w:rsidRDefault="002F7C29" w:rsidP="00DA683F">
                  <w:pPr>
                    <w:jc w:val="center"/>
                    <w:rPr>
                      <w:rFonts w:ascii="Arial" w:hAnsi="Arial" w:cs="Arial"/>
                      <w:b/>
                    </w:rPr>
                  </w:pPr>
                  <w:r w:rsidRPr="00AB753D">
                    <w:rPr>
                      <w:rFonts w:ascii="Arial" w:hAnsi="Arial" w:cs="Arial"/>
                      <w:b/>
                      <w:bCs/>
                      <w:lang w:val="en-US"/>
                    </w:rPr>
                    <w:t>Needle length</w:t>
                  </w:r>
                </w:p>
              </w:tc>
              <w:tc>
                <w:tcPr>
                  <w:tcW w:w="2038" w:type="dxa"/>
                  <w:shd w:val="clear" w:color="auto" w:fill="D9D9D9" w:themeFill="background1" w:themeFillShade="D9"/>
                  <w:vAlign w:val="center"/>
                  <w:hideMark/>
                </w:tcPr>
                <w:p w:rsidR="002F7C29" w:rsidRPr="00AB753D" w:rsidRDefault="002F7C29" w:rsidP="00DA683F">
                  <w:pPr>
                    <w:jc w:val="center"/>
                    <w:rPr>
                      <w:rFonts w:ascii="Arial" w:hAnsi="Arial" w:cs="Arial"/>
                      <w:b/>
                    </w:rPr>
                  </w:pPr>
                  <w:r w:rsidRPr="00AB753D">
                    <w:rPr>
                      <w:rFonts w:ascii="Arial" w:hAnsi="Arial" w:cs="Arial"/>
                      <w:b/>
                      <w:bCs/>
                      <w:lang w:val="en-US"/>
                    </w:rPr>
                    <w:t>Angle of injection</w:t>
                  </w:r>
                </w:p>
              </w:tc>
            </w:tr>
            <w:tr w:rsidR="002F7C29" w:rsidRPr="00AB753D" w:rsidTr="000536A3">
              <w:trPr>
                <w:trHeight w:val="454"/>
                <w:jc w:val="center"/>
              </w:trPr>
              <w:tc>
                <w:tcPr>
                  <w:tcW w:w="2129"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ID (intradermal)</w:t>
                  </w:r>
                </w:p>
              </w:tc>
              <w:tc>
                <w:tcPr>
                  <w:tcW w:w="2126"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Gauge 26</w:t>
                  </w:r>
                </w:p>
              </w:tc>
              <w:tc>
                <w:tcPr>
                  <w:tcW w:w="1843"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½ inch</w:t>
                  </w:r>
                </w:p>
              </w:tc>
              <w:tc>
                <w:tcPr>
                  <w:tcW w:w="2038"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0-15 degrees</w:t>
                  </w:r>
                </w:p>
              </w:tc>
            </w:tr>
            <w:tr w:rsidR="002F7C29" w:rsidRPr="00AB753D" w:rsidTr="000536A3">
              <w:trPr>
                <w:trHeight w:val="454"/>
                <w:jc w:val="center"/>
              </w:trPr>
              <w:tc>
                <w:tcPr>
                  <w:tcW w:w="2129"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SC (subcutaneous)</w:t>
                  </w:r>
                </w:p>
              </w:tc>
              <w:tc>
                <w:tcPr>
                  <w:tcW w:w="2126"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Gauge 27, 26, 23</w:t>
                  </w:r>
                </w:p>
              </w:tc>
              <w:tc>
                <w:tcPr>
                  <w:tcW w:w="1843"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¾ inch</w:t>
                  </w:r>
                </w:p>
              </w:tc>
              <w:tc>
                <w:tcPr>
                  <w:tcW w:w="2038"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45 degrees</w:t>
                  </w:r>
                </w:p>
              </w:tc>
            </w:tr>
            <w:tr w:rsidR="002F7C29" w:rsidRPr="00AB753D" w:rsidTr="000536A3">
              <w:trPr>
                <w:trHeight w:val="454"/>
                <w:jc w:val="center"/>
              </w:trPr>
              <w:tc>
                <w:tcPr>
                  <w:tcW w:w="2129"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IM (intramuscular)</w:t>
                  </w:r>
                </w:p>
              </w:tc>
              <w:tc>
                <w:tcPr>
                  <w:tcW w:w="2126"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Gauge 23, 22, 21</w:t>
                  </w:r>
                </w:p>
              </w:tc>
              <w:tc>
                <w:tcPr>
                  <w:tcW w:w="1843"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1 inch</w:t>
                  </w:r>
                </w:p>
              </w:tc>
              <w:tc>
                <w:tcPr>
                  <w:tcW w:w="2038" w:type="dxa"/>
                  <w:vAlign w:val="center"/>
                  <w:hideMark/>
                </w:tcPr>
                <w:p w:rsidR="002F7C29" w:rsidRPr="00C47C91" w:rsidRDefault="002F7C29" w:rsidP="00DA683F">
                  <w:pPr>
                    <w:jc w:val="center"/>
                    <w:rPr>
                      <w:rFonts w:ascii="Arial" w:hAnsi="Arial" w:cs="Arial"/>
                      <w:b/>
                      <w:sz w:val="20"/>
                    </w:rPr>
                  </w:pPr>
                  <w:r w:rsidRPr="00C47C91">
                    <w:rPr>
                      <w:rFonts w:ascii="Arial" w:hAnsi="Arial" w:cs="Arial"/>
                      <w:b/>
                      <w:sz w:val="20"/>
                      <w:lang w:val="en-US"/>
                    </w:rPr>
                    <w:t>90 degrees</w:t>
                  </w:r>
                </w:p>
              </w:tc>
            </w:tr>
          </w:tbl>
          <w:p w:rsidR="002F7C29" w:rsidRPr="00AB753D" w:rsidRDefault="002F7C29" w:rsidP="002F7C29">
            <w:pPr>
              <w:ind w:left="360"/>
              <w:rPr>
                <w:rFonts w:ascii="Arial" w:hAnsi="Arial" w:cs="Arial"/>
                <w:b/>
              </w:rPr>
            </w:pPr>
          </w:p>
          <w:p w:rsidR="002F7C29" w:rsidRDefault="002F7C29" w:rsidP="002F7C29">
            <w:pPr>
              <w:ind w:left="360"/>
              <w:jc w:val="center"/>
              <w:rPr>
                <w:rFonts w:ascii="Arial" w:hAnsi="Arial" w:cs="Arial"/>
                <w:b/>
              </w:rPr>
            </w:pPr>
            <w:r w:rsidRPr="00AB753D">
              <w:rPr>
                <w:rFonts w:ascii="Arial" w:hAnsi="Arial" w:cs="Arial"/>
                <w:b/>
                <w:noProof/>
                <w:lang w:eastAsia="en-PH"/>
              </w:rPr>
              <w:drawing>
                <wp:inline distT="0" distB="0" distL="0" distR="0" wp14:anchorId="6D3B9108" wp14:editId="2137CB81">
                  <wp:extent cx="3964814" cy="1850065"/>
                  <wp:effectExtent l="0" t="0" r="0" b="0"/>
                  <wp:docPr id="101378" name="Picture 4" descr="03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8" name="Picture 4" descr="0350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92258" cy="1862871"/>
                          </a:xfrm>
                          <a:prstGeom prst="rect">
                            <a:avLst/>
                          </a:prstGeom>
                          <a:noFill/>
                          <a:ln>
                            <a:noFill/>
                          </a:ln>
                          <a:extLst/>
                        </pic:spPr>
                      </pic:pic>
                    </a:graphicData>
                  </a:graphic>
                </wp:inline>
              </w:drawing>
            </w:r>
          </w:p>
          <w:p w:rsidR="002F7C29" w:rsidRDefault="002F7C29" w:rsidP="002F7C29">
            <w:pPr>
              <w:ind w:left="360"/>
              <w:jc w:val="center"/>
              <w:rPr>
                <w:rFonts w:ascii="Arial" w:hAnsi="Arial" w:cs="Arial"/>
                <w:b/>
              </w:rPr>
            </w:pPr>
          </w:p>
          <w:p w:rsidR="002F7C29" w:rsidRPr="00AB753D" w:rsidRDefault="002F7C29" w:rsidP="002F7C29">
            <w:pPr>
              <w:ind w:left="360"/>
              <w:jc w:val="center"/>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lang w:val="en-US"/>
              </w:rPr>
              <w:t>Drugs may be dispensed in:</w:t>
            </w:r>
          </w:p>
          <w:p w:rsidR="002F7C29" w:rsidRPr="00AB753D" w:rsidRDefault="002F7C29" w:rsidP="005367F3">
            <w:pPr>
              <w:numPr>
                <w:ilvl w:val="0"/>
                <w:numId w:val="41"/>
              </w:numPr>
              <w:tabs>
                <w:tab w:val="clear" w:pos="720"/>
                <w:tab w:val="num" w:pos="1080"/>
              </w:tabs>
              <w:ind w:left="1080"/>
              <w:rPr>
                <w:rFonts w:ascii="Arial" w:hAnsi="Arial" w:cs="Arial"/>
              </w:rPr>
            </w:pPr>
            <w:r w:rsidRPr="00AB753D">
              <w:rPr>
                <w:rFonts w:ascii="Arial" w:hAnsi="Arial" w:cs="Arial"/>
                <w:lang w:val="en-US"/>
              </w:rPr>
              <w:t>Single dose</w:t>
            </w:r>
          </w:p>
          <w:p w:rsidR="002F7C29" w:rsidRPr="00AB753D" w:rsidRDefault="002F7C29" w:rsidP="005367F3">
            <w:pPr>
              <w:numPr>
                <w:ilvl w:val="0"/>
                <w:numId w:val="41"/>
              </w:numPr>
              <w:tabs>
                <w:tab w:val="clear" w:pos="720"/>
                <w:tab w:val="num" w:pos="1080"/>
              </w:tabs>
              <w:ind w:left="1080"/>
              <w:rPr>
                <w:rFonts w:ascii="Arial" w:hAnsi="Arial" w:cs="Arial"/>
              </w:rPr>
            </w:pPr>
            <w:r w:rsidRPr="00AB753D">
              <w:rPr>
                <w:rFonts w:ascii="Arial" w:hAnsi="Arial" w:cs="Arial"/>
                <w:lang w:val="en-US"/>
              </w:rPr>
              <w:t>Glass ampules</w:t>
            </w:r>
          </w:p>
          <w:p w:rsidR="002F7C29" w:rsidRPr="00AB753D" w:rsidRDefault="002F7C29" w:rsidP="005367F3">
            <w:pPr>
              <w:numPr>
                <w:ilvl w:val="1"/>
                <w:numId w:val="41"/>
              </w:numPr>
              <w:tabs>
                <w:tab w:val="clear" w:pos="1440"/>
                <w:tab w:val="num" w:pos="1800"/>
              </w:tabs>
              <w:ind w:left="1800"/>
              <w:rPr>
                <w:rFonts w:ascii="Arial" w:hAnsi="Arial" w:cs="Arial"/>
              </w:rPr>
            </w:pPr>
            <w:r w:rsidRPr="00AB753D">
              <w:rPr>
                <w:rFonts w:ascii="Arial" w:hAnsi="Arial" w:cs="Arial"/>
                <w:lang w:val="en-US"/>
              </w:rPr>
              <w:t>Single dose</w:t>
            </w:r>
          </w:p>
          <w:p w:rsidR="002F7C29" w:rsidRPr="00AB753D" w:rsidRDefault="002F7C29" w:rsidP="005367F3">
            <w:pPr>
              <w:numPr>
                <w:ilvl w:val="1"/>
                <w:numId w:val="41"/>
              </w:numPr>
              <w:tabs>
                <w:tab w:val="clear" w:pos="1440"/>
                <w:tab w:val="num" w:pos="1800"/>
              </w:tabs>
              <w:ind w:left="1800"/>
              <w:rPr>
                <w:rFonts w:ascii="Arial" w:hAnsi="Arial" w:cs="Arial"/>
              </w:rPr>
            </w:pPr>
            <w:r w:rsidRPr="00AB753D">
              <w:rPr>
                <w:rFonts w:ascii="Arial" w:hAnsi="Arial" w:cs="Arial"/>
                <w:lang w:val="en-US"/>
              </w:rPr>
              <w:t>Multiple dose</w:t>
            </w:r>
          </w:p>
          <w:p w:rsidR="002F7C29" w:rsidRPr="00AB753D" w:rsidRDefault="002F7C29" w:rsidP="005367F3">
            <w:pPr>
              <w:numPr>
                <w:ilvl w:val="0"/>
                <w:numId w:val="41"/>
              </w:numPr>
              <w:tabs>
                <w:tab w:val="clear" w:pos="720"/>
                <w:tab w:val="num" w:pos="1080"/>
              </w:tabs>
              <w:ind w:left="1080"/>
              <w:rPr>
                <w:rFonts w:ascii="Arial" w:hAnsi="Arial" w:cs="Arial"/>
              </w:rPr>
            </w:pPr>
            <w:r w:rsidRPr="00AB753D">
              <w:rPr>
                <w:rFonts w:ascii="Arial" w:hAnsi="Arial" w:cs="Arial"/>
                <w:lang w:val="en-US"/>
              </w:rPr>
              <w:t>Rubber capped vials</w:t>
            </w:r>
          </w:p>
          <w:p w:rsidR="002F7C29" w:rsidRPr="00AB753D" w:rsidRDefault="002F7C29" w:rsidP="005367F3">
            <w:pPr>
              <w:numPr>
                <w:ilvl w:val="1"/>
                <w:numId w:val="41"/>
              </w:numPr>
              <w:tabs>
                <w:tab w:val="clear" w:pos="1440"/>
                <w:tab w:val="num" w:pos="1800"/>
              </w:tabs>
              <w:ind w:left="1800"/>
              <w:rPr>
                <w:rFonts w:ascii="Arial" w:hAnsi="Arial" w:cs="Arial"/>
              </w:rPr>
            </w:pPr>
            <w:r w:rsidRPr="00AB753D">
              <w:rPr>
                <w:rFonts w:ascii="Arial" w:hAnsi="Arial" w:cs="Arial"/>
                <w:lang w:val="en-US"/>
              </w:rPr>
              <w:t>Single dose</w:t>
            </w:r>
          </w:p>
          <w:p w:rsidR="002F7C29" w:rsidRPr="00AB753D" w:rsidRDefault="002F7C29" w:rsidP="005367F3">
            <w:pPr>
              <w:numPr>
                <w:ilvl w:val="1"/>
                <w:numId w:val="41"/>
              </w:numPr>
              <w:tabs>
                <w:tab w:val="clear" w:pos="1440"/>
                <w:tab w:val="num" w:pos="1800"/>
              </w:tabs>
              <w:ind w:left="1800"/>
              <w:rPr>
                <w:rFonts w:ascii="Arial" w:hAnsi="Arial" w:cs="Arial"/>
              </w:rPr>
            </w:pPr>
            <w:r w:rsidRPr="00AB753D">
              <w:rPr>
                <w:rFonts w:ascii="Arial" w:hAnsi="Arial" w:cs="Arial"/>
                <w:lang w:val="en-US"/>
              </w:rPr>
              <w:t>Multiple dose</w:t>
            </w:r>
          </w:p>
          <w:p w:rsidR="002F7C29" w:rsidRPr="00AB753D" w:rsidRDefault="002F7C29" w:rsidP="005367F3">
            <w:pPr>
              <w:numPr>
                <w:ilvl w:val="0"/>
                <w:numId w:val="41"/>
              </w:numPr>
              <w:tabs>
                <w:tab w:val="clear" w:pos="720"/>
                <w:tab w:val="num" w:pos="1080"/>
              </w:tabs>
              <w:ind w:left="1080"/>
              <w:rPr>
                <w:rFonts w:ascii="Arial" w:hAnsi="Arial" w:cs="Arial"/>
              </w:rPr>
            </w:pPr>
            <w:r w:rsidRPr="00AB753D">
              <w:rPr>
                <w:rFonts w:ascii="Arial" w:hAnsi="Arial" w:cs="Arial"/>
                <w:lang w:val="en-US"/>
              </w:rPr>
              <w:t>Cartridge</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Points to remember</w:t>
            </w:r>
          </w:p>
          <w:p w:rsidR="002F7C29" w:rsidRPr="00AB753D" w:rsidRDefault="002F7C29" w:rsidP="005367F3">
            <w:pPr>
              <w:numPr>
                <w:ilvl w:val="2"/>
                <w:numId w:val="42"/>
              </w:numPr>
              <w:tabs>
                <w:tab w:val="clear" w:pos="2160"/>
              </w:tabs>
              <w:ind w:left="786"/>
              <w:rPr>
                <w:rFonts w:ascii="Arial" w:hAnsi="Arial" w:cs="Arial"/>
              </w:rPr>
            </w:pPr>
            <w:r w:rsidRPr="00AB753D">
              <w:rPr>
                <w:rFonts w:ascii="Arial" w:hAnsi="Arial" w:cs="Arial"/>
                <w:lang w:val="en-US"/>
              </w:rPr>
              <w:t>Do not take antacid with medications</w:t>
            </w:r>
          </w:p>
          <w:p w:rsidR="002F7C29" w:rsidRPr="00AB753D" w:rsidRDefault="002F7C29" w:rsidP="005367F3">
            <w:pPr>
              <w:numPr>
                <w:ilvl w:val="2"/>
                <w:numId w:val="42"/>
              </w:numPr>
              <w:tabs>
                <w:tab w:val="clear" w:pos="2160"/>
              </w:tabs>
              <w:ind w:left="786"/>
              <w:rPr>
                <w:rFonts w:ascii="Arial" w:hAnsi="Arial" w:cs="Arial"/>
              </w:rPr>
            </w:pPr>
            <w:r w:rsidRPr="00AB753D">
              <w:rPr>
                <w:rFonts w:ascii="Arial" w:hAnsi="Arial" w:cs="Arial"/>
                <w:lang w:val="en-US"/>
              </w:rPr>
              <w:t>Do not crush enteric-coated &amp; sustained release tablets</w:t>
            </w:r>
          </w:p>
          <w:p w:rsidR="002F7C29" w:rsidRPr="00AB753D" w:rsidRDefault="002F7C29" w:rsidP="005367F3">
            <w:pPr>
              <w:numPr>
                <w:ilvl w:val="2"/>
                <w:numId w:val="42"/>
              </w:numPr>
              <w:tabs>
                <w:tab w:val="clear" w:pos="2160"/>
              </w:tabs>
              <w:ind w:left="786"/>
              <w:rPr>
                <w:rFonts w:ascii="Arial" w:hAnsi="Arial" w:cs="Arial"/>
              </w:rPr>
            </w:pPr>
            <w:r w:rsidRPr="00AB753D">
              <w:rPr>
                <w:rFonts w:ascii="Arial" w:hAnsi="Arial" w:cs="Arial"/>
                <w:lang w:val="en-US"/>
              </w:rPr>
              <w:t>Capsules should not be opened</w:t>
            </w:r>
          </w:p>
          <w:p w:rsidR="002F7C29" w:rsidRPr="00AB753D" w:rsidRDefault="002F7C29" w:rsidP="005367F3">
            <w:pPr>
              <w:numPr>
                <w:ilvl w:val="2"/>
                <w:numId w:val="42"/>
              </w:numPr>
              <w:tabs>
                <w:tab w:val="clear" w:pos="2160"/>
              </w:tabs>
              <w:ind w:left="786"/>
              <w:rPr>
                <w:rFonts w:ascii="Arial" w:hAnsi="Arial" w:cs="Arial"/>
              </w:rPr>
            </w:pPr>
            <w:r w:rsidRPr="00AB753D">
              <w:rPr>
                <w:rFonts w:ascii="Arial" w:hAnsi="Arial" w:cs="Arial"/>
                <w:lang w:val="en-US"/>
              </w:rPr>
              <w:lastRenderedPageBreak/>
              <w:t>Never adjust or change a medication dose or abruptly stop medication</w:t>
            </w:r>
          </w:p>
          <w:p w:rsidR="002F7C29" w:rsidRPr="00AB753D" w:rsidRDefault="002F7C29" w:rsidP="005367F3">
            <w:pPr>
              <w:numPr>
                <w:ilvl w:val="2"/>
                <w:numId w:val="42"/>
              </w:numPr>
              <w:tabs>
                <w:tab w:val="clear" w:pos="2160"/>
              </w:tabs>
              <w:ind w:left="786"/>
              <w:rPr>
                <w:rFonts w:ascii="Arial" w:hAnsi="Arial" w:cs="Arial"/>
              </w:rPr>
            </w:pPr>
            <w:r w:rsidRPr="00AB753D">
              <w:rPr>
                <w:rFonts w:ascii="Arial" w:hAnsi="Arial" w:cs="Arial"/>
                <w:lang w:val="en-US"/>
              </w:rPr>
              <w:t>Avoid alcohol and smoking</w:t>
            </w:r>
          </w:p>
          <w:p w:rsidR="002F7C29" w:rsidRPr="00AB753D" w:rsidRDefault="002F7C29" w:rsidP="005367F3">
            <w:pPr>
              <w:numPr>
                <w:ilvl w:val="2"/>
                <w:numId w:val="42"/>
              </w:numPr>
              <w:tabs>
                <w:tab w:val="clear" w:pos="2160"/>
              </w:tabs>
              <w:ind w:left="786"/>
              <w:rPr>
                <w:rFonts w:ascii="Arial" w:hAnsi="Arial" w:cs="Arial"/>
              </w:rPr>
            </w:pPr>
            <w:r w:rsidRPr="00AB753D">
              <w:rPr>
                <w:rFonts w:ascii="Arial" w:hAnsi="Arial" w:cs="Arial"/>
                <w:lang w:val="en-US"/>
              </w:rPr>
              <w:t>Question (and hold) medications if the order is unclear, or dose is not a normal one.</w:t>
            </w:r>
          </w:p>
          <w:p w:rsidR="002F7C29" w:rsidRPr="00AB753D" w:rsidRDefault="002F7C29" w:rsidP="002F7C29">
            <w:pPr>
              <w:ind w:left="360"/>
              <w:rPr>
                <w:rFonts w:ascii="Arial" w:hAnsi="Arial" w:cs="Arial"/>
                <w:b/>
                <w:lang w:val="en-US"/>
              </w:rPr>
            </w:pPr>
          </w:p>
          <w:p w:rsidR="002F7C29" w:rsidRPr="00AB753D" w:rsidRDefault="002F7C29" w:rsidP="002F7C29">
            <w:pPr>
              <w:ind w:left="360"/>
              <w:rPr>
                <w:rFonts w:ascii="Arial" w:hAnsi="Arial" w:cs="Arial"/>
                <w:b/>
              </w:rPr>
            </w:pPr>
            <w:r w:rsidRPr="00AB753D">
              <w:rPr>
                <w:rFonts w:ascii="Arial" w:hAnsi="Arial" w:cs="Arial"/>
                <w:b/>
                <w:lang w:val="en-US"/>
              </w:rPr>
              <w:t>Preparing for Drug Administration</w:t>
            </w:r>
          </w:p>
          <w:p w:rsidR="002F7C29" w:rsidRPr="00AB753D" w:rsidRDefault="002F7C29" w:rsidP="005367F3">
            <w:pPr>
              <w:numPr>
                <w:ilvl w:val="0"/>
                <w:numId w:val="43"/>
              </w:numPr>
              <w:tabs>
                <w:tab w:val="clear" w:pos="720"/>
                <w:tab w:val="num" w:pos="1080"/>
              </w:tabs>
              <w:ind w:left="1080"/>
              <w:rPr>
                <w:rFonts w:ascii="Arial" w:hAnsi="Arial" w:cs="Arial"/>
              </w:rPr>
            </w:pPr>
            <w:r w:rsidRPr="00AB753D">
              <w:rPr>
                <w:rFonts w:ascii="Arial" w:hAnsi="Arial" w:cs="Arial"/>
                <w:lang w:val="en-US"/>
              </w:rPr>
              <w:t>Check the “15 rights”</w:t>
            </w:r>
          </w:p>
          <w:p w:rsidR="002F7C29" w:rsidRPr="00AB753D" w:rsidRDefault="002F7C29" w:rsidP="005367F3">
            <w:pPr>
              <w:numPr>
                <w:ilvl w:val="0"/>
                <w:numId w:val="43"/>
              </w:numPr>
              <w:tabs>
                <w:tab w:val="clear" w:pos="720"/>
                <w:tab w:val="num" w:pos="1080"/>
              </w:tabs>
              <w:ind w:left="1080"/>
              <w:rPr>
                <w:rFonts w:ascii="Arial" w:hAnsi="Arial" w:cs="Arial"/>
              </w:rPr>
            </w:pPr>
            <w:r w:rsidRPr="00AB753D">
              <w:rPr>
                <w:rFonts w:ascii="Arial" w:hAnsi="Arial" w:cs="Arial"/>
                <w:lang w:val="en-US"/>
              </w:rPr>
              <w:t xml:space="preserve">Standard Precautions: </w:t>
            </w:r>
            <w:r w:rsidRPr="00AB753D">
              <w:rPr>
                <w:rFonts w:ascii="Arial" w:hAnsi="Arial" w:cs="Arial"/>
                <w:b/>
                <w:bCs/>
                <w:lang w:val="en-US"/>
              </w:rPr>
              <w:t>Wash your hands!</w:t>
            </w:r>
          </w:p>
          <w:p w:rsidR="002F7C29" w:rsidRPr="00AB753D" w:rsidRDefault="002F7C29" w:rsidP="005367F3">
            <w:pPr>
              <w:numPr>
                <w:ilvl w:val="0"/>
                <w:numId w:val="43"/>
              </w:numPr>
              <w:tabs>
                <w:tab w:val="clear" w:pos="720"/>
                <w:tab w:val="num" w:pos="1080"/>
              </w:tabs>
              <w:ind w:left="1080"/>
              <w:rPr>
                <w:rFonts w:ascii="Arial" w:hAnsi="Arial" w:cs="Arial"/>
              </w:rPr>
            </w:pPr>
            <w:r w:rsidRPr="00AB753D">
              <w:rPr>
                <w:rFonts w:ascii="Arial" w:hAnsi="Arial" w:cs="Arial"/>
                <w:lang w:val="en-US"/>
              </w:rPr>
              <w:t>Double-check if unsure about anything</w:t>
            </w:r>
          </w:p>
          <w:p w:rsidR="002F7C29" w:rsidRPr="00AB753D" w:rsidRDefault="002F7C29" w:rsidP="005367F3">
            <w:pPr>
              <w:numPr>
                <w:ilvl w:val="0"/>
                <w:numId w:val="43"/>
              </w:numPr>
              <w:tabs>
                <w:tab w:val="clear" w:pos="720"/>
                <w:tab w:val="num" w:pos="1080"/>
              </w:tabs>
              <w:ind w:left="1080"/>
              <w:rPr>
                <w:rFonts w:ascii="Arial" w:hAnsi="Arial" w:cs="Arial"/>
              </w:rPr>
            </w:pPr>
            <w:r w:rsidRPr="00AB753D">
              <w:rPr>
                <w:rFonts w:ascii="Arial" w:hAnsi="Arial" w:cs="Arial"/>
                <w:lang w:val="en-US"/>
              </w:rPr>
              <w:t>Check for drug allergies</w:t>
            </w:r>
          </w:p>
          <w:p w:rsidR="002F7C29" w:rsidRPr="00AB753D" w:rsidRDefault="002F7C29" w:rsidP="005367F3">
            <w:pPr>
              <w:numPr>
                <w:ilvl w:val="0"/>
                <w:numId w:val="43"/>
              </w:numPr>
              <w:tabs>
                <w:tab w:val="clear" w:pos="720"/>
                <w:tab w:val="num" w:pos="1080"/>
              </w:tabs>
              <w:ind w:left="1080"/>
              <w:rPr>
                <w:rFonts w:ascii="Arial" w:hAnsi="Arial" w:cs="Arial"/>
              </w:rPr>
            </w:pPr>
            <w:r w:rsidRPr="00AB753D">
              <w:rPr>
                <w:rFonts w:ascii="Arial" w:hAnsi="Arial" w:cs="Arial"/>
                <w:lang w:val="en-US"/>
              </w:rPr>
              <w:t>Prepare drugs for one patient at a time</w:t>
            </w:r>
          </w:p>
          <w:p w:rsidR="002F7C29" w:rsidRPr="00AB753D" w:rsidRDefault="002F7C29" w:rsidP="005367F3">
            <w:pPr>
              <w:numPr>
                <w:ilvl w:val="0"/>
                <w:numId w:val="43"/>
              </w:numPr>
              <w:tabs>
                <w:tab w:val="clear" w:pos="720"/>
                <w:tab w:val="num" w:pos="1080"/>
              </w:tabs>
              <w:ind w:left="1080"/>
              <w:rPr>
                <w:rFonts w:ascii="Arial" w:hAnsi="Arial" w:cs="Arial"/>
              </w:rPr>
            </w:pPr>
            <w:r w:rsidRPr="00AB753D">
              <w:rPr>
                <w:rFonts w:ascii="Arial" w:hAnsi="Arial" w:cs="Arial"/>
                <w:lang w:val="en-US"/>
              </w:rPr>
              <w:t>Check three times</w:t>
            </w:r>
          </w:p>
          <w:p w:rsidR="002F7C29" w:rsidRPr="00AB753D" w:rsidRDefault="002F7C29" w:rsidP="005367F3">
            <w:pPr>
              <w:numPr>
                <w:ilvl w:val="0"/>
                <w:numId w:val="44"/>
              </w:numPr>
              <w:tabs>
                <w:tab w:val="clear" w:pos="720"/>
                <w:tab w:val="num" w:pos="1080"/>
              </w:tabs>
              <w:ind w:left="1080"/>
              <w:rPr>
                <w:rFonts w:ascii="Arial" w:hAnsi="Arial" w:cs="Arial"/>
              </w:rPr>
            </w:pPr>
            <w:r w:rsidRPr="00AB753D">
              <w:rPr>
                <w:rFonts w:ascii="Arial" w:hAnsi="Arial" w:cs="Arial"/>
                <w:lang w:val="en-US"/>
              </w:rPr>
              <w:t>Check expiration dates</w:t>
            </w:r>
          </w:p>
          <w:p w:rsidR="002F7C29" w:rsidRPr="00AB753D" w:rsidRDefault="002F7C29" w:rsidP="005367F3">
            <w:pPr>
              <w:numPr>
                <w:ilvl w:val="0"/>
                <w:numId w:val="44"/>
              </w:numPr>
              <w:tabs>
                <w:tab w:val="clear" w:pos="720"/>
                <w:tab w:val="num" w:pos="1080"/>
              </w:tabs>
              <w:ind w:left="1080"/>
              <w:rPr>
                <w:rFonts w:ascii="Arial" w:hAnsi="Arial" w:cs="Arial"/>
              </w:rPr>
            </w:pPr>
            <w:r w:rsidRPr="00AB753D">
              <w:rPr>
                <w:rFonts w:ascii="Arial" w:hAnsi="Arial" w:cs="Arial"/>
                <w:lang w:val="en-US"/>
              </w:rPr>
              <w:t>Check the patient’s identification (2 identifiers)</w:t>
            </w:r>
          </w:p>
          <w:p w:rsidR="002F7C29" w:rsidRPr="00AB753D" w:rsidRDefault="002F7C29" w:rsidP="005367F3">
            <w:pPr>
              <w:numPr>
                <w:ilvl w:val="0"/>
                <w:numId w:val="44"/>
              </w:numPr>
              <w:tabs>
                <w:tab w:val="clear" w:pos="720"/>
                <w:tab w:val="num" w:pos="1080"/>
              </w:tabs>
              <w:ind w:left="1080"/>
              <w:rPr>
                <w:rFonts w:ascii="Arial" w:hAnsi="Arial" w:cs="Arial"/>
              </w:rPr>
            </w:pPr>
            <w:r w:rsidRPr="00AB753D">
              <w:rPr>
                <w:rFonts w:ascii="Arial" w:hAnsi="Arial" w:cs="Arial"/>
                <w:lang w:val="en-US"/>
              </w:rPr>
              <w:t>Give medications on time</w:t>
            </w:r>
          </w:p>
          <w:p w:rsidR="002F7C29" w:rsidRPr="00AB753D" w:rsidRDefault="002F7C29" w:rsidP="005367F3">
            <w:pPr>
              <w:numPr>
                <w:ilvl w:val="0"/>
                <w:numId w:val="44"/>
              </w:numPr>
              <w:tabs>
                <w:tab w:val="clear" w:pos="720"/>
                <w:tab w:val="num" w:pos="1080"/>
              </w:tabs>
              <w:ind w:left="1080"/>
              <w:rPr>
                <w:rFonts w:ascii="Arial" w:hAnsi="Arial" w:cs="Arial"/>
              </w:rPr>
            </w:pPr>
            <w:r w:rsidRPr="00AB753D">
              <w:rPr>
                <w:rFonts w:ascii="Arial" w:hAnsi="Arial" w:cs="Arial"/>
                <w:lang w:val="en-US"/>
              </w:rPr>
              <w:t>Document the medications given before going to the next patient</w:t>
            </w:r>
          </w:p>
          <w:p w:rsidR="002F7C29" w:rsidRDefault="002F7C29" w:rsidP="002F7C29">
            <w:pPr>
              <w:ind w:left="360"/>
              <w:rPr>
                <w:rFonts w:ascii="Arial" w:hAnsi="Arial" w:cs="Arial"/>
                <w:b/>
                <w:lang w:val="en-US"/>
              </w:rPr>
            </w:pPr>
          </w:p>
          <w:p w:rsidR="002F7C29" w:rsidRPr="00AB753D" w:rsidRDefault="002F7C29" w:rsidP="002F7C29">
            <w:pPr>
              <w:ind w:left="360"/>
              <w:rPr>
                <w:rFonts w:ascii="Arial" w:hAnsi="Arial" w:cs="Arial"/>
                <w:b/>
              </w:rPr>
            </w:pPr>
            <w:r w:rsidRPr="00AB753D">
              <w:rPr>
                <w:rFonts w:ascii="Arial" w:hAnsi="Arial" w:cs="Arial"/>
                <w:b/>
                <w:lang w:val="en-US"/>
              </w:rPr>
              <w:t>Parenteral Drugs</w:t>
            </w:r>
          </w:p>
          <w:p w:rsidR="002F7C29" w:rsidRPr="00AB753D" w:rsidRDefault="002F7C29" w:rsidP="005367F3">
            <w:pPr>
              <w:numPr>
                <w:ilvl w:val="0"/>
                <w:numId w:val="45"/>
              </w:numPr>
              <w:tabs>
                <w:tab w:val="clear" w:pos="720"/>
                <w:tab w:val="num" w:pos="1080"/>
              </w:tabs>
              <w:ind w:left="1080"/>
              <w:rPr>
                <w:rFonts w:ascii="Arial" w:hAnsi="Arial" w:cs="Arial"/>
              </w:rPr>
            </w:pPr>
            <w:r w:rsidRPr="00AB753D">
              <w:rPr>
                <w:rFonts w:ascii="Arial" w:hAnsi="Arial" w:cs="Arial"/>
                <w:lang w:val="en-US"/>
              </w:rPr>
              <w:t>Never recap a used needle!</w:t>
            </w:r>
          </w:p>
          <w:p w:rsidR="002F7C29" w:rsidRPr="00AB753D" w:rsidRDefault="002F7C29" w:rsidP="005367F3">
            <w:pPr>
              <w:numPr>
                <w:ilvl w:val="0"/>
                <w:numId w:val="45"/>
              </w:numPr>
              <w:tabs>
                <w:tab w:val="clear" w:pos="720"/>
                <w:tab w:val="num" w:pos="1080"/>
              </w:tabs>
              <w:ind w:left="1080"/>
              <w:rPr>
                <w:rFonts w:ascii="Arial" w:hAnsi="Arial" w:cs="Arial"/>
              </w:rPr>
            </w:pPr>
            <w:r w:rsidRPr="00AB753D">
              <w:rPr>
                <w:rFonts w:ascii="Arial" w:hAnsi="Arial" w:cs="Arial"/>
                <w:lang w:val="en-US"/>
              </w:rPr>
              <w:t>May recap an unused needle with the “scoop method”</w:t>
            </w:r>
          </w:p>
          <w:p w:rsidR="002F7C29" w:rsidRPr="00AB753D" w:rsidRDefault="002F7C29" w:rsidP="005367F3">
            <w:pPr>
              <w:numPr>
                <w:ilvl w:val="0"/>
                <w:numId w:val="45"/>
              </w:numPr>
              <w:tabs>
                <w:tab w:val="clear" w:pos="720"/>
                <w:tab w:val="num" w:pos="1080"/>
              </w:tabs>
              <w:ind w:left="1080"/>
              <w:rPr>
                <w:rFonts w:ascii="Arial" w:hAnsi="Arial" w:cs="Arial"/>
              </w:rPr>
            </w:pPr>
            <w:r w:rsidRPr="00AB753D">
              <w:rPr>
                <w:rFonts w:ascii="Arial" w:hAnsi="Arial" w:cs="Arial"/>
                <w:lang w:val="en-US"/>
              </w:rPr>
              <w:t>Filter needles – draw reconstituted meds to prevent precipitate from entering syringe</w:t>
            </w:r>
          </w:p>
          <w:p w:rsidR="002F7C29" w:rsidRPr="00AB753D" w:rsidRDefault="002F7C29" w:rsidP="005367F3">
            <w:pPr>
              <w:numPr>
                <w:ilvl w:val="0"/>
                <w:numId w:val="46"/>
              </w:numPr>
              <w:tabs>
                <w:tab w:val="clear" w:pos="720"/>
                <w:tab w:val="num" w:pos="1080"/>
              </w:tabs>
              <w:ind w:left="1080"/>
              <w:rPr>
                <w:rFonts w:ascii="Arial" w:hAnsi="Arial" w:cs="Arial"/>
              </w:rPr>
            </w:pPr>
            <w:r w:rsidRPr="00AB753D">
              <w:rPr>
                <w:rFonts w:ascii="Arial" w:hAnsi="Arial" w:cs="Arial"/>
                <w:lang w:val="en-US"/>
              </w:rPr>
              <w:t>Removing medications from ampules</w:t>
            </w:r>
          </w:p>
          <w:p w:rsidR="002F7C29" w:rsidRPr="00AB753D" w:rsidRDefault="002F7C29" w:rsidP="005367F3">
            <w:pPr>
              <w:numPr>
                <w:ilvl w:val="0"/>
                <w:numId w:val="46"/>
              </w:numPr>
              <w:tabs>
                <w:tab w:val="clear" w:pos="720"/>
                <w:tab w:val="num" w:pos="1080"/>
              </w:tabs>
              <w:ind w:left="1080"/>
              <w:rPr>
                <w:rFonts w:ascii="Arial" w:hAnsi="Arial" w:cs="Arial"/>
              </w:rPr>
            </w:pPr>
            <w:r w:rsidRPr="00AB753D">
              <w:rPr>
                <w:rFonts w:ascii="Arial" w:hAnsi="Arial" w:cs="Arial"/>
                <w:lang w:val="en-US"/>
              </w:rPr>
              <w:t>Removing medications from vials</w:t>
            </w:r>
          </w:p>
          <w:p w:rsidR="002F7C29" w:rsidRPr="00AB753D" w:rsidRDefault="002F7C29" w:rsidP="005367F3">
            <w:pPr>
              <w:numPr>
                <w:ilvl w:val="0"/>
                <w:numId w:val="46"/>
              </w:numPr>
              <w:tabs>
                <w:tab w:val="clear" w:pos="720"/>
                <w:tab w:val="num" w:pos="1080"/>
              </w:tabs>
              <w:ind w:left="1080"/>
              <w:rPr>
                <w:rFonts w:ascii="Arial" w:hAnsi="Arial" w:cs="Arial"/>
              </w:rPr>
            </w:pPr>
            <w:r w:rsidRPr="00AB753D">
              <w:rPr>
                <w:rFonts w:ascii="Arial" w:hAnsi="Arial" w:cs="Arial"/>
                <w:lang w:val="en-US"/>
              </w:rPr>
              <w:t>Disposal of used needles and syringes in sharps container</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rPr>
            </w:pPr>
            <w:r w:rsidRPr="00AB753D">
              <w:rPr>
                <w:rFonts w:ascii="Arial" w:hAnsi="Arial" w:cs="Arial"/>
                <w:b/>
                <w:lang w:val="en-US"/>
              </w:rPr>
              <w:t>Injections</w:t>
            </w:r>
          </w:p>
          <w:p w:rsidR="002F7C29" w:rsidRPr="00AB753D" w:rsidRDefault="002F7C29" w:rsidP="005367F3">
            <w:pPr>
              <w:numPr>
                <w:ilvl w:val="0"/>
                <w:numId w:val="47"/>
              </w:numPr>
              <w:tabs>
                <w:tab w:val="clear" w:pos="720"/>
                <w:tab w:val="num" w:pos="1080"/>
              </w:tabs>
              <w:ind w:left="1080"/>
              <w:rPr>
                <w:rFonts w:ascii="Arial" w:hAnsi="Arial" w:cs="Arial"/>
              </w:rPr>
            </w:pPr>
            <w:r w:rsidRPr="00AB753D">
              <w:rPr>
                <w:rFonts w:ascii="Arial" w:hAnsi="Arial" w:cs="Arial"/>
                <w:lang w:val="en-US"/>
              </w:rPr>
              <w:t>Needle angles for various injections</w:t>
            </w:r>
          </w:p>
          <w:p w:rsidR="002F7C29" w:rsidRPr="00AB753D" w:rsidRDefault="002F7C29" w:rsidP="005367F3">
            <w:pPr>
              <w:numPr>
                <w:ilvl w:val="1"/>
                <w:numId w:val="47"/>
              </w:numPr>
              <w:tabs>
                <w:tab w:val="clear" w:pos="1440"/>
                <w:tab w:val="num" w:pos="1800"/>
              </w:tabs>
              <w:ind w:left="1800"/>
              <w:rPr>
                <w:rFonts w:ascii="Arial" w:hAnsi="Arial" w:cs="Arial"/>
              </w:rPr>
            </w:pPr>
            <w:r w:rsidRPr="00AB753D">
              <w:rPr>
                <w:rFonts w:ascii="Arial" w:hAnsi="Arial" w:cs="Arial"/>
                <w:lang w:val="en-US"/>
              </w:rPr>
              <w:t>Intramuscular (IM)</w:t>
            </w:r>
          </w:p>
          <w:p w:rsidR="002F7C29" w:rsidRPr="00AB753D" w:rsidRDefault="002F7C29" w:rsidP="005367F3">
            <w:pPr>
              <w:numPr>
                <w:ilvl w:val="1"/>
                <w:numId w:val="47"/>
              </w:numPr>
              <w:tabs>
                <w:tab w:val="clear" w:pos="1440"/>
                <w:tab w:val="num" w:pos="1800"/>
              </w:tabs>
              <w:ind w:left="1800"/>
              <w:rPr>
                <w:rFonts w:ascii="Arial" w:hAnsi="Arial" w:cs="Arial"/>
              </w:rPr>
            </w:pPr>
            <w:r w:rsidRPr="00AB753D">
              <w:rPr>
                <w:rFonts w:ascii="Arial" w:hAnsi="Arial" w:cs="Arial"/>
                <w:lang w:val="en-US"/>
              </w:rPr>
              <w:t>Subcutaneous (SC or SQ)</w:t>
            </w:r>
          </w:p>
          <w:p w:rsidR="002F7C29" w:rsidRPr="00AB753D" w:rsidRDefault="002F7C29" w:rsidP="005367F3">
            <w:pPr>
              <w:numPr>
                <w:ilvl w:val="1"/>
                <w:numId w:val="47"/>
              </w:numPr>
              <w:tabs>
                <w:tab w:val="clear" w:pos="1440"/>
                <w:tab w:val="num" w:pos="1800"/>
              </w:tabs>
              <w:ind w:left="1800"/>
              <w:rPr>
                <w:rFonts w:ascii="Arial" w:hAnsi="Arial" w:cs="Arial"/>
              </w:rPr>
            </w:pPr>
            <w:r w:rsidRPr="00AB753D">
              <w:rPr>
                <w:rFonts w:ascii="Arial" w:hAnsi="Arial" w:cs="Arial"/>
                <w:lang w:val="en-US"/>
              </w:rPr>
              <w:t>Intradermal (ID)</w:t>
            </w:r>
          </w:p>
          <w:p w:rsidR="002F7C29" w:rsidRPr="00AB753D" w:rsidRDefault="002F7C29" w:rsidP="005367F3">
            <w:pPr>
              <w:numPr>
                <w:ilvl w:val="1"/>
                <w:numId w:val="47"/>
              </w:numPr>
              <w:tabs>
                <w:tab w:val="clear" w:pos="1440"/>
                <w:tab w:val="num" w:pos="1800"/>
              </w:tabs>
              <w:ind w:left="1800"/>
              <w:rPr>
                <w:rFonts w:ascii="Arial" w:hAnsi="Arial" w:cs="Arial"/>
              </w:rPr>
            </w:pPr>
            <w:r w:rsidRPr="00AB753D">
              <w:rPr>
                <w:rFonts w:ascii="Arial" w:hAnsi="Arial" w:cs="Arial"/>
                <w:lang w:val="en-US"/>
              </w:rPr>
              <w:t>Z-track method for IM injections</w:t>
            </w:r>
          </w:p>
          <w:p w:rsidR="002F7C29" w:rsidRPr="00AB753D" w:rsidRDefault="002F7C29" w:rsidP="002F7C29">
            <w:pPr>
              <w:ind w:left="1440"/>
              <w:rPr>
                <w:rFonts w:ascii="Arial" w:hAnsi="Arial" w:cs="Arial"/>
              </w:rPr>
            </w:pPr>
            <w:r w:rsidRPr="00AB753D">
              <w:rPr>
                <w:rFonts w:ascii="Arial" w:hAnsi="Arial" w:cs="Arial"/>
                <w:noProof/>
                <w:lang w:eastAsia="en-PH"/>
              </w:rPr>
              <w:drawing>
                <wp:inline distT="0" distB="0" distL="0" distR="0" wp14:anchorId="7486E768" wp14:editId="76686EEC">
                  <wp:extent cx="3923444" cy="2085975"/>
                  <wp:effectExtent l="0" t="0" r="1270" b="0"/>
                  <wp:docPr id="151554" name="Picture 4" descr="03502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4" name="Picture 4" descr="035027B"/>
                          <pic:cNvPicPr>
                            <a:picLocks noChangeAspect="1" noChangeArrowheads="1"/>
                          </pic:cNvPicPr>
                        </pic:nvPicPr>
                        <pic:blipFill rotWithShape="1">
                          <a:blip r:embed="rId42">
                            <a:extLst>
                              <a:ext uri="{28A0092B-C50C-407E-A947-70E740481C1C}">
                                <a14:useLocalDpi xmlns:a14="http://schemas.microsoft.com/office/drawing/2010/main" val="0"/>
                              </a:ext>
                            </a:extLst>
                          </a:blip>
                          <a:srcRect b="6809"/>
                          <a:stretch/>
                        </pic:blipFill>
                        <pic:spPr bwMode="auto">
                          <a:xfrm>
                            <a:off x="0" y="0"/>
                            <a:ext cx="3930445" cy="2089697"/>
                          </a:xfrm>
                          <a:prstGeom prst="rect">
                            <a:avLst/>
                          </a:prstGeom>
                          <a:noFill/>
                          <a:ln>
                            <a:noFill/>
                          </a:ln>
                          <a:extLst>
                            <a:ext uri="{53640926-AAD7-44D8-BBD7-CCE9431645EC}">
                              <a14:shadowObscured xmlns:a14="http://schemas.microsoft.com/office/drawing/2010/main"/>
                            </a:ext>
                          </a:extLst>
                        </pic:spPr>
                      </pic:pic>
                    </a:graphicData>
                  </a:graphic>
                </wp:inline>
              </w:drawing>
            </w:r>
          </w:p>
          <w:p w:rsidR="002F7C29" w:rsidRPr="00AB753D" w:rsidRDefault="002F7C29" w:rsidP="005367F3">
            <w:pPr>
              <w:numPr>
                <w:ilvl w:val="0"/>
                <w:numId w:val="47"/>
              </w:numPr>
              <w:tabs>
                <w:tab w:val="clear" w:pos="720"/>
                <w:tab w:val="num" w:pos="1080"/>
              </w:tabs>
              <w:ind w:left="1080"/>
              <w:rPr>
                <w:rFonts w:ascii="Arial" w:hAnsi="Arial" w:cs="Arial"/>
              </w:rPr>
            </w:pPr>
            <w:r w:rsidRPr="00AB753D">
              <w:rPr>
                <w:rFonts w:ascii="Arial" w:hAnsi="Arial" w:cs="Arial"/>
                <w:lang w:val="en-US"/>
              </w:rPr>
              <w:t>Air-lock technique</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b/>
                <w:bCs/>
              </w:rPr>
            </w:pPr>
            <w:r w:rsidRPr="00AB753D">
              <w:rPr>
                <w:rFonts w:ascii="Arial" w:hAnsi="Arial" w:cs="Arial"/>
                <w:b/>
                <w:bCs/>
              </w:rPr>
              <w:t>Type of Medication Action</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 xml:space="preserve">Therapeutic </w:t>
            </w:r>
            <w:r w:rsidRPr="00AB753D">
              <w:rPr>
                <w:rFonts w:ascii="Arial" w:hAnsi="Arial" w:cs="Arial"/>
                <w:bCs/>
              </w:rPr>
              <w:t>- The expected or predictable physiological response of a medication. 1 med can have many effects</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 xml:space="preserve">Side </w:t>
            </w:r>
            <w:r w:rsidRPr="00AB753D">
              <w:rPr>
                <w:rFonts w:ascii="Arial" w:hAnsi="Arial" w:cs="Arial"/>
                <w:bCs/>
              </w:rPr>
              <w:t>- Unintended secondary effects</w:t>
            </w:r>
            <w:r w:rsidRPr="00AB753D">
              <w:rPr>
                <w:rFonts w:ascii="Arial" w:hAnsi="Arial" w:cs="Arial"/>
                <w:b/>
                <w:bCs/>
              </w:rPr>
              <w:t>.</w:t>
            </w:r>
            <w:r w:rsidRPr="00AB753D">
              <w:rPr>
                <w:rFonts w:ascii="Arial" w:hAnsi="Arial" w:cs="Arial"/>
                <w:bCs/>
              </w:rPr>
              <w:t xml:space="preserve"> May be harmless or serious thus, must be discontinued</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Adverse effects</w:t>
            </w:r>
            <w:r w:rsidRPr="00AB753D">
              <w:rPr>
                <w:rFonts w:ascii="Arial" w:hAnsi="Arial" w:cs="Arial"/>
                <w:bCs/>
              </w:rPr>
              <w:t xml:space="preserve"> - Undesirable and unexpected effects of drug unrelated to </w:t>
            </w:r>
            <w:r w:rsidRPr="00AB753D">
              <w:rPr>
                <w:rFonts w:ascii="Arial" w:hAnsi="Arial" w:cs="Arial"/>
                <w:bCs/>
              </w:rPr>
              <w:lastRenderedPageBreak/>
              <w:t>therapeutic effect. Must be reported to FDA. Could come from Adverse Drug Events or Adverse Drug Reactions (ADR)</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 xml:space="preserve">Toxic </w:t>
            </w:r>
            <w:r w:rsidRPr="00AB753D">
              <w:rPr>
                <w:rFonts w:ascii="Arial" w:hAnsi="Arial" w:cs="Arial"/>
                <w:bCs/>
              </w:rPr>
              <w:t>- May develop after prolonged intake, drug accumulation in blood, or excessive amount taken</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Idiosyncratic reactions</w:t>
            </w:r>
            <w:r w:rsidRPr="00AB753D">
              <w:rPr>
                <w:rFonts w:ascii="Arial" w:hAnsi="Arial" w:cs="Arial"/>
                <w:bCs/>
              </w:rPr>
              <w:t xml:space="preserve"> - An unpredictable reaction different from normal. Genetically determined abnormal response. This drug </w:t>
            </w:r>
            <w:r w:rsidRPr="00AB753D">
              <w:rPr>
                <w:rFonts w:ascii="Arial" w:hAnsi="Arial" w:cs="Arial"/>
                <w:bCs/>
                <w:lang w:val="en-US"/>
              </w:rPr>
              <w:t>reactions are usually caused by abnormal levels of drug-metabolizing enzymes (deficiency or overabundance)</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Allergic reaction</w:t>
            </w:r>
            <w:r w:rsidRPr="00AB753D">
              <w:rPr>
                <w:rFonts w:ascii="Arial" w:hAnsi="Arial" w:cs="Arial"/>
                <w:bCs/>
              </w:rPr>
              <w:t xml:space="preserve"> – more than 10% of medications cause this.</w:t>
            </w:r>
            <w:r w:rsidRPr="00AB753D">
              <w:rPr>
                <w:rFonts w:ascii="Arial" w:eastAsiaTheme="minorEastAsia" w:hAnsi="Arial" w:cs="Arial"/>
                <w:color w:val="000000" w:themeColor="text1"/>
                <w:kern w:val="24"/>
                <w:sz w:val="24"/>
                <w:szCs w:val="24"/>
              </w:rPr>
              <w:t xml:space="preserve"> </w:t>
            </w:r>
            <w:r w:rsidRPr="00AB753D">
              <w:rPr>
                <w:rFonts w:ascii="Arial" w:hAnsi="Arial" w:cs="Arial"/>
                <w:bCs/>
              </w:rPr>
              <w:t xml:space="preserve">Medication acts as an antigen triggering the release of the body’s antibodies. Maybe d/t chemical preservative or a metabolite. INITIAL dose </w:t>
            </w:r>
            <w:r w:rsidRPr="00AB753D">
              <w:rPr>
                <w:rFonts w:ascii="Arial" w:hAnsi="Arial" w:cs="Arial"/>
              </w:rPr>
              <w:sym w:font="Wingdings" w:char="F0E0"/>
            </w:r>
            <w:r w:rsidRPr="00AB753D">
              <w:rPr>
                <w:rFonts w:ascii="Arial" w:hAnsi="Arial" w:cs="Arial"/>
                <w:bCs/>
              </w:rPr>
              <w:t xml:space="preserve"> sensitized immunologically. REPEATED dose </w:t>
            </w:r>
            <w:r w:rsidRPr="00AB753D">
              <w:rPr>
                <w:rFonts w:ascii="Arial" w:hAnsi="Arial" w:cs="Arial"/>
              </w:rPr>
              <w:sym w:font="Wingdings" w:char="F0E0"/>
            </w:r>
            <w:r w:rsidRPr="00AB753D">
              <w:rPr>
                <w:rFonts w:ascii="Arial" w:hAnsi="Arial" w:cs="Arial"/>
                <w:bCs/>
              </w:rPr>
              <w:t xml:space="preserve"> allergic response</w:t>
            </w:r>
          </w:p>
          <w:p w:rsidR="002F7C29" w:rsidRPr="00AB753D" w:rsidRDefault="002F7C29" w:rsidP="005367F3">
            <w:pPr>
              <w:pStyle w:val="ListParagraph"/>
              <w:numPr>
                <w:ilvl w:val="0"/>
                <w:numId w:val="3"/>
              </w:numPr>
              <w:ind w:left="1440"/>
              <w:jc w:val="left"/>
              <w:rPr>
                <w:rFonts w:ascii="Arial" w:hAnsi="Arial" w:cs="Arial"/>
                <w:bCs/>
              </w:rPr>
            </w:pPr>
            <w:r w:rsidRPr="00AB753D">
              <w:rPr>
                <w:rFonts w:ascii="Arial" w:hAnsi="Arial" w:cs="Arial"/>
                <w:bCs/>
              </w:rPr>
              <w:t>Severe reaction-Anaphylactic reaction</w:t>
            </w:r>
          </w:p>
          <w:p w:rsidR="002F7C29" w:rsidRPr="00AB753D" w:rsidRDefault="002F7C29" w:rsidP="005367F3">
            <w:pPr>
              <w:pStyle w:val="ListParagraph"/>
              <w:numPr>
                <w:ilvl w:val="0"/>
                <w:numId w:val="3"/>
              </w:numPr>
              <w:ind w:left="1440"/>
              <w:jc w:val="left"/>
              <w:rPr>
                <w:rFonts w:ascii="Arial" w:hAnsi="Arial" w:cs="Arial"/>
                <w:bCs/>
              </w:rPr>
            </w:pPr>
            <w:r w:rsidRPr="00AB753D">
              <w:rPr>
                <w:rFonts w:ascii="Arial" w:hAnsi="Arial" w:cs="Arial"/>
                <w:bCs/>
              </w:rPr>
              <w:t xml:space="preserve">Mild reaction- hives, rash, </w:t>
            </w:r>
            <w:proofErr w:type="spellStart"/>
            <w:r w:rsidRPr="00AB753D">
              <w:rPr>
                <w:rFonts w:ascii="Arial" w:hAnsi="Arial" w:cs="Arial"/>
                <w:bCs/>
              </w:rPr>
              <w:t>pruritis</w:t>
            </w:r>
            <w:proofErr w:type="spellEnd"/>
          </w:p>
          <w:p w:rsidR="002F7C29" w:rsidRPr="00AB753D" w:rsidRDefault="002F7C29" w:rsidP="002F7C29">
            <w:pPr>
              <w:pStyle w:val="ListParagraph"/>
              <w:ind w:left="1440"/>
              <w:jc w:val="center"/>
              <w:rPr>
                <w:rFonts w:ascii="Arial" w:hAnsi="Arial" w:cs="Arial"/>
                <w:bCs/>
              </w:rPr>
            </w:pPr>
            <w:r w:rsidRPr="00AB753D">
              <w:rPr>
                <w:rFonts w:ascii="Arial" w:hAnsi="Arial" w:cs="Arial"/>
                <w:bCs/>
                <w:noProof/>
                <w:lang w:eastAsia="en-PH"/>
              </w:rPr>
              <w:drawing>
                <wp:inline distT="0" distB="0" distL="0" distR="0" wp14:anchorId="1F74548A" wp14:editId="4CDBEEE6">
                  <wp:extent cx="1446028" cy="1975427"/>
                  <wp:effectExtent l="0" t="0" r="1905" b="6350"/>
                  <wp:docPr id="54274" name="Picture 5" descr="bo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5" descr="boy-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47163" cy="1976978"/>
                          </a:xfrm>
                          <a:prstGeom prst="rect">
                            <a:avLst/>
                          </a:prstGeom>
                          <a:noFill/>
                          <a:ln>
                            <a:noFill/>
                          </a:ln>
                          <a:extLst/>
                        </pic:spPr>
                      </pic:pic>
                    </a:graphicData>
                  </a:graphic>
                </wp:inline>
              </w:drawing>
            </w:r>
          </w:p>
          <w:p w:rsidR="002F7C29" w:rsidRPr="00AB753D" w:rsidRDefault="002F7C29" w:rsidP="002F7C29">
            <w:pPr>
              <w:pStyle w:val="ListParagraph"/>
              <w:ind w:left="1440"/>
              <w:jc w:val="center"/>
              <w:rPr>
                <w:rFonts w:ascii="Arial" w:hAnsi="Arial" w:cs="Arial"/>
                <w:bCs/>
              </w:rPr>
            </w:pP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Teratogenic -</w:t>
            </w:r>
            <w:r w:rsidRPr="00AB753D">
              <w:rPr>
                <w:rFonts w:ascii="Arial" w:hAnsi="Arial" w:cs="Arial"/>
                <w:bCs/>
              </w:rPr>
              <w:t xml:space="preserve"> Structural effect in unborn fetus (thalidomide)</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Carcinogenic</w:t>
            </w:r>
            <w:r w:rsidRPr="00AB753D">
              <w:rPr>
                <w:rFonts w:ascii="Arial" w:hAnsi="Arial" w:cs="Arial"/>
                <w:bCs/>
              </w:rPr>
              <w:t xml:space="preserve"> - Causes cancer</w:t>
            </w:r>
          </w:p>
          <w:p w:rsidR="002F7C29" w:rsidRPr="00AB753D" w:rsidRDefault="002F7C29" w:rsidP="005367F3">
            <w:pPr>
              <w:pStyle w:val="ListParagraph"/>
              <w:numPr>
                <w:ilvl w:val="0"/>
                <w:numId w:val="2"/>
              </w:numPr>
              <w:ind w:left="1080"/>
              <w:jc w:val="left"/>
              <w:rPr>
                <w:rFonts w:ascii="Arial" w:hAnsi="Arial" w:cs="Arial"/>
                <w:bCs/>
              </w:rPr>
            </w:pPr>
            <w:r w:rsidRPr="00AB753D">
              <w:rPr>
                <w:rFonts w:ascii="Arial" w:hAnsi="Arial" w:cs="Arial"/>
                <w:b/>
                <w:bCs/>
              </w:rPr>
              <w:t xml:space="preserve">Mutagenic </w:t>
            </w:r>
            <w:r w:rsidRPr="00AB753D">
              <w:rPr>
                <w:rFonts w:ascii="Arial" w:hAnsi="Arial" w:cs="Arial"/>
                <w:bCs/>
              </w:rPr>
              <w:t>- Changes genetic composition (radiation, chemicals)</w:t>
            </w:r>
          </w:p>
          <w:p w:rsidR="002F7C29" w:rsidRPr="00261C61" w:rsidRDefault="002F7C29" w:rsidP="002F7C29">
            <w:pPr>
              <w:pStyle w:val="ListParagraph"/>
              <w:ind w:left="360"/>
              <w:rPr>
                <w:rFonts w:ascii="Arial" w:hAnsi="Arial" w:cs="Arial"/>
                <w:b/>
              </w:rPr>
            </w:pPr>
          </w:p>
          <w:p w:rsidR="002F7C29" w:rsidRPr="00261C61" w:rsidRDefault="002F7C29" w:rsidP="002F7C29">
            <w:pPr>
              <w:rPr>
                <w:rFonts w:ascii="Arial" w:hAnsi="Arial" w:cs="Arial"/>
              </w:rPr>
            </w:pPr>
          </w:p>
          <w:p w:rsidR="002F7C29" w:rsidRPr="00261C61" w:rsidRDefault="002F7C29" w:rsidP="005367F3">
            <w:pPr>
              <w:pStyle w:val="ListParagraph"/>
              <w:numPr>
                <w:ilvl w:val="0"/>
                <w:numId w:val="119"/>
              </w:numPr>
              <w:rPr>
                <w:rFonts w:ascii="Arial" w:hAnsi="Arial" w:cs="Arial"/>
                <w:b/>
              </w:rPr>
            </w:pPr>
            <w:r w:rsidRPr="00261C61">
              <w:rPr>
                <w:rFonts w:ascii="Arial" w:hAnsi="Arial" w:cs="Arial"/>
                <w:b/>
              </w:rPr>
              <w:t>NURSING PROCESS AND THE MEDICATION</w:t>
            </w:r>
          </w:p>
          <w:p w:rsidR="002F7C29" w:rsidRDefault="002F7C29" w:rsidP="002F7C29">
            <w:pPr>
              <w:ind w:left="360"/>
              <w:rPr>
                <w:rFonts w:ascii="Arial" w:hAnsi="Arial" w:cs="Arial"/>
                <w:b/>
                <w:bCs/>
              </w:rPr>
            </w:pPr>
          </w:p>
          <w:p w:rsidR="002F7C29" w:rsidRPr="00AB753D" w:rsidRDefault="00483BCC" w:rsidP="002F7C29">
            <w:pPr>
              <w:ind w:left="360"/>
              <w:rPr>
                <w:rFonts w:ascii="Arial" w:hAnsi="Arial" w:cs="Arial"/>
                <w:b/>
                <w:bCs/>
              </w:rPr>
            </w:pPr>
            <w:r>
              <w:rPr>
                <w:rFonts w:ascii="Arial" w:hAnsi="Arial" w:cs="Arial"/>
                <w:b/>
                <w:bCs/>
              </w:rPr>
              <w:t xml:space="preserve">A. </w:t>
            </w:r>
            <w:r w:rsidR="002F7C29" w:rsidRPr="00AB753D">
              <w:rPr>
                <w:rFonts w:ascii="Arial" w:hAnsi="Arial" w:cs="Arial"/>
                <w:b/>
                <w:bCs/>
              </w:rPr>
              <w:t>The Nursing Process</w:t>
            </w:r>
          </w:p>
          <w:p w:rsidR="002F7C29" w:rsidRPr="00AB753D" w:rsidRDefault="00483BCC" w:rsidP="002F7C29">
            <w:pPr>
              <w:ind w:left="360"/>
              <w:rPr>
                <w:rFonts w:ascii="Arial" w:hAnsi="Arial" w:cs="Arial"/>
              </w:rPr>
            </w:pPr>
            <w:r>
              <w:rPr>
                <w:rFonts w:ascii="Arial" w:hAnsi="Arial" w:cs="Arial"/>
                <w:b/>
                <w:bCs/>
              </w:rPr>
              <w:t xml:space="preserve">1. </w:t>
            </w:r>
            <w:r w:rsidR="002F7C29" w:rsidRPr="00AB753D">
              <w:rPr>
                <w:rFonts w:ascii="Arial" w:hAnsi="Arial" w:cs="Arial"/>
                <w:b/>
                <w:bCs/>
              </w:rPr>
              <w:t>Assessment</w:t>
            </w:r>
          </w:p>
          <w:p w:rsidR="002F7C29" w:rsidRPr="00AB753D" w:rsidRDefault="002F7C29" w:rsidP="005367F3">
            <w:pPr>
              <w:numPr>
                <w:ilvl w:val="0"/>
                <w:numId w:val="9"/>
              </w:numPr>
              <w:tabs>
                <w:tab w:val="clear" w:pos="720"/>
                <w:tab w:val="num" w:pos="1080"/>
              </w:tabs>
              <w:ind w:left="1080"/>
              <w:jc w:val="left"/>
              <w:rPr>
                <w:rFonts w:ascii="Arial" w:hAnsi="Arial" w:cs="Arial"/>
              </w:rPr>
            </w:pPr>
            <w:r w:rsidRPr="00AB753D">
              <w:rPr>
                <w:rFonts w:ascii="Arial" w:hAnsi="Arial" w:cs="Arial"/>
              </w:rPr>
              <w:t xml:space="preserve">Data collection </w:t>
            </w:r>
          </w:p>
          <w:p w:rsidR="002F7C29" w:rsidRPr="00AB753D" w:rsidRDefault="002F7C29" w:rsidP="005367F3">
            <w:pPr>
              <w:numPr>
                <w:ilvl w:val="1"/>
                <w:numId w:val="9"/>
              </w:numPr>
              <w:tabs>
                <w:tab w:val="clear" w:pos="1440"/>
                <w:tab w:val="num" w:pos="1800"/>
              </w:tabs>
              <w:ind w:left="1800"/>
              <w:jc w:val="left"/>
              <w:rPr>
                <w:rFonts w:ascii="Arial" w:hAnsi="Arial" w:cs="Arial"/>
              </w:rPr>
            </w:pPr>
            <w:r w:rsidRPr="00AB753D">
              <w:rPr>
                <w:rFonts w:ascii="Arial" w:hAnsi="Arial" w:cs="Arial"/>
              </w:rPr>
              <w:t>Subjective, objective</w:t>
            </w:r>
          </w:p>
          <w:p w:rsidR="002F7C29" w:rsidRPr="00AB753D" w:rsidRDefault="002F7C29" w:rsidP="005367F3">
            <w:pPr>
              <w:numPr>
                <w:ilvl w:val="1"/>
                <w:numId w:val="9"/>
              </w:numPr>
              <w:tabs>
                <w:tab w:val="clear" w:pos="1440"/>
                <w:tab w:val="num" w:pos="1800"/>
              </w:tabs>
              <w:ind w:left="1800"/>
              <w:jc w:val="left"/>
              <w:rPr>
                <w:rFonts w:ascii="Arial" w:hAnsi="Arial" w:cs="Arial"/>
              </w:rPr>
            </w:pPr>
            <w:r w:rsidRPr="00AB753D">
              <w:rPr>
                <w:rFonts w:ascii="Arial" w:hAnsi="Arial" w:cs="Arial"/>
              </w:rPr>
              <w:t>Data collected on the patient, drug, environment</w:t>
            </w:r>
          </w:p>
          <w:p w:rsidR="002F7C29" w:rsidRPr="00AB753D" w:rsidRDefault="002F7C29" w:rsidP="005367F3">
            <w:pPr>
              <w:numPr>
                <w:ilvl w:val="0"/>
                <w:numId w:val="9"/>
              </w:numPr>
              <w:tabs>
                <w:tab w:val="clear" w:pos="720"/>
                <w:tab w:val="num" w:pos="1080"/>
              </w:tabs>
              <w:ind w:left="1080"/>
              <w:jc w:val="left"/>
              <w:rPr>
                <w:rFonts w:ascii="Arial" w:hAnsi="Arial" w:cs="Arial"/>
              </w:rPr>
            </w:pPr>
            <w:r w:rsidRPr="00AB753D">
              <w:rPr>
                <w:rFonts w:ascii="Arial" w:hAnsi="Arial" w:cs="Arial"/>
              </w:rPr>
              <w:t>Medication history</w:t>
            </w:r>
          </w:p>
          <w:p w:rsidR="002F7C29" w:rsidRPr="00AB753D" w:rsidRDefault="002F7C29" w:rsidP="005367F3">
            <w:pPr>
              <w:numPr>
                <w:ilvl w:val="0"/>
                <w:numId w:val="9"/>
              </w:numPr>
              <w:tabs>
                <w:tab w:val="clear" w:pos="720"/>
                <w:tab w:val="num" w:pos="1080"/>
              </w:tabs>
              <w:ind w:left="1080"/>
              <w:jc w:val="left"/>
              <w:rPr>
                <w:rFonts w:ascii="Arial" w:hAnsi="Arial" w:cs="Arial"/>
              </w:rPr>
            </w:pPr>
            <w:r w:rsidRPr="00AB753D">
              <w:rPr>
                <w:rFonts w:ascii="Arial" w:hAnsi="Arial" w:cs="Arial"/>
              </w:rPr>
              <w:t>Nursing assessment</w:t>
            </w:r>
          </w:p>
          <w:p w:rsidR="002F7C29" w:rsidRPr="00AB753D" w:rsidRDefault="002F7C29" w:rsidP="005367F3">
            <w:pPr>
              <w:numPr>
                <w:ilvl w:val="0"/>
                <w:numId w:val="9"/>
              </w:numPr>
              <w:tabs>
                <w:tab w:val="clear" w:pos="720"/>
                <w:tab w:val="num" w:pos="1080"/>
              </w:tabs>
              <w:ind w:left="1080"/>
              <w:jc w:val="left"/>
              <w:rPr>
                <w:rFonts w:ascii="Arial" w:hAnsi="Arial" w:cs="Arial"/>
              </w:rPr>
            </w:pPr>
            <w:r w:rsidRPr="00AB753D">
              <w:rPr>
                <w:rFonts w:ascii="Arial" w:hAnsi="Arial" w:cs="Arial"/>
              </w:rPr>
              <w:t>Physical assessment</w:t>
            </w:r>
          </w:p>
          <w:p w:rsidR="002F7C29" w:rsidRPr="00AB753D" w:rsidRDefault="002F7C29" w:rsidP="005367F3">
            <w:pPr>
              <w:numPr>
                <w:ilvl w:val="0"/>
                <w:numId w:val="9"/>
              </w:numPr>
              <w:tabs>
                <w:tab w:val="clear" w:pos="720"/>
                <w:tab w:val="num" w:pos="1080"/>
              </w:tabs>
              <w:ind w:left="1080"/>
              <w:jc w:val="left"/>
              <w:rPr>
                <w:rFonts w:ascii="Arial" w:hAnsi="Arial" w:cs="Arial"/>
              </w:rPr>
            </w:pPr>
            <w:r w:rsidRPr="00AB753D">
              <w:rPr>
                <w:rFonts w:ascii="Arial" w:hAnsi="Arial" w:cs="Arial"/>
              </w:rPr>
              <w:t>Data analysis</w:t>
            </w:r>
          </w:p>
          <w:p w:rsidR="002F7C29" w:rsidRPr="00AB753D" w:rsidRDefault="002F7C29" w:rsidP="002F7C29">
            <w:pPr>
              <w:ind w:left="360"/>
              <w:rPr>
                <w:rFonts w:ascii="Arial" w:hAnsi="Arial" w:cs="Arial"/>
                <w:b/>
                <w:bCs/>
              </w:rPr>
            </w:pPr>
          </w:p>
          <w:p w:rsidR="002F7C29" w:rsidRPr="00AB753D" w:rsidRDefault="00483BCC" w:rsidP="002F7C29">
            <w:pPr>
              <w:ind w:left="360"/>
              <w:rPr>
                <w:rFonts w:ascii="Arial" w:hAnsi="Arial" w:cs="Arial"/>
                <w:b/>
                <w:bCs/>
              </w:rPr>
            </w:pPr>
            <w:r>
              <w:rPr>
                <w:rFonts w:ascii="Arial" w:hAnsi="Arial" w:cs="Arial"/>
                <w:b/>
                <w:bCs/>
              </w:rPr>
              <w:t xml:space="preserve">2. </w:t>
            </w:r>
            <w:r w:rsidR="002F7C29" w:rsidRPr="00AB753D">
              <w:rPr>
                <w:rFonts w:ascii="Arial" w:hAnsi="Arial" w:cs="Arial"/>
                <w:b/>
                <w:bCs/>
              </w:rPr>
              <w:t>Implementation</w:t>
            </w:r>
          </w:p>
          <w:p w:rsidR="002F7C29" w:rsidRPr="00AB753D" w:rsidRDefault="002F7C29" w:rsidP="002F7C29">
            <w:pPr>
              <w:ind w:left="360"/>
              <w:rPr>
                <w:rFonts w:ascii="Arial" w:hAnsi="Arial" w:cs="Arial"/>
                <w:bCs/>
              </w:rPr>
            </w:pPr>
          </w:p>
          <w:p w:rsidR="002F7C29" w:rsidRPr="00AB753D" w:rsidRDefault="002F7C29" w:rsidP="002F7C29">
            <w:pPr>
              <w:ind w:left="360"/>
              <w:rPr>
                <w:rFonts w:ascii="Arial" w:hAnsi="Arial" w:cs="Arial"/>
                <w:b/>
                <w:bCs/>
              </w:rPr>
            </w:pPr>
            <w:r w:rsidRPr="00AB753D">
              <w:rPr>
                <w:rFonts w:ascii="Arial" w:hAnsi="Arial" w:cs="Arial"/>
                <w:b/>
                <w:bCs/>
              </w:rPr>
              <w:t>Constant System Analysis</w:t>
            </w:r>
          </w:p>
          <w:p w:rsidR="002F7C29" w:rsidRPr="00AB753D" w:rsidRDefault="002F7C29" w:rsidP="005367F3">
            <w:pPr>
              <w:numPr>
                <w:ilvl w:val="0"/>
                <w:numId w:val="10"/>
              </w:numPr>
              <w:tabs>
                <w:tab w:val="clear" w:pos="720"/>
                <w:tab w:val="num" w:pos="1080"/>
              </w:tabs>
              <w:ind w:left="1080"/>
              <w:jc w:val="left"/>
              <w:rPr>
                <w:rFonts w:ascii="Arial" w:hAnsi="Arial" w:cs="Arial"/>
              </w:rPr>
            </w:pPr>
            <w:r w:rsidRPr="00AB753D">
              <w:rPr>
                <w:rFonts w:ascii="Arial" w:hAnsi="Arial" w:cs="Arial"/>
              </w:rPr>
              <w:t>A “double-check system” of entire medication administration -  ordering, dispensing, preparing, administering, documenting</w:t>
            </w:r>
          </w:p>
          <w:p w:rsidR="002F7C29" w:rsidRPr="00AB753D" w:rsidRDefault="002F7C29" w:rsidP="005367F3">
            <w:pPr>
              <w:numPr>
                <w:ilvl w:val="0"/>
                <w:numId w:val="10"/>
              </w:numPr>
              <w:tabs>
                <w:tab w:val="clear" w:pos="720"/>
                <w:tab w:val="num" w:pos="1080"/>
              </w:tabs>
              <w:ind w:left="1080"/>
              <w:jc w:val="left"/>
              <w:rPr>
                <w:rFonts w:ascii="Arial" w:hAnsi="Arial" w:cs="Arial"/>
              </w:rPr>
            </w:pPr>
            <w:r w:rsidRPr="00AB753D">
              <w:rPr>
                <w:rFonts w:ascii="Arial" w:hAnsi="Arial" w:cs="Arial"/>
              </w:rPr>
              <w:t>Patient education.</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lang w:val="en-US"/>
              </w:rPr>
              <w:lastRenderedPageBreak/>
              <w:t>The nurse must understand the importance of proper drug storage in order to maintain medications at their optimum potency.  Some drugs must be refrigerated, some kept away from direct light, and some (narcotics) must be secured under double lock.</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rPr>
            </w:pPr>
            <w:r w:rsidRPr="00AB753D">
              <w:rPr>
                <w:rFonts w:ascii="Arial" w:hAnsi="Arial" w:cs="Arial"/>
                <w:lang w:val="en-US"/>
              </w:rPr>
              <w:t>Documentation of medication administration should only be completed after the client has taken the medication.  If the nurse documents the medication as given and then the client refuses the medication, it is essentially a medication error.</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rPr>
            </w:pPr>
            <w:r w:rsidRPr="00AB753D">
              <w:rPr>
                <w:rFonts w:ascii="Arial" w:hAnsi="Arial" w:cs="Arial"/>
                <w:lang w:val="en-US"/>
              </w:rPr>
              <w:t>Calculation of drug dosages is the responsibility of the nurse.  We will review the procedures for drug calculation a bit later.</w:t>
            </w:r>
            <w:r w:rsidRPr="00AB753D">
              <w:rPr>
                <w:rFonts w:ascii="Arial" w:hAnsi="Arial" w:cs="Arial"/>
              </w:rPr>
              <w:t xml:space="preserve"> </w:t>
            </w:r>
            <w:r w:rsidRPr="00AB753D">
              <w:rPr>
                <w:rFonts w:ascii="Arial" w:hAnsi="Arial" w:cs="Arial"/>
                <w:lang w:val="en-US"/>
              </w:rPr>
              <w:t>Dosage preparation involves pouring the medication or drawing it up in a syringe for administration.   Some medications must be crushed and mixed with food or liquid for clients with difficulty swallowing.</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rPr>
            </w:pPr>
            <w:r w:rsidRPr="00AB753D">
              <w:rPr>
                <w:rFonts w:ascii="Arial" w:hAnsi="Arial" w:cs="Arial"/>
                <w:lang w:val="en-US"/>
              </w:rPr>
              <w:t>Transcription is an area that has a high potential for error.  Most facilities are moving from handwritten orders to computer generated ones to reduce the error rate.  Each of these interventions has patient safety as its goal.</w:t>
            </w:r>
          </w:p>
          <w:p w:rsidR="002F7C29" w:rsidRPr="00AB753D" w:rsidRDefault="002F7C29" w:rsidP="002F7C29">
            <w:pPr>
              <w:ind w:left="360"/>
              <w:rPr>
                <w:rFonts w:ascii="Arial" w:hAnsi="Arial" w:cs="Arial"/>
              </w:rPr>
            </w:pPr>
          </w:p>
          <w:p w:rsidR="002F7C29" w:rsidRPr="00AB753D" w:rsidRDefault="00483BCC" w:rsidP="002F7C29">
            <w:pPr>
              <w:ind w:left="360"/>
              <w:rPr>
                <w:rFonts w:ascii="Arial" w:hAnsi="Arial" w:cs="Arial"/>
                <w:b/>
              </w:rPr>
            </w:pPr>
            <w:r>
              <w:rPr>
                <w:rFonts w:ascii="Arial" w:hAnsi="Arial" w:cs="Arial"/>
                <w:b/>
              </w:rPr>
              <w:t xml:space="preserve">3. </w:t>
            </w:r>
            <w:r w:rsidR="002F7C29" w:rsidRPr="00AB753D">
              <w:rPr>
                <w:rFonts w:ascii="Arial" w:hAnsi="Arial" w:cs="Arial"/>
                <w:b/>
              </w:rPr>
              <w:t>Evaluation</w:t>
            </w:r>
          </w:p>
          <w:p w:rsidR="002F7C29" w:rsidRPr="00AB753D" w:rsidRDefault="002F7C29" w:rsidP="005367F3">
            <w:pPr>
              <w:pStyle w:val="ListParagraph"/>
              <w:numPr>
                <w:ilvl w:val="0"/>
                <w:numId w:val="82"/>
              </w:numPr>
              <w:ind w:left="1080"/>
              <w:rPr>
                <w:rFonts w:ascii="Arial" w:hAnsi="Arial" w:cs="Arial"/>
              </w:rPr>
            </w:pPr>
            <w:r w:rsidRPr="00AB753D">
              <w:rPr>
                <w:rFonts w:ascii="Arial" w:hAnsi="Arial" w:cs="Arial"/>
                <w:lang w:val="en-US"/>
              </w:rPr>
              <w:t>Ongoing part of the nursing process</w:t>
            </w:r>
          </w:p>
          <w:p w:rsidR="002F7C29" w:rsidRPr="00AB753D" w:rsidRDefault="002F7C29" w:rsidP="005367F3">
            <w:pPr>
              <w:pStyle w:val="ListParagraph"/>
              <w:numPr>
                <w:ilvl w:val="0"/>
                <w:numId w:val="82"/>
              </w:numPr>
              <w:ind w:left="1080"/>
              <w:rPr>
                <w:rFonts w:ascii="Arial" w:hAnsi="Arial" w:cs="Arial"/>
              </w:rPr>
            </w:pPr>
            <w:r w:rsidRPr="00AB753D">
              <w:rPr>
                <w:rFonts w:ascii="Arial" w:hAnsi="Arial" w:cs="Arial"/>
                <w:lang w:val="en-US"/>
              </w:rPr>
              <w:t>Determining the status of the goals and outcomes of care</w:t>
            </w:r>
          </w:p>
          <w:p w:rsidR="002F7C29" w:rsidRPr="00AB753D" w:rsidRDefault="002F7C29" w:rsidP="005367F3">
            <w:pPr>
              <w:pStyle w:val="ListParagraph"/>
              <w:numPr>
                <w:ilvl w:val="0"/>
                <w:numId w:val="82"/>
              </w:numPr>
              <w:ind w:left="1080"/>
              <w:rPr>
                <w:rFonts w:ascii="Arial" w:hAnsi="Arial" w:cs="Arial"/>
              </w:rPr>
            </w:pPr>
            <w:r w:rsidRPr="00AB753D">
              <w:rPr>
                <w:rFonts w:ascii="Arial" w:hAnsi="Arial" w:cs="Arial"/>
                <w:lang w:val="en-US"/>
              </w:rPr>
              <w:t>Monitoring the patient’s response to drug therapy</w:t>
            </w:r>
          </w:p>
          <w:p w:rsidR="002F7C29" w:rsidRPr="00AB753D" w:rsidRDefault="002F7C29" w:rsidP="005367F3">
            <w:pPr>
              <w:numPr>
                <w:ilvl w:val="1"/>
                <w:numId w:val="81"/>
              </w:numPr>
              <w:tabs>
                <w:tab w:val="clear" w:pos="1440"/>
                <w:tab w:val="num" w:pos="1800"/>
              </w:tabs>
              <w:ind w:left="1800"/>
              <w:rPr>
                <w:rFonts w:ascii="Arial" w:hAnsi="Arial" w:cs="Arial"/>
              </w:rPr>
            </w:pPr>
            <w:r w:rsidRPr="00AB753D">
              <w:rPr>
                <w:rFonts w:ascii="Arial" w:hAnsi="Arial" w:cs="Arial"/>
                <w:lang w:val="en-US"/>
              </w:rPr>
              <w:t>Expected and unexpected responses</w:t>
            </w:r>
          </w:p>
          <w:p w:rsidR="002F7C29" w:rsidRPr="00AB753D" w:rsidRDefault="002F7C29" w:rsidP="002F7C29">
            <w:pPr>
              <w:ind w:left="360"/>
              <w:rPr>
                <w:rFonts w:ascii="Arial" w:hAnsi="Arial" w:cs="Arial"/>
              </w:rPr>
            </w:pPr>
            <w:r w:rsidRPr="00AB753D">
              <w:rPr>
                <w:rFonts w:ascii="Arial" w:hAnsi="Arial" w:cs="Arial"/>
                <w:lang w:val="en-US"/>
              </w:rPr>
              <w:t xml:space="preserve">During the evaluation phase of the process, the nurse must determine how much progress the client has made toward the previously determined goals.  </w:t>
            </w:r>
          </w:p>
          <w:p w:rsidR="002F7C29" w:rsidRPr="00AB753D" w:rsidRDefault="002F7C29" w:rsidP="002F7C29">
            <w:pPr>
              <w:ind w:left="360"/>
              <w:rPr>
                <w:rFonts w:ascii="Arial" w:hAnsi="Arial" w:cs="Arial"/>
                <w:lang w:val="en-US"/>
              </w:rPr>
            </w:pPr>
          </w:p>
          <w:p w:rsidR="002F7C29" w:rsidRPr="00AB753D" w:rsidRDefault="002F7C29" w:rsidP="002F7C29">
            <w:pPr>
              <w:ind w:left="360"/>
              <w:rPr>
                <w:rFonts w:ascii="Arial" w:hAnsi="Arial" w:cs="Arial"/>
              </w:rPr>
            </w:pPr>
            <w:r w:rsidRPr="00AB753D">
              <w:rPr>
                <w:rFonts w:ascii="Arial" w:hAnsi="Arial" w:cs="Arial"/>
                <w:lang w:val="en-US"/>
              </w:rPr>
              <w:t>The nurse needs to ask:</w:t>
            </w:r>
          </w:p>
          <w:p w:rsidR="002F7C29" w:rsidRPr="00AB753D" w:rsidRDefault="002F7C29" w:rsidP="005367F3">
            <w:pPr>
              <w:pStyle w:val="ListParagraph"/>
              <w:numPr>
                <w:ilvl w:val="0"/>
                <w:numId w:val="83"/>
              </w:numPr>
              <w:ind w:left="1440"/>
              <w:rPr>
                <w:rFonts w:ascii="Arial" w:hAnsi="Arial" w:cs="Arial"/>
              </w:rPr>
            </w:pPr>
            <w:r w:rsidRPr="00AB753D">
              <w:rPr>
                <w:rFonts w:ascii="Arial" w:hAnsi="Arial" w:cs="Arial"/>
                <w:lang w:val="en-US"/>
              </w:rPr>
              <w:t>Is the medication doing what it was ordered to do?</w:t>
            </w:r>
          </w:p>
          <w:p w:rsidR="002F7C29" w:rsidRPr="00AB753D" w:rsidRDefault="002F7C29" w:rsidP="005367F3">
            <w:pPr>
              <w:pStyle w:val="ListParagraph"/>
              <w:numPr>
                <w:ilvl w:val="0"/>
                <w:numId w:val="83"/>
              </w:numPr>
              <w:ind w:left="1440"/>
              <w:rPr>
                <w:rFonts w:ascii="Arial" w:hAnsi="Arial" w:cs="Arial"/>
              </w:rPr>
            </w:pPr>
            <w:r w:rsidRPr="00AB753D">
              <w:rPr>
                <w:rFonts w:ascii="Arial" w:hAnsi="Arial" w:cs="Arial"/>
                <w:lang w:val="en-US"/>
              </w:rPr>
              <w:t>Is it doing it as well as expected?</w:t>
            </w:r>
          </w:p>
          <w:p w:rsidR="002F7C29" w:rsidRPr="00AB753D" w:rsidRDefault="002F7C29" w:rsidP="005367F3">
            <w:pPr>
              <w:pStyle w:val="ListParagraph"/>
              <w:numPr>
                <w:ilvl w:val="0"/>
                <w:numId w:val="83"/>
              </w:numPr>
              <w:ind w:left="1440"/>
              <w:rPr>
                <w:rFonts w:ascii="Arial" w:hAnsi="Arial" w:cs="Arial"/>
              </w:rPr>
            </w:pPr>
            <w:r w:rsidRPr="00AB753D">
              <w:rPr>
                <w:rFonts w:ascii="Arial" w:hAnsi="Arial" w:cs="Arial"/>
                <w:lang w:val="en-US"/>
              </w:rPr>
              <w:t>Are there any unexpected effects?</w:t>
            </w:r>
          </w:p>
          <w:p w:rsidR="002F7C29" w:rsidRPr="00AB753D" w:rsidRDefault="002F7C29" w:rsidP="005367F3">
            <w:pPr>
              <w:pStyle w:val="ListParagraph"/>
              <w:numPr>
                <w:ilvl w:val="0"/>
                <w:numId w:val="83"/>
              </w:numPr>
              <w:ind w:left="1440"/>
              <w:rPr>
                <w:rFonts w:ascii="Arial" w:hAnsi="Arial" w:cs="Arial"/>
              </w:rPr>
            </w:pPr>
            <w:r w:rsidRPr="00AB753D">
              <w:rPr>
                <w:rFonts w:ascii="Arial" w:hAnsi="Arial" w:cs="Arial"/>
                <w:lang w:val="en-US"/>
              </w:rPr>
              <w:t>Should the medication be changed, or continued as ordered?</w:t>
            </w:r>
          </w:p>
          <w:p w:rsidR="002F7C29" w:rsidRPr="00261C61" w:rsidRDefault="002F7C29" w:rsidP="002F7C29">
            <w:pPr>
              <w:ind w:left="360"/>
              <w:rPr>
                <w:rFonts w:ascii="Arial" w:hAnsi="Arial" w:cs="Arial"/>
              </w:rPr>
            </w:pPr>
          </w:p>
          <w:p w:rsidR="002F7C29" w:rsidRPr="00261C61" w:rsidRDefault="002F7C29" w:rsidP="005367F3">
            <w:pPr>
              <w:pStyle w:val="ListParagraph"/>
              <w:numPr>
                <w:ilvl w:val="0"/>
                <w:numId w:val="119"/>
              </w:numPr>
              <w:rPr>
                <w:rFonts w:ascii="Arial" w:hAnsi="Arial" w:cs="Arial"/>
                <w:b/>
              </w:rPr>
            </w:pPr>
            <w:r w:rsidRPr="00261C61">
              <w:rPr>
                <w:rFonts w:ascii="Arial" w:hAnsi="Arial" w:cs="Arial"/>
                <w:b/>
              </w:rPr>
              <w:t xml:space="preserve">DRUG DOCUMENTATION </w:t>
            </w:r>
          </w:p>
          <w:p w:rsidR="002F7C29" w:rsidRPr="00261C61" w:rsidRDefault="002F7C29" w:rsidP="002F7C29">
            <w:pPr>
              <w:rPr>
                <w:rFonts w:ascii="Arial" w:hAnsi="Arial" w:cs="Arial"/>
              </w:rPr>
            </w:pPr>
          </w:p>
          <w:p w:rsidR="002F7C29" w:rsidRDefault="002F7C29" w:rsidP="005367F3">
            <w:pPr>
              <w:pStyle w:val="ListParagraph"/>
              <w:numPr>
                <w:ilvl w:val="0"/>
                <w:numId w:val="119"/>
              </w:numPr>
              <w:rPr>
                <w:rFonts w:ascii="Arial" w:hAnsi="Arial" w:cs="Arial"/>
                <w:b/>
              </w:rPr>
            </w:pPr>
            <w:r w:rsidRPr="00261C61">
              <w:rPr>
                <w:rFonts w:ascii="Arial" w:hAnsi="Arial" w:cs="Arial"/>
                <w:b/>
              </w:rPr>
              <w:t>MEDICATION ADMINISTRATION RECORDS (MAR)</w:t>
            </w:r>
          </w:p>
          <w:p w:rsidR="002F7C29" w:rsidRPr="00261C61" w:rsidRDefault="002F7C29" w:rsidP="002F7C29">
            <w:pPr>
              <w:pStyle w:val="ListParagraph"/>
              <w:ind w:left="360"/>
              <w:rPr>
                <w:rFonts w:ascii="Arial" w:hAnsi="Arial" w:cs="Arial"/>
                <w:b/>
              </w:rPr>
            </w:pPr>
          </w:p>
          <w:p w:rsidR="002F7C29" w:rsidRPr="00EE3162" w:rsidRDefault="002F7C29" w:rsidP="002F7C29">
            <w:pPr>
              <w:ind w:left="360"/>
              <w:rPr>
                <w:rFonts w:ascii="Arial" w:hAnsi="Arial" w:cs="Arial"/>
              </w:rPr>
            </w:pPr>
            <w:r w:rsidRPr="00EE3162">
              <w:rPr>
                <w:rFonts w:ascii="Arial" w:hAnsi="Arial" w:cs="Arial"/>
              </w:rPr>
              <w:t>Medication flow sheets usually include designated areas for the date of the medication order, the expiration date, the medication name and dose, the frequency of administration and route, and the nurse’s signature. Some records also include a place to document the client’s allergies.</w:t>
            </w:r>
          </w:p>
          <w:p w:rsidR="002F7C29" w:rsidRPr="00EE3162" w:rsidRDefault="002F7C29" w:rsidP="002F7C29">
            <w:pPr>
              <w:ind w:left="360"/>
              <w:rPr>
                <w:rFonts w:ascii="Arial" w:hAnsi="Arial" w:cs="Arial"/>
              </w:rPr>
            </w:pPr>
          </w:p>
          <w:p w:rsidR="002F7C29" w:rsidRPr="00EE3162" w:rsidRDefault="002F7C29" w:rsidP="002F7C29">
            <w:pPr>
              <w:ind w:left="360"/>
              <w:rPr>
                <w:rFonts w:ascii="Arial" w:hAnsi="Arial" w:cs="Arial"/>
              </w:rPr>
            </w:pPr>
            <w:r w:rsidRPr="00EE3162">
              <w:rPr>
                <w:rFonts w:ascii="Arial" w:hAnsi="Arial" w:cs="Arial"/>
              </w:rPr>
              <w:t xml:space="preserve">A drug order is written on the client’s chart by a primary care provider or by a nurse receiving a telephone or verbal order from a primary care provider. Most acute care agencies have a specified time frame (e.g., 24 or 48 hours) in which the primary care provider issuing the telephone or verbal order must cosign the order written by the nurse. The nurse or clerk then copies the medication order to a </w:t>
            </w:r>
            <w:proofErr w:type="spellStart"/>
            <w:r w:rsidRPr="00EE3162">
              <w:rPr>
                <w:rFonts w:ascii="Arial" w:hAnsi="Arial" w:cs="Arial"/>
              </w:rPr>
              <w:t>Kardex</w:t>
            </w:r>
            <w:proofErr w:type="spellEnd"/>
            <w:r w:rsidRPr="00EE3162">
              <w:rPr>
                <w:rFonts w:ascii="Arial" w:hAnsi="Arial" w:cs="Arial"/>
              </w:rPr>
              <w:t xml:space="preserve"> or medication administration record (MAR). Increasingly, nurses receive computer printouts of a client’s medications instead of a copy of the primary care provider’s order. This method avoids errors and saves nursing time.</w:t>
            </w:r>
          </w:p>
          <w:p w:rsidR="002F7C29" w:rsidRPr="00EE3162" w:rsidRDefault="002F7C29" w:rsidP="002F7C29">
            <w:pPr>
              <w:ind w:left="360"/>
              <w:rPr>
                <w:rFonts w:ascii="Arial" w:hAnsi="Arial" w:cs="Arial"/>
              </w:rPr>
            </w:pPr>
          </w:p>
          <w:p w:rsidR="002F7C29" w:rsidRPr="00EE3162" w:rsidRDefault="002F7C29" w:rsidP="002F7C29">
            <w:pPr>
              <w:ind w:left="360"/>
              <w:rPr>
                <w:rFonts w:ascii="Arial" w:hAnsi="Arial" w:cs="Arial"/>
              </w:rPr>
            </w:pPr>
            <w:r w:rsidRPr="00EE3162">
              <w:rPr>
                <w:rFonts w:ascii="Arial" w:hAnsi="Arial" w:cs="Arial"/>
              </w:rPr>
              <w:t xml:space="preserve">MARs vary in form, but all include the client’s name, drug name and dose; and times and method of administration. In some agencies, the date the order was prescribed and the date </w:t>
            </w:r>
            <w:r w:rsidRPr="00EE3162">
              <w:rPr>
                <w:rFonts w:ascii="Arial" w:hAnsi="Arial" w:cs="Arial"/>
              </w:rPr>
              <w:lastRenderedPageBreak/>
              <w:t>the order expires are also included. The nurse should always question the primary care provider about any order that is ambiguous, unusual (e.g., an abnormally high dosage of a medication), or contraindicated by the client’s condition.</w:t>
            </w:r>
          </w:p>
          <w:p w:rsidR="002F7C29" w:rsidRPr="00D3702B" w:rsidRDefault="002F7C29" w:rsidP="002F7C29">
            <w:pPr>
              <w:ind w:left="360"/>
            </w:pPr>
          </w:p>
          <w:p w:rsidR="002F7C29" w:rsidRDefault="002F7C29" w:rsidP="005367F3">
            <w:pPr>
              <w:pStyle w:val="ListParagraph"/>
              <w:numPr>
                <w:ilvl w:val="0"/>
                <w:numId w:val="119"/>
              </w:numPr>
              <w:rPr>
                <w:rFonts w:ascii="Arial" w:hAnsi="Arial" w:cs="Arial"/>
                <w:b/>
              </w:rPr>
            </w:pPr>
            <w:r w:rsidRPr="00261C61">
              <w:rPr>
                <w:rFonts w:ascii="Arial" w:hAnsi="Arial" w:cs="Arial"/>
                <w:b/>
              </w:rPr>
              <w:t>MEDICAL ABBREVIATIONS</w:t>
            </w:r>
          </w:p>
          <w:p w:rsidR="002F7C29" w:rsidRDefault="002F7C29" w:rsidP="002F7C29">
            <w:pPr>
              <w:pStyle w:val="ListParagraph"/>
              <w:ind w:left="360"/>
              <w:rPr>
                <w:rFonts w:ascii="Arial" w:hAnsi="Arial" w:cs="Arial"/>
                <w:b/>
              </w:rPr>
            </w:pPr>
          </w:p>
          <w:p w:rsidR="002F7C29" w:rsidRPr="00AB753D" w:rsidRDefault="002F7C29" w:rsidP="002F7C29">
            <w:pPr>
              <w:ind w:left="360"/>
              <w:jc w:val="center"/>
              <w:rPr>
                <w:rFonts w:ascii="Arial" w:hAnsi="Arial" w:cs="Arial"/>
                <w:b/>
              </w:rPr>
            </w:pPr>
            <w:r w:rsidRPr="00AB753D">
              <w:rPr>
                <w:rFonts w:ascii="Arial" w:hAnsi="Arial" w:cs="Arial"/>
                <w:b/>
                <w:lang w:val="en-US"/>
              </w:rPr>
              <w:t>Abbreviations</w:t>
            </w:r>
          </w:p>
          <w:p w:rsidR="002F7C29" w:rsidRPr="00AB753D" w:rsidRDefault="002F7C29" w:rsidP="002F7C29">
            <w:pPr>
              <w:ind w:left="3762"/>
              <w:rPr>
                <w:rFonts w:ascii="Arial" w:hAnsi="Arial" w:cs="Arial"/>
              </w:rPr>
            </w:pPr>
            <w:r w:rsidRPr="00AB753D">
              <w:rPr>
                <w:rFonts w:ascii="Arial" w:hAnsi="Arial" w:cs="Arial"/>
                <w:lang w:val="en-US"/>
              </w:rPr>
              <w:t xml:space="preserve">aa </w:t>
            </w:r>
            <w:r w:rsidRPr="00AB753D">
              <w:rPr>
                <w:rFonts w:ascii="Arial" w:hAnsi="Arial" w:cs="Arial"/>
                <w:lang w:val="en-US"/>
              </w:rPr>
              <w:tab/>
            </w:r>
            <w:r w:rsidRPr="00AB753D">
              <w:rPr>
                <w:rFonts w:ascii="Arial" w:hAnsi="Arial" w:cs="Arial"/>
                <w:lang w:val="en-US"/>
              </w:rPr>
              <w:tab/>
              <w:t>- of each</w:t>
            </w:r>
          </w:p>
          <w:p w:rsidR="002F7C29" w:rsidRPr="00AB753D" w:rsidRDefault="002F7C29" w:rsidP="002F7C29">
            <w:pPr>
              <w:ind w:left="3762"/>
              <w:rPr>
                <w:rFonts w:ascii="Arial" w:hAnsi="Arial" w:cs="Arial"/>
              </w:rPr>
            </w:pPr>
            <w:r w:rsidRPr="00AB753D">
              <w:rPr>
                <w:rFonts w:ascii="Arial" w:hAnsi="Arial" w:cs="Arial"/>
                <w:lang w:val="en-US"/>
              </w:rPr>
              <w:t xml:space="preserve">ac </w:t>
            </w:r>
            <w:r w:rsidRPr="00AB753D">
              <w:rPr>
                <w:rFonts w:ascii="Arial" w:hAnsi="Arial" w:cs="Arial"/>
                <w:lang w:val="en-US"/>
              </w:rPr>
              <w:tab/>
            </w:r>
            <w:r w:rsidRPr="00AB753D">
              <w:rPr>
                <w:rFonts w:ascii="Arial" w:hAnsi="Arial" w:cs="Arial"/>
                <w:lang w:val="en-US"/>
              </w:rPr>
              <w:tab/>
              <w:t>- before meals</w:t>
            </w:r>
          </w:p>
          <w:p w:rsidR="002F7C29" w:rsidRPr="00AB753D" w:rsidRDefault="002F7C29" w:rsidP="002F7C29">
            <w:pPr>
              <w:ind w:left="3762"/>
              <w:rPr>
                <w:rFonts w:ascii="Arial" w:hAnsi="Arial" w:cs="Arial"/>
              </w:rPr>
            </w:pPr>
            <w:r w:rsidRPr="00AB753D">
              <w:rPr>
                <w:rFonts w:ascii="Arial" w:hAnsi="Arial" w:cs="Arial"/>
                <w:lang w:val="en-US"/>
              </w:rPr>
              <w:t xml:space="preserve">ad lib </w:t>
            </w:r>
            <w:r w:rsidRPr="00AB753D">
              <w:rPr>
                <w:rFonts w:ascii="Arial" w:hAnsi="Arial" w:cs="Arial"/>
                <w:lang w:val="en-US"/>
              </w:rPr>
              <w:tab/>
              <w:t>- freely</w:t>
            </w:r>
          </w:p>
          <w:p w:rsidR="002F7C29" w:rsidRPr="00AB753D" w:rsidRDefault="002F7C29" w:rsidP="002F7C29">
            <w:pPr>
              <w:ind w:left="3762"/>
              <w:rPr>
                <w:rFonts w:ascii="Arial" w:hAnsi="Arial" w:cs="Arial"/>
              </w:rPr>
            </w:pPr>
            <w:proofErr w:type="spellStart"/>
            <w:r w:rsidRPr="00AB753D">
              <w:rPr>
                <w:rFonts w:ascii="Arial" w:hAnsi="Arial" w:cs="Arial"/>
                <w:lang w:val="en-US"/>
              </w:rPr>
              <w:t>aq</w:t>
            </w:r>
            <w:proofErr w:type="spellEnd"/>
            <w:r w:rsidRPr="00AB753D">
              <w:rPr>
                <w:rFonts w:ascii="Arial" w:hAnsi="Arial" w:cs="Arial"/>
                <w:lang w:val="en-US"/>
              </w:rPr>
              <w:tab/>
            </w:r>
            <w:r w:rsidRPr="00AB753D">
              <w:rPr>
                <w:rFonts w:ascii="Arial" w:hAnsi="Arial" w:cs="Arial"/>
                <w:lang w:val="en-US"/>
              </w:rPr>
              <w:tab/>
              <w:t>- water</w:t>
            </w:r>
          </w:p>
          <w:p w:rsidR="002F7C29" w:rsidRPr="00AB753D" w:rsidRDefault="002F7C29" w:rsidP="002F7C29">
            <w:pPr>
              <w:ind w:left="3762"/>
              <w:rPr>
                <w:rFonts w:ascii="Arial" w:hAnsi="Arial" w:cs="Arial"/>
              </w:rPr>
            </w:pPr>
            <w:r w:rsidRPr="00AB753D">
              <w:rPr>
                <w:rFonts w:ascii="Arial" w:hAnsi="Arial" w:cs="Arial"/>
                <w:lang w:val="en-US"/>
              </w:rPr>
              <w:t xml:space="preserve">BID </w:t>
            </w:r>
            <w:r w:rsidRPr="00AB753D">
              <w:rPr>
                <w:rFonts w:ascii="Arial" w:hAnsi="Arial" w:cs="Arial"/>
                <w:lang w:val="en-US"/>
              </w:rPr>
              <w:tab/>
            </w:r>
            <w:r w:rsidRPr="00AB753D">
              <w:rPr>
                <w:rFonts w:ascii="Arial" w:hAnsi="Arial" w:cs="Arial"/>
                <w:lang w:val="en-US"/>
              </w:rPr>
              <w:tab/>
              <w:t>- twice a day</w:t>
            </w:r>
          </w:p>
          <w:p w:rsidR="002F7C29" w:rsidRPr="00AB753D" w:rsidRDefault="002F7C29" w:rsidP="002F7C29">
            <w:pPr>
              <w:ind w:left="3762"/>
              <w:rPr>
                <w:rFonts w:ascii="Arial" w:hAnsi="Arial" w:cs="Arial"/>
              </w:rPr>
            </w:pPr>
            <w:r w:rsidRPr="00AB753D">
              <w:rPr>
                <w:rFonts w:ascii="Arial" w:hAnsi="Arial" w:cs="Arial"/>
                <w:lang w:val="en-US"/>
              </w:rPr>
              <w:t>c</w:t>
            </w:r>
            <w:r w:rsidRPr="00AB753D">
              <w:rPr>
                <w:rFonts w:ascii="Arial" w:hAnsi="Arial" w:cs="Arial"/>
                <w:lang w:val="en-US"/>
              </w:rPr>
              <w:tab/>
            </w:r>
            <w:r w:rsidRPr="00AB753D">
              <w:rPr>
                <w:rFonts w:ascii="Arial" w:hAnsi="Arial" w:cs="Arial"/>
                <w:lang w:val="en-US"/>
              </w:rPr>
              <w:tab/>
              <w:t>- with</w:t>
            </w:r>
          </w:p>
          <w:p w:rsidR="002F7C29" w:rsidRPr="00AB753D" w:rsidRDefault="002F7C29" w:rsidP="002F7C29">
            <w:pPr>
              <w:ind w:left="3762"/>
              <w:rPr>
                <w:rFonts w:ascii="Arial" w:hAnsi="Arial" w:cs="Arial"/>
              </w:rPr>
            </w:pPr>
            <w:r w:rsidRPr="00AB753D">
              <w:rPr>
                <w:rFonts w:ascii="Arial" w:hAnsi="Arial" w:cs="Arial"/>
                <w:lang w:val="en-US"/>
              </w:rPr>
              <w:t>DC</w:t>
            </w:r>
            <w:r w:rsidRPr="00AB753D">
              <w:rPr>
                <w:rFonts w:ascii="Arial" w:hAnsi="Arial" w:cs="Arial"/>
                <w:lang w:val="en-US"/>
              </w:rPr>
              <w:tab/>
            </w:r>
            <w:r w:rsidRPr="00AB753D">
              <w:rPr>
                <w:rFonts w:ascii="Arial" w:hAnsi="Arial" w:cs="Arial"/>
                <w:lang w:val="en-US"/>
              </w:rPr>
              <w:tab/>
              <w:t>- discontinue</w:t>
            </w:r>
          </w:p>
          <w:p w:rsidR="002F7C29" w:rsidRPr="00AB753D" w:rsidRDefault="002F7C29" w:rsidP="002F7C29">
            <w:pPr>
              <w:ind w:left="3762"/>
              <w:rPr>
                <w:rFonts w:ascii="Arial" w:hAnsi="Arial" w:cs="Arial"/>
              </w:rPr>
            </w:pPr>
            <w:proofErr w:type="spellStart"/>
            <w:r w:rsidRPr="00AB753D">
              <w:rPr>
                <w:rFonts w:ascii="Arial" w:hAnsi="Arial" w:cs="Arial"/>
                <w:lang w:val="en-US"/>
              </w:rPr>
              <w:t>gtt</w:t>
            </w:r>
            <w:proofErr w:type="spellEnd"/>
            <w:r w:rsidRPr="00AB753D">
              <w:rPr>
                <w:rFonts w:ascii="Arial" w:hAnsi="Arial" w:cs="Arial"/>
                <w:lang w:val="en-US"/>
              </w:rPr>
              <w:tab/>
            </w:r>
            <w:r w:rsidRPr="00AB753D">
              <w:rPr>
                <w:rFonts w:ascii="Arial" w:hAnsi="Arial" w:cs="Arial"/>
                <w:lang w:val="en-US"/>
              </w:rPr>
              <w:tab/>
              <w:t>- drop</w:t>
            </w:r>
          </w:p>
          <w:p w:rsidR="002F7C29" w:rsidRPr="00AB753D" w:rsidRDefault="002F7C29" w:rsidP="002F7C29">
            <w:pPr>
              <w:ind w:left="3762"/>
              <w:rPr>
                <w:rFonts w:ascii="Arial" w:hAnsi="Arial" w:cs="Arial"/>
              </w:rPr>
            </w:pPr>
            <w:r w:rsidRPr="00AB753D">
              <w:rPr>
                <w:rFonts w:ascii="Arial" w:hAnsi="Arial" w:cs="Arial"/>
                <w:lang w:val="en-US"/>
              </w:rPr>
              <w:t>h</w:t>
            </w:r>
            <w:r w:rsidRPr="00AB753D">
              <w:rPr>
                <w:rFonts w:ascii="Arial" w:hAnsi="Arial" w:cs="Arial"/>
                <w:lang w:val="en-US"/>
              </w:rPr>
              <w:tab/>
            </w:r>
            <w:r w:rsidRPr="00AB753D">
              <w:rPr>
                <w:rFonts w:ascii="Arial" w:hAnsi="Arial" w:cs="Arial"/>
                <w:lang w:val="en-US"/>
              </w:rPr>
              <w:tab/>
              <w:t>- hour</w:t>
            </w:r>
          </w:p>
          <w:p w:rsidR="002F7C29" w:rsidRPr="00AB753D" w:rsidRDefault="002F7C29" w:rsidP="002F7C29">
            <w:pPr>
              <w:ind w:left="3762"/>
              <w:rPr>
                <w:rFonts w:ascii="Arial" w:hAnsi="Arial" w:cs="Arial"/>
              </w:rPr>
            </w:pPr>
            <w:proofErr w:type="spellStart"/>
            <w:r w:rsidRPr="00AB753D">
              <w:rPr>
                <w:rFonts w:ascii="Arial" w:hAnsi="Arial" w:cs="Arial"/>
                <w:lang w:val="en-US"/>
              </w:rPr>
              <w:t>hs</w:t>
            </w:r>
            <w:proofErr w:type="spellEnd"/>
            <w:r w:rsidRPr="00AB753D">
              <w:rPr>
                <w:rFonts w:ascii="Arial" w:hAnsi="Arial" w:cs="Arial"/>
                <w:lang w:val="en-US"/>
              </w:rPr>
              <w:t xml:space="preserve"> </w:t>
            </w:r>
            <w:r w:rsidRPr="00AB753D">
              <w:rPr>
                <w:rFonts w:ascii="Arial" w:hAnsi="Arial" w:cs="Arial"/>
                <w:lang w:val="en-US"/>
              </w:rPr>
              <w:tab/>
            </w:r>
            <w:r w:rsidRPr="00AB753D">
              <w:rPr>
                <w:rFonts w:ascii="Arial" w:hAnsi="Arial" w:cs="Arial"/>
                <w:lang w:val="en-US"/>
              </w:rPr>
              <w:tab/>
              <w:t>- at bedtime/hours of sleep</w:t>
            </w:r>
          </w:p>
          <w:p w:rsidR="002F7C29" w:rsidRPr="00AB753D" w:rsidRDefault="002F7C29" w:rsidP="002F7C29">
            <w:pPr>
              <w:ind w:left="3762"/>
              <w:rPr>
                <w:rFonts w:ascii="Arial" w:hAnsi="Arial" w:cs="Arial"/>
              </w:rPr>
            </w:pPr>
            <w:r w:rsidRPr="00AB753D">
              <w:rPr>
                <w:rFonts w:ascii="Arial" w:hAnsi="Arial" w:cs="Arial"/>
                <w:lang w:val="en-US"/>
              </w:rPr>
              <w:t xml:space="preserve">ID </w:t>
            </w:r>
            <w:r w:rsidRPr="00AB753D">
              <w:rPr>
                <w:rFonts w:ascii="Arial" w:hAnsi="Arial" w:cs="Arial"/>
                <w:lang w:val="en-US"/>
              </w:rPr>
              <w:tab/>
            </w:r>
            <w:r w:rsidRPr="00AB753D">
              <w:rPr>
                <w:rFonts w:ascii="Arial" w:hAnsi="Arial" w:cs="Arial"/>
                <w:lang w:val="en-US"/>
              </w:rPr>
              <w:tab/>
              <w:t>- intradermal</w:t>
            </w:r>
          </w:p>
          <w:p w:rsidR="002F7C29" w:rsidRPr="00AB753D" w:rsidRDefault="002F7C29" w:rsidP="002F7C29">
            <w:pPr>
              <w:ind w:left="3762"/>
              <w:rPr>
                <w:rFonts w:ascii="Arial" w:hAnsi="Arial" w:cs="Arial"/>
              </w:rPr>
            </w:pPr>
            <w:r w:rsidRPr="00AB753D">
              <w:rPr>
                <w:rFonts w:ascii="Arial" w:hAnsi="Arial" w:cs="Arial"/>
                <w:lang w:val="en-US"/>
              </w:rPr>
              <w:t xml:space="preserve">IM </w:t>
            </w:r>
            <w:r w:rsidRPr="00AB753D">
              <w:rPr>
                <w:rFonts w:ascii="Arial" w:hAnsi="Arial" w:cs="Arial"/>
                <w:lang w:val="en-US"/>
              </w:rPr>
              <w:tab/>
            </w:r>
            <w:r w:rsidRPr="00AB753D">
              <w:rPr>
                <w:rFonts w:ascii="Arial" w:hAnsi="Arial" w:cs="Arial"/>
                <w:lang w:val="en-US"/>
              </w:rPr>
              <w:tab/>
              <w:t>- intramuscular</w:t>
            </w:r>
          </w:p>
          <w:p w:rsidR="002F7C29" w:rsidRPr="00AB753D" w:rsidRDefault="002F7C29" w:rsidP="002F7C29">
            <w:pPr>
              <w:ind w:left="3762"/>
              <w:rPr>
                <w:rFonts w:ascii="Arial" w:hAnsi="Arial" w:cs="Arial"/>
              </w:rPr>
            </w:pPr>
            <w:r w:rsidRPr="00AB753D">
              <w:rPr>
                <w:rFonts w:ascii="Arial" w:hAnsi="Arial" w:cs="Arial"/>
                <w:lang w:val="en-US"/>
              </w:rPr>
              <w:t xml:space="preserve">IV </w:t>
            </w:r>
            <w:r w:rsidRPr="00AB753D">
              <w:rPr>
                <w:rFonts w:ascii="Arial" w:hAnsi="Arial" w:cs="Arial"/>
                <w:lang w:val="en-US"/>
              </w:rPr>
              <w:tab/>
            </w:r>
            <w:r w:rsidRPr="00AB753D">
              <w:rPr>
                <w:rFonts w:ascii="Arial" w:hAnsi="Arial" w:cs="Arial"/>
                <w:lang w:val="en-US"/>
              </w:rPr>
              <w:tab/>
              <w:t>- intravenous</w:t>
            </w:r>
          </w:p>
          <w:p w:rsidR="002F7C29" w:rsidRPr="00AB753D" w:rsidRDefault="002F7C29" w:rsidP="002F7C29">
            <w:pPr>
              <w:ind w:left="3762"/>
              <w:rPr>
                <w:rFonts w:ascii="Arial" w:hAnsi="Arial" w:cs="Arial"/>
              </w:rPr>
            </w:pPr>
            <w:r w:rsidRPr="00AB753D">
              <w:rPr>
                <w:rFonts w:ascii="Arial" w:hAnsi="Arial" w:cs="Arial"/>
                <w:lang w:val="en-US"/>
              </w:rPr>
              <w:t xml:space="preserve">PRN </w:t>
            </w:r>
            <w:r w:rsidRPr="00AB753D">
              <w:rPr>
                <w:rFonts w:ascii="Arial" w:hAnsi="Arial" w:cs="Arial"/>
                <w:lang w:val="en-US"/>
              </w:rPr>
              <w:tab/>
            </w:r>
            <w:r w:rsidRPr="00AB753D">
              <w:rPr>
                <w:rFonts w:ascii="Arial" w:hAnsi="Arial" w:cs="Arial"/>
                <w:lang w:val="en-US"/>
              </w:rPr>
              <w:tab/>
              <w:t>- as needed</w:t>
            </w:r>
          </w:p>
          <w:p w:rsidR="002F7C29" w:rsidRPr="00AB753D" w:rsidRDefault="002F7C29" w:rsidP="002F7C29">
            <w:pPr>
              <w:ind w:left="3762"/>
              <w:rPr>
                <w:rFonts w:ascii="Arial" w:hAnsi="Arial" w:cs="Arial"/>
              </w:rPr>
            </w:pPr>
            <w:proofErr w:type="spellStart"/>
            <w:r w:rsidRPr="00AB753D">
              <w:rPr>
                <w:rFonts w:ascii="Arial" w:hAnsi="Arial" w:cs="Arial"/>
                <w:lang w:val="en-US"/>
              </w:rPr>
              <w:t>qd</w:t>
            </w:r>
            <w:proofErr w:type="spellEnd"/>
            <w:r w:rsidRPr="00AB753D">
              <w:rPr>
                <w:rFonts w:ascii="Arial" w:hAnsi="Arial" w:cs="Arial"/>
                <w:lang w:val="en-US"/>
              </w:rPr>
              <w:tab/>
            </w:r>
            <w:r w:rsidRPr="00AB753D">
              <w:rPr>
                <w:rFonts w:ascii="Arial" w:hAnsi="Arial" w:cs="Arial"/>
                <w:lang w:val="en-US"/>
              </w:rPr>
              <w:tab/>
              <w:t>- every day</w:t>
            </w:r>
          </w:p>
          <w:p w:rsidR="002F7C29" w:rsidRPr="00AB753D" w:rsidRDefault="002F7C29" w:rsidP="002F7C29">
            <w:pPr>
              <w:ind w:left="3762"/>
              <w:rPr>
                <w:rFonts w:ascii="Arial" w:hAnsi="Arial" w:cs="Arial"/>
              </w:rPr>
            </w:pPr>
            <w:proofErr w:type="spellStart"/>
            <w:r w:rsidRPr="00AB753D">
              <w:rPr>
                <w:rFonts w:ascii="Arial" w:hAnsi="Arial" w:cs="Arial"/>
                <w:lang w:val="en-US"/>
              </w:rPr>
              <w:t>qh</w:t>
            </w:r>
            <w:proofErr w:type="spellEnd"/>
            <w:r w:rsidRPr="00AB753D">
              <w:rPr>
                <w:rFonts w:ascii="Arial" w:hAnsi="Arial" w:cs="Arial"/>
                <w:lang w:val="en-US"/>
              </w:rPr>
              <w:t xml:space="preserve"> </w:t>
            </w:r>
            <w:r w:rsidRPr="00AB753D">
              <w:rPr>
                <w:rFonts w:ascii="Arial" w:hAnsi="Arial" w:cs="Arial"/>
                <w:lang w:val="en-US"/>
              </w:rPr>
              <w:tab/>
            </w:r>
            <w:r w:rsidRPr="00AB753D">
              <w:rPr>
                <w:rFonts w:ascii="Arial" w:hAnsi="Arial" w:cs="Arial"/>
                <w:lang w:val="en-US"/>
              </w:rPr>
              <w:tab/>
              <w:t>- every hour</w:t>
            </w:r>
          </w:p>
          <w:p w:rsidR="002F7C29" w:rsidRPr="00AB753D" w:rsidRDefault="002F7C29" w:rsidP="002F7C29">
            <w:pPr>
              <w:ind w:left="3762"/>
              <w:rPr>
                <w:rFonts w:ascii="Arial" w:hAnsi="Arial" w:cs="Arial"/>
              </w:rPr>
            </w:pPr>
            <w:r w:rsidRPr="00AB753D">
              <w:rPr>
                <w:rFonts w:ascii="Arial" w:hAnsi="Arial" w:cs="Arial"/>
                <w:lang w:val="en-US"/>
              </w:rPr>
              <w:t xml:space="preserve">s </w:t>
            </w:r>
            <w:r w:rsidRPr="00AB753D">
              <w:rPr>
                <w:rFonts w:ascii="Arial" w:hAnsi="Arial" w:cs="Arial"/>
                <w:lang w:val="en-US"/>
              </w:rPr>
              <w:tab/>
            </w:r>
            <w:r w:rsidRPr="00AB753D">
              <w:rPr>
                <w:rFonts w:ascii="Arial" w:hAnsi="Arial" w:cs="Arial"/>
                <w:lang w:val="en-US"/>
              </w:rPr>
              <w:tab/>
              <w:t>- without</w:t>
            </w:r>
          </w:p>
          <w:p w:rsidR="002F7C29" w:rsidRPr="00AB753D" w:rsidRDefault="002F7C29" w:rsidP="002F7C29">
            <w:pPr>
              <w:ind w:left="3762"/>
              <w:rPr>
                <w:rFonts w:ascii="Arial" w:hAnsi="Arial" w:cs="Arial"/>
              </w:rPr>
            </w:pPr>
            <w:r w:rsidRPr="00AB753D">
              <w:rPr>
                <w:rFonts w:ascii="Arial" w:hAnsi="Arial" w:cs="Arial"/>
                <w:lang w:val="en-US"/>
              </w:rPr>
              <w:t xml:space="preserve">SS </w:t>
            </w:r>
            <w:r w:rsidRPr="00AB753D">
              <w:rPr>
                <w:rFonts w:ascii="Arial" w:hAnsi="Arial" w:cs="Arial"/>
                <w:lang w:val="en-US"/>
              </w:rPr>
              <w:tab/>
            </w:r>
            <w:r w:rsidRPr="00AB753D">
              <w:rPr>
                <w:rFonts w:ascii="Arial" w:hAnsi="Arial" w:cs="Arial"/>
                <w:lang w:val="en-US"/>
              </w:rPr>
              <w:tab/>
              <w:t>- one half</w:t>
            </w:r>
          </w:p>
          <w:p w:rsidR="002F7C29" w:rsidRPr="00AB753D" w:rsidRDefault="002F7C29" w:rsidP="002F7C29">
            <w:pPr>
              <w:ind w:left="3762"/>
              <w:rPr>
                <w:rFonts w:ascii="Arial" w:hAnsi="Arial" w:cs="Arial"/>
              </w:rPr>
            </w:pPr>
            <w:r w:rsidRPr="00AB753D">
              <w:rPr>
                <w:rFonts w:ascii="Arial" w:hAnsi="Arial" w:cs="Arial"/>
                <w:lang w:val="en-US"/>
              </w:rPr>
              <w:t xml:space="preserve">SOS </w:t>
            </w:r>
            <w:r w:rsidRPr="00AB753D">
              <w:rPr>
                <w:rFonts w:ascii="Arial" w:hAnsi="Arial" w:cs="Arial"/>
                <w:lang w:val="en-US"/>
              </w:rPr>
              <w:tab/>
            </w:r>
            <w:r w:rsidRPr="00AB753D">
              <w:rPr>
                <w:rFonts w:ascii="Arial" w:hAnsi="Arial" w:cs="Arial"/>
                <w:lang w:val="en-US"/>
              </w:rPr>
              <w:tab/>
              <w:t>- one time only</w:t>
            </w:r>
          </w:p>
          <w:p w:rsidR="002F7C29" w:rsidRPr="00AB753D" w:rsidRDefault="002F7C29" w:rsidP="002F7C29">
            <w:pPr>
              <w:ind w:left="3762"/>
              <w:rPr>
                <w:rFonts w:ascii="Arial" w:hAnsi="Arial" w:cs="Arial"/>
              </w:rPr>
            </w:pPr>
            <w:r w:rsidRPr="00AB753D">
              <w:rPr>
                <w:rFonts w:ascii="Arial" w:hAnsi="Arial" w:cs="Arial"/>
                <w:lang w:val="en-US"/>
              </w:rPr>
              <w:t xml:space="preserve">STAT </w:t>
            </w:r>
            <w:r w:rsidRPr="00AB753D">
              <w:rPr>
                <w:rFonts w:ascii="Arial" w:hAnsi="Arial" w:cs="Arial"/>
                <w:lang w:val="en-US"/>
              </w:rPr>
              <w:tab/>
              <w:t>- immediately</w:t>
            </w:r>
          </w:p>
          <w:p w:rsidR="002F7C29" w:rsidRPr="00AB753D" w:rsidRDefault="002F7C29" w:rsidP="002F7C29">
            <w:pPr>
              <w:ind w:left="3762"/>
              <w:rPr>
                <w:rFonts w:ascii="Arial" w:hAnsi="Arial" w:cs="Arial"/>
              </w:rPr>
            </w:pPr>
            <w:r w:rsidRPr="00AB753D">
              <w:rPr>
                <w:rFonts w:ascii="Arial" w:hAnsi="Arial" w:cs="Arial"/>
                <w:lang w:val="en-US"/>
              </w:rPr>
              <w:t xml:space="preserve">TID </w:t>
            </w:r>
            <w:r w:rsidRPr="00AB753D">
              <w:rPr>
                <w:rFonts w:ascii="Arial" w:hAnsi="Arial" w:cs="Arial"/>
                <w:lang w:val="en-US"/>
              </w:rPr>
              <w:tab/>
            </w:r>
            <w:r w:rsidRPr="00AB753D">
              <w:rPr>
                <w:rFonts w:ascii="Arial" w:hAnsi="Arial" w:cs="Arial"/>
                <w:lang w:val="en-US"/>
              </w:rPr>
              <w:tab/>
              <w:t>- thrice a day</w:t>
            </w:r>
          </w:p>
          <w:p w:rsidR="002F7C29" w:rsidRPr="00AB753D" w:rsidRDefault="002F7C29" w:rsidP="002F7C29">
            <w:pPr>
              <w:ind w:left="360"/>
              <w:rPr>
                <w:rFonts w:ascii="Arial" w:hAnsi="Arial" w:cs="Arial"/>
                <w:lang w:val="en-US"/>
              </w:rPr>
            </w:pPr>
          </w:p>
          <w:p w:rsidR="002F7C29" w:rsidRPr="005A3F46" w:rsidRDefault="002F7C29" w:rsidP="002F7C29">
            <w:pPr>
              <w:pStyle w:val="ListParagraph"/>
              <w:ind w:left="360"/>
              <w:rPr>
                <w:rFonts w:ascii="Arial" w:hAnsi="Arial" w:cs="Arial"/>
                <w:b/>
              </w:rPr>
            </w:pPr>
          </w:p>
          <w:p w:rsidR="002F7C29" w:rsidRPr="00261C61" w:rsidRDefault="002F7C29" w:rsidP="002F7C29">
            <w:pPr>
              <w:rPr>
                <w:rFonts w:ascii="Arial" w:hAnsi="Arial" w:cs="Arial"/>
              </w:rPr>
            </w:pPr>
          </w:p>
          <w:p w:rsidR="002F7C29" w:rsidRPr="00261C61" w:rsidRDefault="002F7C29" w:rsidP="005367F3">
            <w:pPr>
              <w:pStyle w:val="ListParagraph"/>
              <w:numPr>
                <w:ilvl w:val="0"/>
                <w:numId w:val="119"/>
              </w:numPr>
              <w:ind w:hanging="218"/>
              <w:rPr>
                <w:rFonts w:ascii="Arial" w:hAnsi="Arial" w:cs="Arial"/>
                <w:b/>
              </w:rPr>
            </w:pPr>
            <w:r w:rsidRPr="00261C61">
              <w:rPr>
                <w:rFonts w:ascii="Arial" w:hAnsi="Arial" w:cs="Arial"/>
                <w:b/>
              </w:rPr>
              <w:t>DOSAGE FORMS</w:t>
            </w:r>
          </w:p>
          <w:p w:rsidR="002F7C29" w:rsidRDefault="002F7C29" w:rsidP="002F7C29">
            <w:pPr>
              <w:rPr>
                <w:rFonts w:ascii="Arial" w:hAnsi="Arial" w:cs="Arial"/>
              </w:rPr>
            </w:pPr>
          </w:p>
          <w:p w:rsidR="00483BCC" w:rsidRDefault="00B14F01" w:rsidP="00483BCC">
            <w:pPr>
              <w:ind w:left="360"/>
              <w:rPr>
                <w:rFonts w:ascii="Arial" w:hAnsi="Arial" w:cs="Arial"/>
                <w:lang w:val="en-US"/>
              </w:rPr>
            </w:pPr>
            <w:proofErr w:type="gramStart"/>
            <w:r>
              <w:rPr>
                <w:rFonts w:ascii="Arial" w:hAnsi="Arial" w:cs="Arial"/>
                <w:b/>
                <w:lang w:val="en-US"/>
              </w:rPr>
              <w:t xml:space="preserve">Dosage forms </w:t>
            </w:r>
            <w:r w:rsidRPr="00B14F01">
              <w:rPr>
                <w:rFonts w:ascii="Arial" w:hAnsi="Arial" w:cs="Arial"/>
                <w:lang w:val="en-US"/>
              </w:rPr>
              <w:t>is</w:t>
            </w:r>
            <w:proofErr w:type="gramEnd"/>
            <w:r w:rsidRPr="00B14F01">
              <w:rPr>
                <w:rFonts w:ascii="Arial" w:hAnsi="Arial" w:cs="Arial"/>
                <w:lang w:val="en-US"/>
              </w:rPr>
              <w:t xml:space="preserve"> also known as pharmaceuticals.  It is defined as a preparation devised to make possible administration of medications in measured or prescribed amount.</w:t>
            </w:r>
          </w:p>
          <w:p w:rsidR="00B14F01" w:rsidRPr="00B14F01" w:rsidRDefault="00B14F01" w:rsidP="00483BCC">
            <w:pPr>
              <w:ind w:left="360"/>
              <w:rPr>
                <w:rFonts w:ascii="Arial" w:hAnsi="Arial" w:cs="Arial"/>
                <w:lang w:val="en-US"/>
              </w:rPr>
            </w:pPr>
          </w:p>
          <w:p w:rsidR="00B14F01" w:rsidRDefault="00B14F01" w:rsidP="00483BCC">
            <w:pPr>
              <w:ind w:left="360"/>
              <w:rPr>
                <w:rFonts w:ascii="Arial" w:hAnsi="Arial" w:cs="Arial"/>
                <w:b/>
                <w:lang w:val="en-US"/>
              </w:rPr>
            </w:pPr>
            <w:r>
              <w:rPr>
                <w:rFonts w:ascii="Arial" w:hAnsi="Arial" w:cs="Arial"/>
                <w:b/>
                <w:lang w:val="en-US"/>
              </w:rPr>
              <w:t xml:space="preserve"> Definition of Terms:</w:t>
            </w:r>
          </w:p>
          <w:p w:rsidR="00653DC9" w:rsidRPr="00B14F01" w:rsidRDefault="005367F3" w:rsidP="005367F3">
            <w:pPr>
              <w:pStyle w:val="ListParagraph"/>
              <w:numPr>
                <w:ilvl w:val="0"/>
                <w:numId w:val="124"/>
              </w:numPr>
              <w:rPr>
                <w:rFonts w:ascii="Arial" w:hAnsi="Arial" w:cs="Arial"/>
              </w:rPr>
            </w:pPr>
            <w:r w:rsidRPr="00B14F01">
              <w:rPr>
                <w:rFonts w:ascii="Arial" w:hAnsi="Arial" w:cs="Arial"/>
                <w:b/>
                <w:bCs/>
                <w:lang w:val="en-US"/>
              </w:rPr>
              <w:t>Parenteral Dosage Forms</w:t>
            </w:r>
            <w:r w:rsidRPr="00B14F01">
              <w:rPr>
                <w:rFonts w:ascii="Arial" w:hAnsi="Arial" w:cs="Arial"/>
                <w:lang w:val="en-US"/>
              </w:rPr>
              <w:t xml:space="preserve"> – are preparation introduced into the body by injection through the skin, the mucous, or the serous membranes</w:t>
            </w:r>
          </w:p>
          <w:p w:rsidR="00653DC9" w:rsidRPr="00B14F01" w:rsidRDefault="005367F3" w:rsidP="005367F3">
            <w:pPr>
              <w:pStyle w:val="ListParagraph"/>
              <w:numPr>
                <w:ilvl w:val="0"/>
                <w:numId w:val="124"/>
              </w:numPr>
              <w:rPr>
                <w:rFonts w:ascii="Arial" w:hAnsi="Arial" w:cs="Arial"/>
              </w:rPr>
            </w:pPr>
            <w:r w:rsidRPr="00B14F01">
              <w:rPr>
                <w:rFonts w:ascii="Arial" w:hAnsi="Arial" w:cs="Arial"/>
                <w:b/>
                <w:bCs/>
                <w:lang w:val="en-US"/>
              </w:rPr>
              <w:t>Dosage forms for inhalation</w:t>
            </w:r>
            <w:r w:rsidRPr="00B14F01">
              <w:rPr>
                <w:rFonts w:ascii="Arial" w:hAnsi="Arial" w:cs="Arial"/>
                <w:lang w:val="en-US"/>
              </w:rPr>
              <w:t xml:space="preserve"> – are preparations intended to be finally dispensed or vaporized to the mucous membranes of the lower part of the respiratory tract.</w:t>
            </w:r>
          </w:p>
          <w:p w:rsidR="00653DC9" w:rsidRPr="00B14F01" w:rsidRDefault="005367F3" w:rsidP="005367F3">
            <w:pPr>
              <w:pStyle w:val="ListParagraph"/>
              <w:numPr>
                <w:ilvl w:val="0"/>
                <w:numId w:val="124"/>
              </w:numPr>
              <w:rPr>
                <w:rFonts w:ascii="Arial" w:hAnsi="Arial" w:cs="Arial"/>
              </w:rPr>
            </w:pPr>
            <w:r w:rsidRPr="00B14F01">
              <w:rPr>
                <w:rFonts w:ascii="Arial" w:hAnsi="Arial" w:cs="Arial"/>
                <w:b/>
                <w:bCs/>
                <w:lang w:val="en-US"/>
              </w:rPr>
              <w:t>Oral Dosage Forms</w:t>
            </w:r>
            <w:r w:rsidRPr="00B14F01">
              <w:rPr>
                <w:rFonts w:ascii="Arial" w:hAnsi="Arial" w:cs="Arial"/>
                <w:lang w:val="en-US"/>
              </w:rPr>
              <w:t xml:space="preserve"> </w:t>
            </w:r>
            <w:proofErr w:type="gramStart"/>
            <w:r w:rsidRPr="00B14F01">
              <w:rPr>
                <w:rFonts w:ascii="Arial" w:hAnsi="Arial" w:cs="Arial"/>
                <w:lang w:val="en-US"/>
              </w:rPr>
              <w:t>-  are</w:t>
            </w:r>
            <w:proofErr w:type="gramEnd"/>
            <w:r w:rsidRPr="00B14F01">
              <w:rPr>
                <w:rFonts w:ascii="Arial" w:hAnsi="Arial" w:cs="Arial"/>
                <w:lang w:val="en-US"/>
              </w:rPr>
              <w:t xml:space="preserve"> preparations </w:t>
            </w:r>
            <w:r w:rsidRPr="00B14F01">
              <w:rPr>
                <w:rFonts w:ascii="Arial" w:hAnsi="Arial" w:cs="Arial"/>
                <w:lang w:val="en-US"/>
              </w:rPr>
              <w:tab/>
              <w:t>intended to be taken orally.</w:t>
            </w:r>
          </w:p>
          <w:p w:rsidR="00653DC9" w:rsidRPr="00B14F01" w:rsidRDefault="005367F3" w:rsidP="005367F3">
            <w:pPr>
              <w:pStyle w:val="ListParagraph"/>
              <w:numPr>
                <w:ilvl w:val="0"/>
                <w:numId w:val="124"/>
              </w:numPr>
              <w:rPr>
                <w:rFonts w:ascii="Arial" w:hAnsi="Arial" w:cs="Arial"/>
              </w:rPr>
            </w:pPr>
            <w:r w:rsidRPr="00B14F01">
              <w:rPr>
                <w:rFonts w:ascii="Arial" w:hAnsi="Arial" w:cs="Arial"/>
                <w:b/>
                <w:bCs/>
                <w:lang w:val="en-US"/>
              </w:rPr>
              <w:t xml:space="preserve">Rectal Dosage Forms </w:t>
            </w:r>
            <w:proofErr w:type="gramStart"/>
            <w:r w:rsidRPr="00B14F01">
              <w:rPr>
                <w:rFonts w:ascii="Arial" w:hAnsi="Arial" w:cs="Arial"/>
                <w:b/>
                <w:bCs/>
                <w:lang w:val="en-US"/>
              </w:rPr>
              <w:t xml:space="preserve">- </w:t>
            </w:r>
            <w:r w:rsidRPr="00B14F01">
              <w:rPr>
                <w:rFonts w:ascii="Arial" w:hAnsi="Arial" w:cs="Arial"/>
                <w:lang w:val="en-US"/>
              </w:rPr>
              <w:t xml:space="preserve"> are</w:t>
            </w:r>
            <w:proofErr w:type="gramEnd"/>
            <w:r w:rsidRPr="00B14F01">
              <w:rPr>
                <w:rFonts w:ascii="Arial" w:hAnsi="Arial" w:cs="Arial"/>
                <w:lang w:val="en-US"/>
              </w:rPr>
              <w:t xml:space="preserve"> preparations </w:t>
            </w:r>
            <w:r w:rsidRPr="00B14F01">
              <w:rPr>
                <w:rFonts w:ascii="Arial" w:hAnsi="Arial" w:cs="Arial"/>
                <w:lang w:val="en-US"/>
              </w:rPr>
              <w:tab/>
              <w:t xml:space="preserve">employed for systemic effect or a local </w:t>
            </w:r>
            <w:r w:rsidRPr="00B14F01">
              <w:rPr>
                <w:rFonts w:ascii="Arial" w:hAnsi="Arial" w:cs="Arial"/>
                <w:lang w:val="en-US"/>
              </w:rPr>
              <w:tab/>
              <w:t>action through the rectum.</w:t>
            </w:r>
          </w:p>
          <w:p w:rsidR="00653DC9" w:rsidRPr="003A0E56" w:rsidRDefault="005367F3" w:rsidP="005367F3">
            <w:pPr>
              <w:pStyle w:val="ListParagraph"/>
              <w:numPr>
                <w:ilvl w:val="0"/>
                <w:numId w:val="124"/>
              </w:numPr>
              <w:rPr>
                <w:rFonts w:ascii="Arial" w:hAnsi="Arial" w:cs="Arial"/>
              </w:rPr>
            </w:pPr>
            <w:r w:rsidRPr="003A0E56">
              <w:rPr>
                <w:rFonts w:ascii="Arial" w:hAnsi="Arial" w:cs="Arial"/>
                <w:b/>
                <w:bCs/>
                <w:lang w:val="en-US"/>
              </w:rPr>
              <w:t>Dosage Forms For Topical application</w:t>
            </w:r>
            <w:r w:rsidRPr="003A0E56">
              <w:rPr>
                <w:rFonts w:ascii="Arial" w:hAnsi="Arial" w:cs="Arial"/>
                <w:lang w:val="en-US"/>
              </w:rPr>
              <w:t xml:space="preserve"> </w:t>
            </w:r>
            <w:r w:rsidRPr="003A0E56">
              <w:rPr>
                <w:rFonts w:ascii="Arial" w:hAnsi="Arial" w:cs="Arial"/>
                <w:lang w:val="en-US"/>
              </w:rPr>
              <w:tab/>
              <w:t xml:space="preserve">are preparations intended to be applied on </w:t>
            </w:r>
            <w:r w:rsidRPr="003A0E56">
              <w:rPr>
                <w:rFonts w:ascii="Arial" w:hAnsi="Arial" w:cs="Arial"/>
                <w:lang w:val="en-US"/>
              </w:rPr>
              <w:tab/>
              <w:t>the skin or instilled into eyes, nose, or ears.</w:t>
            </w:r>
          </w:p>
          <w:p w:rsidR="00653DC9" w:rsidRPr="003A0E56" w:rsidRDefault="005367F3" w:rsidP="005367F3">
            <w:pPr>
              <w:pStyle w:val="ListParagraph"/>
              <w:numPr>
                <w:ilvl w:val="0"/>
                <w:numId w:val="124"/>
              </w:numPr>
              <w:rPr>
                <w:rFonts w:ascii="Arial" w:hAnsi="Arial" w:cs="Arial"/>
              </w:rPr>
            </w:pPr>
            <w:r w:rsidRPr="003A0E56">
              <w:rPr>
                <w:rFonts w:ascii="Arial" w:hAnsi="Arial" w:cs="Arial"/>
                <w:b/>
                <w:bCs/>
                <w:lang w:val="en-GB"/>
              </w:rPr>
              <w:t>Pharmaceutical dosage form</w:t>
            </w:r>
          </w:p>
          <w:p w:rsidR="00653DC9" w:rsidRPr="003A0E56" w:rsidRDefault="005367F3" w:rsidP="005367F3">
            <w:pPr>
              <w:pStyle w:val="ListParagraph"/>
              <w:numPr>
                <w:ilvl w:val="0"/>
                <w:numId w:val="125"/>
              </w:numPr>
              <w:ind w:left="1560"/>
              <w:rPr>
                <w:rFonts w:ascii="Arial" w:hAnsi="Arial" w:cs="Arial"/>
              </w:rPr>
            </w:pPr>
            <w:r w:rsidRPr="003A0E56">
              <w:rPr>
                <w:rFonts w:ascii="Arial" w:hAnsi="Arial" w:cs="Arial"/>
                <w:lang w:val="en-GB"/>
              </w:rPr>
              <w:t>Determines the physical form of the final pharmaceutical preparation</w:t>
            </w:r>
          </w:p>
          <w:p w:rsidR="00653DC9" w:rsidRPr="003A0E56" w:rsidRDefault="005367F3" w:rsidP="005367F3">
            <w:pPr>
              <w:pStyle w:val="ListParagraph"/>
              <w:numPr>
                <w:ilvl w:val="0"/>
                <w:numId w:val="125"/>
              </w:numPr>
              <w:ind w:left="1560"/>
              <w:rPr>
                <w:rFonts w:ascii="Arial" w:hAnsi="Arial" w:cs="Arial"/>
              </w:rPr>
            </w:pPr>
            <w:r w:rsidRPr="003A0E56">
              <w:rPr>
                <w:rFonts w:ascii="Arial" w:hAnsi="Arial" w:cs="Arial"/>
                <w:lang w:val="en-GB"/>
              </w:rPr>
              <w:t>Is a drug delivery system which is formed by technological processing (drug formulation)</w:t>
            </w:r>
          </w:p>
          <w:p w:rsidR="00653DC9" w:rsidRPr="003A0E56" w:rsidRDefault="005367F3" w:rsidP="005367F3">
            <w:pPr>
              <w:pStyle w:val="ListParagraph"/>
              <w:numPr>
                <w:ilvl w:val="0"/>
                <w:numId w:val="125"/>
              </w:numPr>
              <w:ind w:left="1560"/>
              <w:rPr>
                <w:rFonts w:ascii="Arial" w:hAnsi="Arial" w:cs="Arial"/>
              </w:rPr>
            </w:pPr>
            <w:r w:rsidRPr="003A0E56">
              <w:rPr>
                <w:rFonts w:ascii="Arial" w:hAnsi="Arial" w:cs="Arial"/>
                <w:lang w:val="en-GB"/>
              </w:rPr>
              <w:lastRenderedPageBreak/>
              <w:t>Must reflect therapeutic intentions, route of administrations, dosing etc.</w:t>
            </w:r>
          </w:p>
          <w:p w:rsidR="00653DC9" w:rsidRPr="003A0E56" w:rsidRDefault="005367F3" w:rsidP="005367F3">
            <w:pPr>
              <w:pStyle w:val="ListParagraph"/>
              <w:numPr>
                <w:ilvl w:val="0"/>
                <w:numId w:val="124"/>
              </w:numPr>
              <w:rPr>
                <w:rFonts w:ascii="Arial" w:hAnsi="Arial" w:cs="Arial"/>
              </w:rPr>
            </w:pPr>
            <w:r w:rsidRPr="003A0E56">
              <w:rPr>
                <w:rFonts w:ascii="Arial" w:hAnsi="Arial" w:cs="Arial"/>
                <w:b/>
                <w:bCs/>
                <w:lang w:val="en-GB"/>
              </w:rPr>
              <w:t>Pharmaceutical preparation (PP)</w:t>
            </w:r>
          </w:p>
          <w:p w:rsidR="00653DC9" w:rsidRPr="003A0E56" w:rsidRDefault="005367F3" w:rsidP="005367F3">
            <w:pPr>
              <w:pStyle w:val="ListParagraph"/>
              <w:numPr>
                <w:ilvl w:val="0"/>
                <w:numId w:val="126"/>
              </w:numPr>
              <w:ind w:left="1560"/>
              <w:rPr>
                <w:rFonts w:ascii="Arial" w:hAnsi="Arial" w:cs="Arial"/>
              </w:rPr>
            </w:pPr>
            <w:proofErr w:type="gramStart"/>
            <w:r w:rsidRPr="003A0E56">
              <w:rPr>
                <w:rFonts w:ascii="Arial" w:hAnsi="Arial" w:cs="Arial"/>
                <w:lang w:val="en-GB"/>
              </w:rPr>
              <w:t>particular</w:t>
            </w:r>
            <w:proofErr w:type="gramEnd"/>
            <w:r w:rsidRPr="003A0E56">
              <w:rPr>
                <w:rFonts w:ascii="Arial" w:hAnsi="Arial" w:cs="Arial"/>
                <w:lang w:val="en-GB"/>
              </w:rPr>
              <w:t xml:space="preserve"> pharmaceutical product containing active and inactive pharmaceutical ingredients formulated into the particular dosage form.</w:t>
            </w:r>
          </w:p>
          <w:p w:rsidR="00653DC9" w:rsidRPr="003A0E56" w:rsidRDefault="005367F3" w:rsidP="005367F3">
            <w:pPr>
              <w:pStyle w:val="ListParagraph"/>
              <w:numPr>
                <w:ilvl w:val="0"/>
                <w:numId w:val="126"/>
              </w:numPr>
              <w:ind w:left="1560"/>
              <w:rPr>
                <w:rFonts w:ascii="Arial" w:hAnsi="Arial" w:cs="Arial"/>
              </w:rPr>
            </w:pPr>
            <w:r w:rsidRPr="003A0E56">
              <w:rPr>
                <w:rFonts w:ascii="Arial" w:hAnsi="Arial" w:cs="Arial"/>
                <w:lang w:val="en-GB"/>
              </w:rPr>
              <w:t>Packed and labelled appropriately</w:t>
            </w:r>
          </w:p>
          <w:p w:rsidR="00653DC9" w:rsidRPr="003A0E56" w:rsidRDefault="005367F3" w:rsidP="005367F3">
            <w:pPr>
              <w:pStyle w:val="ListParagraph"/>
              <w:numPr>
                <w:ilvl w:val="0"/>
                <w:numId w:val="126"/>
              </w:numPr>
              <w:ind w:left="1560"/>
              <w:rPr>
                <w:rFonts w:ascii="Arial" w:hAnsi="Arial" w:cs="Arial"/>
              </w:rPr>
            </w:pPr>
            <w:r w:rsidRPr="003A0E56">
              <w:rPr>
                <w:rFonts w:ascii="Arial" w:hAnsi="Arial" w:cs="Arial"/>
                <w:lang w:val="en-GB"/>
              </w:rPr>
              <w:t xml:space="preserve">Two major types of PP according the origin: </w:t>
            </w:r>
          </w:p>
          <w:p w:rsidR="00653DC9" w:rsidRPr="003A0E56" w:rsidRDefault="005367F3" w:rsidP="005367F3">
            <w:pPr>
              <w:pStyle w:val="ListParagraph"/>
              <w:numPr>
                <w:ilvl w:val="0"/>
                <w:numId w:val="126"/>
              </w:numPr>
              <w:ind w:left="1560"/>
              <w:rPr>
                <w:rFonts w:ascii="Arial" w:hAnsi="Arial" w:cs="Arial"/>
              </w:rPr>
            </w:pPr>
            <w:r w:rsidRPr="003A0E56">
              <w:rPr>
                <w:rFonts w:ascii="Arial" w:hAnsi="Arial" w:cs="Arial"/>
                <w:b/>
                <w:bCs/>
                <w:lang w:val="cs-CZ"/>
              </w:rPr>
              <w:t>M</w:t>
            </w:r>
            <w:proofErr w:type="spellStart"/>
            <w:r w:rsidRPr="003A0E56">
              <w:rPr>
                <w:rFonts w:ascii="Arial" w:hAnsi="Arial" w:cs="Arial"/>
                <w:b/>
                <w:bCs/>
                <w:lang w:val="en-GB"/>
              </w:rPr>
              <w:t>anufactured</w:t>
            </w:r>
            <w:proofErr w:type="spellEnd"/>
            <w:r w:rsidRPr="003A0E56">
              <w:rPr>
                <w:rFonts w:ascii="Arial" w:hAnsi="Arial" w:cs="Arial"/>
                <w:lang w:val="en-GB"/>
              </w:rPr>
              <w:t xml:space="preserve"> in large scales by pharmaceutical industry (original and generic preparations)</w:t>
            </w:r>
          </w:p>
          <w:p w:rsidR="003A0E56" w:rsidRPr="003A0E56" w:rsidRDefault="005367F3" w:rsidP="005367F3">
            <w:pPr>
              <w:pStyle w:val="ListParagraph"/>
              <w:numPr>
                <w:ilvl w:val="0"/>
                <w:numId w:val="126"/>
              </w:numPr>
              <w:ind w:left="1560"/>
              <w:rPr>
                <w:rFonts w:ascii="Arial" w:hAnsi="Arial" w:cs="Arial"/>
              </w:rPr>
            </w:pPr>
            <w:r w:rsidRPr="003A0E56">
              <w:rPr>
                <w:rFonts w:ascii="Arial" w:hAnsi="Arial" w:cs="Arial"/>
                <w:b/>
                <w:bCs/>
                <w:lang w:val="en-GB"/>
              </w:rPr>
              <w:t>Compounded</w:t>
            </w:r>
            <w:r w:rsidRPr="003A0E56">
              <w:rPr>
                <w:rFonts w:ascii="Arial" w:hAnsi="Arial" w:cs="Arial"/>
                <w:lang w:val="en-GB"/>
              </w:rPr>
              <w:t xml:space="preserve"> individually in compounding pharmacies</w:t>
            </w:r>
            <w:r w:rsidR="003A0E56">
              <w:rPr>
                <w:rFonts w:ascii="Arial" w:hAnsi="Arial" w:cs="Arial"/>
                <w:lang w:val="en-GB"/>
              </w:rPr>
              <w:t>.</w:t>
            </w:r>
          </w:p>
          <w:p w:rsidR="003A0E56" w:rsidRDefault="003A0E56" w:rsidP="003A0E56">
            <w:pPr>
              <w:rPr>
                <w:rFonts w:ascii="Arial" w:hAnsi="Arial" w:cs="Arial"/>
              </w:rPr>
            </w:pPr>
          </w:p>
          <w:p w:rsidR="003A0E56" w:rsidRPr="008A7C02" w:rsidRDefault="003A0E56" w:rsidP="005367F3">
            <w:pPr>
              <w:pStyle w:val="ListParagraph"/>
              <w:numPr>
                <w:ilvl w:val="0"/>
                <w:numId w:val="124"/>
              </w:numPr>
              <w:rPr>
                <w:rFonts w:ascii="Arial" w:hAnsi="Arial" w:cs="Arial"/>
                <w:b/>
              </w:rPr>
            </w:pPr>
            <w:r w:rsidRPr="008A7C02">
              <w:rPr>
                <w:rFonts w:ascii="Arial" w:hAnsi="Arial" w:cs="Arial"/>
                <w:b/>
              </w:rPr>
              <w:t>Classification of Pharmaceutical Dosage Forms According to Physical Properties:</w:t>
            </w:r>
          </w:p>
          <w:p w:rsidR="00653DC9" w:rsidRPr="008A7C02" w:rsidRDefault="005367F3" w:rsidP="005367F3">
            <w:pPr>
              <w:pStyle w:val="ListParagraph"/>
              <w:numPr>
                <w:ilvl w:val="0"/>
                <w:numId w:val="127"/>
              </w:numPr>
              <w:ind w:left="1560"/>
              <w:rPr>
                <w:rFonts w:ascii="Arial" w:hAnsi="Arial" w:cs="Arial"/>
                <w:b/>
              </w:rPr>
            </w:pPr>
            <w:r w:rsidRPr="008A7C02">
              <w:rPr>
                <w:rFonts w:ascii="Arial" w:hAnsi="Arial" w:cs="Arial"/>
                <w:b/>
                <w:lang w:val="en-GB"/>
              </w:rPr>
              <w:t>Gaseous dosage forms</w:t>
            </w:r>
          </w:p>
          <w:p w:rsidR="00653DC9" w:rsidRPr="006876BF" w:rsidRDefault="005367F3" w:rsidP="005367F3">
            <w:pPr>
              <w:pStyle w:val="ListParagraph"/>
              <w:numPr>
                <w:ilvl w:val="0"/>
                <w:numId w:val="128"/>
              </w:numPr>
              <w:rPr>
                <w:rFonts w:ascii="Arial" w:hAnsi="Arial" w:cs="Arial"/>
              </w:rPr>
            </w:pPr>
            <w:r w:rsidRPr="006876BF">
              <w:rPr>
                <w:rFonts w:ascii="Arial" w:hAnsi="Arial" w:cs="Arial"/>
                <w:lang w:val="en-GB"/>
              </w:rPr>
              <w:t>Medicinal gases, inhalation/volatile anaesthetics (vaporised before administration by inhalation)</w:t>
            </w:r>
          </w:p>
          <w:p w:rsidR="00653DC9" w:rsidRPr="006876BF" w:rsidRDefault="005367F3" w:rsidP="005367F3">
            <w:pPr>
              <w:pStyle w:val="ListParagraph"/>
              <w:numPr>
                <w:ilvl w:val="0"/>
                <w:numId w:val="128"/>
              </w:numPr>
              <w:rPr>
                <w:rFonts w:ascii="Arial" w:hAnsi="Arial" w:cs="Arial"/>
              </w:rPr>
            </w:pPr>
            <w:proofErr w:type="spellStart"/>
            <w:r w:rsidRPr="006876BF">
              <w:rPr>
                <w:rFonts w:ascii="Arial" w:hAnsi="Arial" w:cs="Arial"/>
                <w:lang w:val="en-GB"/>
              </w:rPr>
              <w:t>Aerodispersions</w:t>
            </w:r>
            <w:proofErr w:type="spellEnd"/>
            <w:r w:rsidRPr="006876BF">
              <w:rPr>
                <w:rFonts w:ascii="Arial" w:hAnsi="Arial" w:cs="Arial"/>
                <w:lang w:val="en-GB"/>
              </w:rPr>
              <w:t xml:space="preserve"> of solid particles (e.g., </w:t>
            </w:r>
            <w:proofErr w:type="spellStart"/>
            <w:r w:rsidRPr="006876BF">
              <w:rPr>
                <w:rFonts w:ascii="Arial" w:hAnsi="Arial" w:cs="Arial"/>
                <w:lang w:val="en-GB"/>
              </w:rPr>
              <w:t>antiasthmatic</w:t>
            </w:r>
            <w:proofErr w:type="spellEnd"/>
            <w:r w:rsidRPr="006876BF">
              <w:rPr>
                <w:rFonts w:ascii="Arial" w:hAnsi="Arial" w:cs="Arial"/>
                <w:lang w:val="en-GB"/>
              </w:rPr>
              <w:t xml:space="preserve"> inhalations) or liquid particles (</w:t>
            </w:r>
            <w:proofErr w:type="spellStart"/>
            <w:r w:rsidRPr="006876BF">
              <w:rPr>
                <w:rFonts w:ascii="Arial" w:hAnsi="Arial" w:cs="Arial"/>
                <w:lang w:val="en-GB"/>
              </w:rPr>
              <w:t>antiasthmatic</w:t>
            </w:r>
            <w:proofErr w:type="spellEnd"/>
            <w:r w:rsidRPr="006876BF">
              <w:rPr>
                <w:rFonts w:ascii="Arial" w:hAnsi="Arial" w:cs="Arial"/>
                <w:lang w:val="en-GB"/>
              </w:rPr>
              <w:t xml:space="preserve"> inhalations or sprays)</w:t>
            </w:r>
          </w:p>
          <w:p w:rsidR="006876BF" w:rsidRPr="003A0E56" w:rsidRDefault="006876BF" w:rsidP="006876BF">
            <w:pPr>
              <w:pStyle w:val="ListParagraph"/>
              <w:ind w:left="2280"/>
              <w:rPr>
                <w:rFonts w:ascii="Arial" w:hAnsi="Arial" w:cs="Arial"/>
              </w:rPr>
            </w:pPr>
          </w:p>
          <w:p w:rsidR="00653DC9" w:rsidRPr="008A7C02" w:rsidRDefault="005367F3" w:rsidP="005367F3">
            <w:pPr>
              <w:pStyle w:val="ListParagraph"/>
              <w:numPr>
                <w:ilvl w:val="0"/>
                <w:numId w:val="127"/>
              </w:numPr>
              <w:ind w:left="1560"/>
              <w:rPr>
                <w:rFonts w:ascii="Arial" w:hAnsi="Arial" w:cs="Arial"/>
                <w:b/>
              </w:rPr>
            </w:pPr>
            <w:r w:rsidRPr="008A7C02">
              <w:rPr>
                <w:rFonts w:ascii="Arial" w:hAnsi="Arial" w:cs="Arial"/>
                <w:b/>
                <w:lang w:val="en-GB"/>
              </w:rPr>
              <w:t>Liquid dosage forms</w:t>
            </w:r>
          </w:p>
          <w:p w:rsidR="006876BF" w:rsidRPr="006876BF" w:rsidRDefault="005367F3" w:rsidP="005367F3">
            <w:pPr>
              <w:pStyle w:val="ListParagraph"/>
              <w:numPr>
                <w:ilvl w:val="0"/>
                <w:numId w:val="129"/>
              </w:numPr>
              <w:rPr>
                <w:rFonts w:ascii="Arial" w:hAnsi="Arial" w:cs="Arial"/>
              </w:rPr>
            </w:pPr>
            <w:r w:rsidRPr="006876BF">
              <w:rPr>
                <w:rFonts w:ascii="Arial" w:hAnsi="Arial" w:cs="Arial"/>
                <w:lang w:val="en-GB"/>
              </w:rPr>
              <w:t>Solutions – one homogenous phase</w:t>
            </w:r>
            <w:r w:rsidRPr="006876BF">
              <w:rPr>
                <w:rFonts w:ascii="Arial" w:hAnsi="Arial" w:cs="Arial"/>
                <w:lang w:val="cs-CZ"/>
              </w:rPr>
              <w:t>,</w:t>
            </w:r>
            <w:r w:rsidRPr="006876BF">
              <w:rPr>
                <w:rFonts w:ascii="Arial" w:hAnsi="Arial" w:cs="Arial"/>
                <w:lang w:val="en-GB"/>
              </w:rPr>
              <w:t xml:space="preserve"> prepared by dissolving one or more solutes in a solvent</w:t>
            </w:r>
            <w:r w:rsidR="006876BF">
              <w:rPr>
                <w:rFonts w:ascii="Arial" w:hAnsi="Arial" w:cs="Arial"/>
                <w:lang w:val="en-GB"/>
              </w:rPr>
              <w:t xml:space="preserve">; </w:t>
            </w:r>
            <w:r w:rsidR="006876BF" w:rsidRPr="006876BF">
              <w:rPr>
                <w:rFonts w:ascii="Arial" w:hAnsi="Arial" w:cs="Arial"/>
                <w:lang w:val="en-US"/>
              </w:rPr>
              <w:t>it represents a group of preparations in which the molecules of the solute or dissolved substances are dispersed among those of the solvent</w:t>
            </w:r>
            <w:r w:rsidR="006876BF">
              <w:rPr>
                <w:rFonts w:ascii="Arial" w:hAnsi="Arial" w:cs="Arial"/>
                <w:lang w:val="en-US"/>
              </w:rPr>
              <w:t>.</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Water</w:t>
            </w:r>
            <w:r w:rsidRPr="006876BF">
              <w:rPr>
                <w:rFonts w:ascii="Arial" w:hAnsi="Arial" w:cs="Arial"/>
                <w:lang w:val="en-US"/>
              </w:rPr>
              <w:t xml:space="preserve"> – used mainly as a vehicle and as a solvent </w:t>
            </w:r>
            <w:r w:rsidRPr="006876BF">
              <w:rPr>
                <w:rFonts w:ascii="Arial" w:hAnsi="Arial" w:cs="Arial"/>
                <w:lang w:val="en-US"/>
              </w:rPr>
              <w:tab/>
              <w:t xml:space="preserve">for the desired flavoring or medicinal </w:t>
            </w:r>
            <w:r w:rsidRPr="006876BF">
              <w:rPr>
                <w:rFonts w:ascii="Arial" w:hAnsi="Arial" w:cs="Arial"/>
                <w:lang w:val="en-US"/>
              </w:rPr>
              <w:tab/>
              <w:t>ingredients.</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Aromatic water</w:t>
            </w:r>
            <w:r w:rsidRPr="006876BF">
              <w:rPr>
                <w:rFonts w:ascii="Arial" w:hAnsi="Arial" w:cs="Arial"/>
                <w:lang w:val="en-US"/>
              </w:rPr>
              <w:t xml:space="preserve"> – also known as medicated </w:t>
            </w:r>
            <w:r w:rsidRPr="006876BF">
              <w:rPr>
                <w:rFonts w:ascii="Arial" w:hAnsi="Arial" w:cs="Arial"/>
                <w:lang w:val="en-US"/>
              </w:rPr>
              <w:tab/>
              <w:t xml:space="preserve">water, </w:t>
            </w:r>
            <w:r w:rsidRPr="006876BF">
              <w:rPr>
                <w:rFonts w:ascii="Arial" w:hAnsi="Arial" w:cs="Arial"/>
                <w:lang w:val="en-US"/>
              </w:rPr>
              <w:tab/>
              <w:t xml:space="preserve">clear saturated aqueous solutions of volatile </w:t>
            </w:r>
            <w:r w:rsidRPr="006876BF">
              <w:rPr>
                <w:rFonts w:ascii="Arial" w:hAnsi="Arial" w:cs="Arial"/>
                <w:lang w:val="en-US"/>
              </w:rPr>
              <w:tab/>
              <w:t xml:space="preserve">oils or aromatic or volatile substances. </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Aqueous acids</w:t>
            </w:r>
            <w:r w:rsidRPr="006876BF">
              <w:rPr>
                <w:rFonts w:ascii="Arial" w:hAnsi="Arial" w:cs="Arial"/>
                <w:lang w:val="en-US"/>
              </w:rPr>
              <w:t xml:space="preserve"> – official inorganic acids and </w:t>
            </w:r>
            <w:r w:rsidRPr="006876BF">
              <w:rPr>
                <w:rFonts w:ascii="Arial" w:hAnsi="Arial" w:cs="Arial"/>
                <w:lang w:val="en-US"/>
              </w:rPr>
              <w:tab/>
              <w:t xml:space="preserve">certain acids although of minor significance as </w:t>
            </w:r>
            <w:r w:rsidRPr="006876BF">
              <w:rPr>
                <w:rFonts w:ascii="Arial" w:hAnsi="Arial" w:cs="Arial"/>
                <w:lang w:val="en-US"/>
              </w:rPr>
              <w:tab/>
              <w:t xml:space="preserve">therapeutic agents are great importance in </w:t>
            </w:r>
            <w:r w:rsidRPr="006876BF">
              <w:rPr>
                <w:rFonts w:ascii="Arial" w:hAnsi="Arial" w:cs="Arial"/>
                <w:lang w:val="en-US"/>
              </w:rPr>
              <w:tab/>
              <w:t>chemical and pharmaceutical manufacturing.</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Diluted acids</w:t>
            </w:r>
            <w:r w:rsidRPr="006876BF">
              <w:rPr>
                <w:rFonts w:ascii="Arial" w:hAnsi="Arial" w:cs="Arial"/>
                <w:lang w:val="en-US"/>
              </w:rPr>
              <w:t xml:space="preserve"> – aqueous solutions of suitable </w:t>
            </w:r>
            <w:r w:rsidRPr="006876BF">
              <w:rPr>
                <w:rFonts w:ascii="Arial" w:hAnsi="Arial" w:cs="Arial"/>
                <w:lang w:val="en-US"/>
              </w:rPr>
              <w:tab/>
              <w:t xml:space="preserve">strength usually 10% w/v except diluted </w:t>
            </w:r>
            <w:r w:rsidRPr="006876BF">
              <w:rPr>
                <w:rFonts w:ascii="Arial" w:hAnsi="Arial" w:cs="Arial"/>
                <w:lang w:val="en-US"/>
              </w:rPr>
              <w:tab/>
              <w:t>acetic acid which is 6% w/v</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Douches</w:t>
            </w:r>
            <w:r w:rsidRPr="006876BF">
              <w:rPr>
                <w:rFonts w:ascii="Arial" w:hAnsi="Arial" w:cs="Arial"/>
                <w:lang w:val="en-US"/>
              </w:rPr>
              <w:t xml:space="preserve"> – aqueous solutions directed </w:t>
            </w:r>
            <w:r w:rsidRPr="006876BF">
              <w:rPr>
                <w:rFonts w:ascii="Arial" w:hAnsi="Arial" w:cs="Arial"/>
                <w:lang w:val="en-US"/>
              </w:rPr>
              <w:tab/>
              <w:t>against a part or into a cavity of the body</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Enemas</w:t>
            </w:r>
            <w:r w:rsidRPr="006876BF">
              <w:rPr>
                <w:rFonts w:ascii="Arial" w:hAnsi="Arial" w:cs="Arial"/>
                <w:lang w:val="en-US"/>
              </w:rPr>
              <w:t xml:space="preserve"> – also known as evacuation </w:t>
            </w:r>
            <w:r w:rsidRPr="006876BF">
              <w:rPr>
                <w:rFonts w:ascii="Arial" w:hAnsi="Arial" w:cs="Arial"/>
                <w:lang w:val="en-US"/>
              </w:rPr>
              <w:tab/>
              <w:t xml:space="preserve">enemas.  They are rectal injections </w:t>
            </w:r>
            <w:r w:rsidRPr="006876BF">
              <w:rPr>
                <w:rFonts w:ascii="Arial" w:hAnsi="Arial" w:cs="Arial"/>
                <w:lang w:val="en-US"/>
              </w:rPr>
              <w:tab/>
              <w:t>employed to evacuate bowel retention enemas to influence the gener</w:t>
            </w:r>
            <w:r w:rsidR="006876BF">
              <w:rPr>
                <w:rFonts w:ascii="Arial" w:hAnsi="Arial" w:cs="Arial"/>
                <w:lang w:val="en-US"/>
              </w:rPr>
              <w:t xml:space="preserve">al system </w:t>
            </w:r>
            <w:r w:rsidR="006876BF">
              <w:rPr>
                <w:rFonts w:ascii="Arial" w:hAnsi="Arial" w:cs="Arial"/>
                <w:lang w:val="en-US"/>
              </w:rPr>
              <w:tab/>
              <w:t xml:space="preserve">by absorption, or to </w:t>
            </w:r>
            <w:proofErr w:type="gramStart"/>
            <w:r w:rsidRPr="006876BF">
              <w:rPr>
                <w:rFonts w:ascii="Arial" w:hAnsi="Arial" w:cs="Arial"/>
                <w:lang w:val="en-US"/>
              </w:rPr>
              <w:t>effect</w:t>
            </w:r>
            <w:proofErr w:type="gramEnd"/>
            <w:r w:rsidRPr="006876BF">
              <w:rPr>
                <w:rFonts w:ascii="Arial" w:hAnsi="Arial" w:cs="Arial"/>
                <w:lang w:val="en-US"/>
              </w:rPr>
              <w:t xml:space="preserve"> locally the seat </w:t>
            </w:r>
            <w:r w:rsidRPr="006876BF">
              <w:rPr>
                <w:rFonts w:ascii="Arial" w:hAnsi="Arial" w:cs="Arial"/>
                <w:lang w:val="en-US"/>
              </w:rPr>
              <w:tab/>
              <w:t>of disease.</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Gargles</w:t>
            </w:r>
            <w:r w:rsidRPr="006876BF">
              <w:rPr>
                <w:rFonts w:ascii="Arial" w:hAnsi="Arial" w:cs="Arial"/>
                <w:lang w:val="en-US"/>
              </w:rPr>
              <w:t xml:space="preserve"> – aqueous solutions used for </w:t>
            </w:r>
            <w:r w:rsidRPr="006876BF">
              <w:rPr>
                <w:rFonts w:ascii="Arial" w:hAnsi="Arial" w:cs="Arial"/>
                <w:lang w:val="en-US"/>
              </w:rPr>
              <w:tab/>
              <w:t xml:space="preserve">treating the pharynx and nasopharynx by </w:t>
            </w:r>
            <w:r w:rsidRPr="006876BF">
              <w:rPr>
                <w:rFonts w:ascii="Arial" w:hAnsi="Arial" w:cs="Arial"/>
                <w:lang w:val="en-US"/>
              </w:rPr>
              <w:tab/>
              <w:t xml:space="preserve">forcing air from the lungs through the </w:t>
            </w:r>
            <w:r w:rsidRPr="006876BF">
              <w:rPr>
                <w:rFonts w:ascii="Arial" w:hAnsi="Arial" w:cs="Arial"/>
                <w:lang w:val="en-US"/>
              </w:rPr>
              <w:tab/>
              <w:t>gargle which is held in the throat.</w:t>
            </w:r>
          </w:p>
          <w:p w:rsidR="00653DC9" w:rsidRPr="006876BF" w:rsidRDefault="005367F3" w:rsidP="005367F3">
            <w:pPr>
              <w:pStyle w:val="ListParagraph"/>
              <w:numPr>
                <w:ilvl w:val="0"/>
                <w:numId w:val="132"/>
              </w:numPr>
              <w:ind w:left="2694"/>
              <w:rPr>
                <w:rFonts w:ascii="Arial" w:hAnsi="Arial" w:cs="Arial"/>
              </w:rPr>
            </w:pPr>
            <w:r w:rsidRPr="006876BF">
              <w:rPr>
                <w:rFonts w:ascii="Arial" w:hAnsi="Arial" w:cs="Arial"/>
                <w:b/>
                <w:bCs/>
                <w:lang w:val="en-US"/>
              </w:rPr>
              <w:t>Mouthwashes</w:t>
            </w:r>
            <w:r w:rsidRPr="006876BF">
              <w:rPr>
                <w:rFonts w:ascii="Arial" w:hAnsi="Arial" w:cs="Arial"/>
                <w:lang w:val="en-US"/>
              </w:rPr>
              <w:t xml:space="preserve"> – aqueous solutions which </w:t>
            </w:r>
            <w:r w:rsidRPr="006876BF">
              <w:rPr>
                <w:rFonts w:ascii="Arial" w:hAnsi="Arial" w:cs="Arial"/>
                <w:lang w:val="en-US"/>
              </w:rPr>
              <w:tab/>
              <w:t>are most often used for th</w:t>
            </w:r>
            <w:r w:rsidR="00D447C5">
              <w:rPr>
                <w:rFonts w:ascii="Arial" w:hAnsi="Arial" w:cs="Arial"/>
                <w:lang w:val="en-US"/>
              </w:rPr>
              <w:t xml:space="preserve">eir deodorant, </w:t>
            </w:r>
            <w:r w:rsidRPr="006876BF">
              <w:rPr>
                <w:rFonts w:ascii="Arial" w:hAnsi="Arial" w:cs="Arial"/>
                <w:lang w:val="en-US"/>
              </w:rPr>
              <w:t>refreshing, or antiseptic effect.</w:t>
            </w:r>
          </w:p>
          <w:p w:rsidR="00653DC9" w:rsidRPr="00E32C03" w:rsidRDefault="005367F3" w:rsidP="005367F3">
            <w:pPr>
              <w:pStyle w:val="ListParagraph"/>
              <w:numPr>
                <w:ilvl w:val="0"/>
                <w:numId w:val="132"/>
              </w:numPr>
              <w:ind w:left="2694"/>
              <w:rPr>
                <w:rFonts w:ascii="Arial" w:hAnsi="Arial" w:cs="Arial"/>
              </w:rPr>
            </w:pPr>
            <w:proofErr w:type="gramStart"/>
            <w:r w:rsidRPr="006876BF">
              <w:rPr>
                <w:rFonts w:ascii="Arial" w:hAnsi="Arial" w:cs="Arial"/>
                <w:b/>
                <w:bCs/>
                <w:lang w:val="en-US"/>
              </w:rPr>
              <w:t>Juices</w:t>
            </w:r>
            <w:r w:rsidRPr="006876BF">
              <w:rPr>
                <w:rFonts w:ascii="Arial" w:hAnsi="Arial" w:cs="Arial"/>
                <w:lang w:val="en-US"/>
              </w:rPr>
              <w:t xml:space="preserve">  (</w:t>
            </w:r>
            <w:proofErr w:type="spellStart"/>
            <w:proofErr w:type="gramEnd"/>
            <w:r w:rsidRPr="006876BF">
              <w:rPr>
                <w:rFonts w:ascii="Arial" w:hAnsi="Arial" w:cs="Arial"/>
                <w:lang w:val="en-US"/>
              </w:rPr>
              <w:t>Succi</w:t>
            </w:r>
            <w:proofErr w:type="spellEnd"/>
            <w:r w:rsidRPr="006876BF">
              <w:rPr>
                <w:rFonts w:ascii="Arial" w:hAnsi="Arial" w:cs="Arial"/>
                <w:lang w:val="en-US"/>
              </w:rPr>
              <w:t xml:space="preserve">)– prepared from fresh ripe fruits, </w:t>
            </w:r>
            <w:r w:rsidRPr="006876BF">
              <w:rPr>
                <w:rFonts w:ascii="Arial" w:hAnsi="Arial" w:cs="Arial"/>
                <w:lang w:val="en-US"/>
              </w:rPr>
              <w:tab/>
              <w:t xml:space="preserve">aqueous in character and used in making </w:t>
            </w:r>
            <w:r w:rsidRPr="006876BF">
              <w:rPr>
                <w:rFonts w:ascii="Arial" w:hAnsi="Arial" w:cs="Arial"/>
                <w:lang w:val="en-US"/>
              </w:rPr>
              <w:tab/>
              <w:t>syrups which are e</w:t>
            </w:r>
            <w:r w:rsidR="00E32C03">
              <w:rPr>
                <w:rFonts w:ascii="Arial" w:hAnsi="Arial" w:cs="Arial"/>
                <w:lang w:val="en-US"/>
              </w:rPr>
              <w:t xml:space="preserve">mployed as vehicles; excellent </w:t>
            </w:r>
            <w:r w:rsidRPr="006876BF">
              <w:rPr>
                <w:rFonts w:ascii="Arial" w:hAnsi="Arial" w:cs="Arial"/>
                <w:lang w:val="en-US"/>
              </w:rPr>
              <w:t>way of taking medicinal herbs.</w:t>
            </w:r>
          </w:p>
          <w:p w:rsidR="00653DC9" w:rsidRPr="00E32C03" w:rsidRDefault="005367F3" w:rsidP="005367F3">
            <w:pPr>
              <w:pStyle w:val="ListParagraph"/>
              <w:numPr>
                <w:ilvl w:val="0"/>
                <w:numId w:val="132"/>
              </w:numPr>
              <w:ind w:left="2694"/>
              <w:rPr>
                <w:rFonts w:ascii="Arial" w:hAnsi="Arial" w:cs="Arial"/>
              </w:rPr>
            </w:pPr>
            <w:r w:rsidRPr="00E32C03">
              <w:rPr>
                <w:rFonts w:ascii="Arial" w:hAnsi="Arial" w:cs="Arial"/>
                <w:b/>
                <w:bCs/>
                <w:lang w:val="en-US"/>
              </w:rPr>
              <w:t>Nasal solutions</w:t>
            </w:r>
            <w:r w:rsidRPr="00E32C03">
              <w:rPr>
                <w:rFonts w:ascii="Arial" w:hAnsi="Arial" w:cs="Arial"/>
                <w:lang w:val="en-US"/>
              </w:rPr>
              <w:t xml:space="preserve"> – usually aqueous solutions </w:t>
            </w:r>
            <w:r w:rsidRPr="00E32C03">
              <w:rPr>
                <w:rFonts w:ascii="Arial" w:hAnsi="Arial" w:cs="Arial"/>
                <w:lang w:val="en-US"/>
              </w:rPr>
              <w:tab/>
              <w:t>which are</w:t>
            </w:r>
            <w:r w:rsidR="00D447C5">
              <w:rPr>
                <w:rFonts w:ascii="Arial" w:hAnsi="Arial" w:cs="Arial"/>
                <w:lang w:val="en-US"/>
              </w:rPr>
              <w:t xml:space="preserve"> deigned to be administered to </w:t>
            </w:r>
            <w:r w:rsidRPr="00E32C03">
              <w:rPr>
                <w:rFonts w:ascii="Arial" w:hAnsi="Arial" w:cs="Arial"/>
                <w:lang w:val="en-US"/>
              </w:rPr>
              <w:t xml:space="preserve">the nasal passages in drops or spray </w:t>
            </w:r>
            <w:r w:rsidRPr="00E32C03">
              <w:rPr>
                <w:rFonts w:ascii="Arial" w:hAnsi="Arial" w:cs="Arial"/>
                <w:lang w:val="en-US"/>
              </w:rPr>
              <w:tab/>
              <w:t>form.</w:t>
            </w:r>
          </w:p>
          <w:p w:rsidR="00653DC9" w:rsidRPr="00E32C03" w:rsidRDefault="005367F3" w:rsidP="005367F3">
            <w:pPr>
              <w:pStyle w:val="ListParagraph"/>
              <w:numPr>
                <w:ilvl w:val="0"/>
                <w:numId w:val="132"/>
              </w:numPr>
              <w:ind w:left="2694"/>
              <w:rPr>
                <w:rFonts w:ascii="Arial" w:hAnsi="Arial" w:cs="Arial"/>
              </w:rPr>
            </w:pPr>
            <w:proofErr w:type="spellStart"/>
            <w:r w:rsidRPr="00E32C03">
              <w:rPr>
                <w:rFonts w:ascii="Arial" w:hAnsi="Arial" w:cs="Arial"/>
                <w:b/>
                <w:bCs/>
                <w:lang w:val="en-US"/>
              </w:rPr>
              <w:t>Otic</w:t>
            </w:r>
            <w:proofErr w:type="spellEnd"/>
            <w:r w:rsidRPr="00E32C03">
              <w:rPr>
                <w:rFonts w:ascii="Arial" w:hAnsi="Arial" w:cs="Arial"/>
                <w:b/>
                <w:bCs/>
                <w:lang w:val="en-US"/>
              </w:rPr>
              <w:t xml:space="preserve"> solutions</w:t>
            </w:r>
            <w:r w:rsidRPr="00E32C03">
              <w:rPr>
                <w:rFonts w:ascii="Arial" w:hAnsi="Arial" w:cs="Arial"/>
                <w:lang w:val="en-US"/>
              </w:rPr>
              <w:t xml:space="preserve"> – aqueous preparations </w:t>
            </w:r>
            <w:r w:rsidRPr="00E32C03">
              <w:rPr>
                <w:rFonts w:ascii="Arial" w:hAnsi="Arial" w:cs="Arial"/>
                <w:lang w:val="en-US"/>
              </w:rPr>
              <w:tab/>
              <w:t xml:space="preserve">dispensed in a container which permits </w:t>
            </w:r>
            <w:r w:rsidRPr="00E32C03">
              <w:rPr>
                <w:rFonts w:ascii="Arial" w:hAnsi="Arial" w:cs="Arial"/>
                <w:lang w:val="en-US"/>
              </w:rPr>
              <w:tab/>
              <w:t xml:space="preserve">the administration of drops to the ear </w:t>
            </w:r>
          </w:p>
          <w:p w:rsidR="006876BF" w:rsidRDefault="006876BF" w:rsidP="005367F3">
            <w:pPr>
              <w:pStyle w:val="ListParagraph"/>
              <w:numPr>
                <w:ilvl w:val="0"/>
                <w:numId w:val="132"/>
              </w:numPr>
              <w:ind w:left="2694"/>
              <w:rPr>
                <w:rFonts w:ascii="Arial" w:hAnsi="Arial" w:cs="Arial"/>
              </w:rPr>
            </w:pPr>
            <w:r>
              <w:rPr>
                <w:rFonts w:ascii="Arial" w:hAnsi="Arial" w:cs="Arial"/>
              </w:rPr>
              <w:lastRenderedPageBreak/>
              <w:t>Other solutions:</w:t>
            </w:r>
          </w:p>
          <w:p w:rsidR="00653DC9" w:rsidRPr="006876BF" w:rsidRDefault="005367F3" w:rsidP="005367F3">
            <w:pPr>
              <w:pStyle w:val="ListParagraph"/>
              <w:numPr>
                <w:ilvl w:val="0"/>
                <w:numId w:val="133"/>
              </w:numPr>
              <w:rPr>
                <w:rFonts w:ascii="Arial" w:hAnsi="Arial" w:cs="Arial"/>
              </w:rPr>
            </w:pPr>
            <w:proofErr w:type="spellStart"/>
            <w:r w:rsidRPr="006876BF">
              <w:rPr>
                <w:rFonts w:ascii="Arial" w:hAnsi="Arial" w:cs="Arial"/>
                <w:b/>
                <w:bCs/>
                <w:lang w:val="en-US"/>
              </w:rPr>
              <w:t>Linctuses</w:t>
            </w:r>
            <w:proofErr w:type="spellEnd"/>
            <w:r w:rsidRPr="006876BF">
              <w:rPr>
                <w:rFonts w:ascii="Arial" w:hAnsi="Arial" w:cs="Arial"/>
                <w:b/>
                <w:bCs/>
                <w:lang w:val="en-US"/>
              </w:rPr>
              <w:t xml:space="preserve"> (</w:t>
            </w:r>
            <w:proofErr w:type="spellStart"/>
            <w:r w:rsidRPr="006876BF">
              <w:rPr>
                <w:rFonts w:ascii="Arial" w:hAnsi="Arial" w:cs="Arial"/>
                <w:b/>
                <w:bCs/>
                <w:lang w:val="en-US"/>
              </w:rPr>
              <w:t>Lincti</w:t>
            </w:r>
            <w:proofErr w:type="spellEnd"/>
            <w:r w:rsidRPr="006876BF">
              <w:rPr>
                <w:rFonts w:ascii="Arial" w:hAnsi="Arial" w:cs="Arial"/>
                <w:b/>
                <w:bCs/>
                <w:lang w:val="en-US"/>
              </w:rPr>
              <w:t xml:space="preserve">) </w:t>
            </w:r>
            <w:r w:rsidRPr="006876BF">
              <w:rPr>
                <w:rFonts w:ascii="Arial" w:hAnsi="Arial" w:cs="Arial"/>
                <w:lang w:val="en-US"/>
              </w:rPr>
              <w:t xml:space="preserve">– liquid preparations of a mucilaginous, syrupy, or viscous nature containing substances which possess demulcent, expectorant, or sedative properties.  They are usually administered in small doses and should be directed to be sipped and swallowed slowly without the addition of water, so that they may form a temporary protective or remedial film over the membranes of the throat.  Ex. Linctus </w:t>
            </w:r>
            <w:proofErr w:type="spellStart"/>
            <w:r w:rsidRPr="006876BF">
              <w:rPr>
                <w:rFonts w:ascii="Arial" w:hAnsi="Arial" w:cs="Arial"/>
                <w:lang w:val="en-US"/>
              </w:rPr>
              <w:t>Ipecacuanhae</w:t>
            </w:r>
            <w:proofErr w:type="spellEnd"/>
          </w:p>
          <w:p w:rsidR="006876BF" w:rsidRDefault="008A7C02" w:rsidP="005367F3">
            <w:pPr>
              <w:pStyle w:val="ListParagraph"/>
              <w:numPr>
                <w:ilvl w:val="0"/>
                <w:numId w:val="134"/>
              </w:numPr>
              <w:ind w:left="2694"/>
              <w:rPr>
                <w:rFonts w:ascii="Arial" w:hAnsi="Arial" w:cs="Arial"/>
              </w:rPr>
            </w:pPr>
            <w:r>
              <w:rPr>
                <w:rFonts w:ascii="Arial" w:hAnsi="Arial" w:cs="Arial"/>
              </w:rPr>
              <w:t>Non-aqueous</w:t>
            </w:r>
          </w:p>
          <w:p w:rsidR="00653DC9" w:rsidRPr="008A7C02" w:rsidRDefault="005367F3" w:rsidP="005367F3">
            <w:pPr>
              <w:pStyle w:val="ListParagraph"/>
              <w:numPr>
                <w:ilvl w:val="0"/>
                <w:numId w:val="133"/>
              </w:numPr>
              <w:rPr>
                <w:rFonts w:ascii="Arial" w:hAnsi="Arial" w:cs="Arial"/>
              </w:rPr>
            </w:pPr>
            <w:r w:rsidRPr="008A7C02">
              <w:rPr>
                <w:rFonts w:ascii="Arial" w:hAnsi="Arial" w:cs="Arial"/>
                <w:b/>
                <w:bCs/>
                <w:lang w:val="en-US"/>
              </w:rPr>
              <w:t>Collodion</w:t>
            </w:r>
            <w:r w:rsidRPr="008A7C02">
              <w:rPr>
                <w:rFonts w:ascii="Arial" w:hAnsi="Arial" w:cs="Arial"/>
                <w:lang w:val="en-US"/>
              </w:rPr>
              <w:t xml:space="preserve"> –</w:t>
            </w:r>
            <w:r w:rsidR="008A7C02">
              <w:rPr>
                <w:rFonts w:ascii="Arial" w:hAnsi="Arial" w:cs="Arial"/>
                <w:lang w:val="en-US"/>
              </w:rPr>
              <w:t xml:space="preserve">liquid preparations containing </w:t>
            </w:r>
            <w:proofErr w:type="spellStart"/>
            <w:r w:rsidRPr="008A7C02">
              <w:rPr>
                <w:rFonts w:ascii="Arial" w:hAnsi="Arial" w:cs="Arial"/>
                <w:lang w:val="en-US"/>
              </w:rPr>
              <w:t>pyroxillin</w:t>
            </w:r>
            <w:proofErr w:type="spellEnd"/>
            <w:r w:rsidRPr="008A7C02">
              <w:rPr>
                <w:rFonts w:ascii="Arial" w:hAnsi="Arial" w:cs="Arial"/>
                <w:lang w:val="en-US"/>
              </w:rPr>
              <w:t xml:space="preserve"> i</w:t>
            </w:r>
            <w:r w:rsidR="008A7C02">
              <w:rPr>
                <w:rFonts w:ascii="Arial" w:hAnsi="Arial" w:cs="Arial"/>
                <w:lang w:val="en-US"/>
              </w:rPr>
              <w:t xml:space="preserve">n a mixture of ethyl ether and </w:t>
            </w:r>
            <w:r w:rsidRPr="008A7C02">
              <w:rPr>
                <w:rFonts w:ascii="Arial" w:hAnsi="Arial" w:cs="Arial"/>
                <w:lang w:val="en-US"/>
              </w:rPr>
              <w:t>ethanol.</w:t>
            </w:r>
          </w:p>
          <w:p w:rsidR="00653DC9" w:rsidRPr="008A7C02" w:rsidRDefault="005367F3" w:rsidP="005367F3">
            <w:pPr>
              <w:pStyle w:val="ListParagraph"/>
              <w:numPr>
                <w:ilvl w:val="0"/>
                <w:numId w:val="133"/>
              </w:numPr>
              <w:rPr>
                <w:rFonts w:ascii="Arial" w:hAnsi="Arial" w:cs="Arial"/>
              </w:rPr>
            </w:pPr>
            <w:r w:rsidRPr="008A7C02">
              <w:rPr>
                <w:rFonts w:ascii="Arial" w:hAnsi="Arial" w:cs="Arial"/>
                <w:b/>
                <w:bCs/>
                <w:lang w:val="en-US"/>
              </w:rPr>
              <w:t>Elixirs</w:t>
            </w:r>
            <w:r w:rsidRPr="008A7C02">
              <w:rPr>
                <w:rFonts w:ascii="Arial" w:hAnsi="Arial" w:cs="Arial"/>
                <w:lang w:val="en-US"/>
              </w:rPr>
              <w:t xml:space="preserve"> – clear,</w:t>
            </w:r>
            <w:r w:rsidR="008A7C02">
              <w:rPr>
                <w:rFonts w:ascii="Arial" w:hAnsi="Arial" w:cs="Arial"/>
                <w:lang w:val="en-US"/>
              </w:rPr>
              <w:t xml:space="preserve"> pleasantly flavored sweetened </w:t>
            </w:r>
            <w:r w:rsidRPr="008A7C02">
              <w:rPr>
                <w:rFonts w:ascii="Arial" w:hAnsi="Arial" w:cs="Arial"/>
                <w:lang w:val="en-US"/>
              </w:rPr>
              <w:t>hydro-alcoh</w:t>
            </w:r>
            <w:r w:rsidR="008A7C02">
              <w:rPr>
                <w:rFonts w:ascii="Arial" w:hAnsi="Arial" w:cs="Arial"/>
                <w:lang w:val="en-US"/>
              </w:rPr>
              <w:t xml:space="preserve">olic liquids intended for oral </w:t>
            </w:r>
            <w:r w:rsidRPr="008A7C02">
              <w:rPr>
                <w:rFonts w:ascii="Arial" w:hAnsi="Arial" w:cs="Arial"/>
                <w:lang w:val="en-US"/>
              </w:rPr>
              <w:t>use.</w:t>
            </w:r>
          </w:p>
          <w:p w:rsidR="00653DC9" w:rsidRPr="008A7C02" w:rsidRDefault="005367F3" w:rsidP="005367F3">
            <w:pPr>
              <w:pStyle w:val="ListParagraph"/>
              <w:numPr>
                <w:ilvl w:val="0"/>
                <w:numId w:val="133"/>
              </w:numPr>
              <w:rPr>
                <w:rFonts w:ascii="Arial" w:hAnsi="Arial" w:cs="Arial"/>
              </w:rPr>
            </w:pPr>
            <w:proofErr w:type="spellStart"/>
            <w:r w:rsidRPr="008A7C02">
              <w:rPr>
                <w:rFonts w:ascii="Arial" w:hAnsi="Arial" w:cs="Arial"/>
                <w:b/>
                <w:bCs/>
                <w:lang w:val="en-US"/>
              </w:rPr>
              <w:t>Glycerites</w:t>
            </w:r>
            <w:proofErr w:type="spellEnd"/>
            <w:r w:rsidRPr="008A7C02">
              <w:rPr>
                <w:rFonts w:ascii="Arial" w:hAnsi="Arial" w:cs="Arial"/>
                <w:lang w:val="en-US"/>
              </w:rPr>
              <w:t xml:space="preserve"> – solutions or mixtures of </w:t>
            </w:r>
            <w:r w:rsidRPr="008A7C02">
              <w:rPr>
                <w:rFonts w:ascii="Arial" w:hAnsi="Arial" w:cs="Arial"/>
                <w:lang w:val="en-US"/>
              </w:rPr>
              <w:tab/>
              <w:t>medicinal s</w:t>
            </w:r>
            <w:r w:rsidR="008A7C02">
              <w:rPr>
                <w:rFonts w:ascii="Arial" w:hAnsi="Arial" w:cs="Arial"/>
                <w:lang w:val="en-US"/>
              </w:rPr>
              <w:t xml:space="preserve">ubstances in not less than 505 </w:t>
            </w:r>
            <w:r w:rsidRPr="008A7C02">
              <w:rPr>
                <w:rFonts w:ascii="Arial" w:hAnsi="Arial" w:cs="Arial"/>
                <w:lang w:val="en-US"/>
              </w:rPr>
              <w:t>by weight of glycerin</w:t>
            </w:r>
          </w:p>
          <w:p w:rsidR="00653DC9" w:rsidRPr="008A7C02" w:rsidRDefault="005367F3" w:rsidP="005367F3">
            <w:pPr>
              <w:pStyle w:val="ListParagraph"/>
              <w:numPr>
                <w:ilvl w:val="0"/>
                <w:numId w:val="133"/>
              </w:numPr>
              <w:rPr>
                <w:rFonts w:ascii="Arial" w:hAnsi="Arial" w:cs="Arial"/>
              </w:rPr>
            </w:pPr>
            <w:r w:rsidRPr="008A7C02">
              <w:rPr>
                <w:rFonts w:ascii="Arial" w:hAnsi="Arial" w:cs="Arial"/>
                <w:b/>
                <w:bCs/>
                <w:lang w:val="en-US"/>
              </w:rPr>
              <w:t>Inhalations</w:t>
            </w:r>
            <w:r w:rsidRPr="008A7C02">
              <w:rPr>
                <w:rFonts w:ascii="Arial" w:hAnsi="Arial" w:cs="Arial"/>
                <w:lang w:val="en-US"/>
              </w:rPr>
              <w:t xml:space="preserve"> – are solutions of drugs </w:t>
            </w:r>
            <w:r w:rsidRPr="008A7C02">
              <w:rPr>
                <w:rFonts w:ascii="Arial" w:hAnsi="Arial" w:cs="Arial"/>
                <w:lang w:val="en-US"/>
              </w:rPr>
              <w:tab/>
            </w:r>
            <w:proofErr w:type="spellStart"/>
            <w:r w:rsidRPr="008A7C02">
              <w:rPr>
                <w:rFonts w:ascii="Arial" w:hAnsi="Arial" w:cs="Arial"/>
                <w:lang w:val="en-US"/>
              </w:rPr>
              <w:t>admi</w:t>
            </w:r>
            <w:r w:rsidR="008A7C02">
              <w:rPr>
                <w:rFonts w:ascii="Arial" w:hAnsi="Arial" w:cs="Arial"/>
                <w:lang w:val="en-US"/>
              </w:rPr>
              <w:t>nisteredby</w:t>
            </w:r>
            <w:proofErr w:type="spellEnd"/>
            <w:r w:rsidR="008A7C02">
              <w:rPr>
                <w:rFonts w:ascii="Arial" w:hAnsi="Arial" w:cs="Arial"/>
                <w:lang w:val="en-US"/>
              </w:rPr>
              <w:t xml:space="preserve"> </w:t>
            </w:r>
            <w:r w:rsidR="008A7C02">
              <w:rPr>
                <w:rFonts w:ascii="Arial" w:hAnsi="Arial" w:cs="Arial"/>
                <w:lang w:val="en-US"/>
              </w:rPr>
              <w:tab/>
              <w:t xml:space="preserve">the nasal or oral </w:t>
            </w:r>
            <w:r w:rsidRPr="008A7C02">
              <w:rPr>
                <w:rFonts w:ascii="Arial" w:hAnsi="Arial" w:cs="Arial"/>
                <w:lang w:val="en-US"/>
              </w:rPr>
              <w:t xml:space="preserve">respiratory route for local or systemic </w:t>
            </w:r>
            <w:r w:rsidRPr="008A7C02">
              <w:rPr>
                <w:rFonts w:ascii="Arial" w:hAnsi="Arial" w:cs="Arial"/>
                <w:lang w:val="en-US"/>
              </w:rPr>
              <w:tab/>
              <w:t>effect.</w:t>
            </w:r>
          </w:p>
          <w:p w:rsidR="00653DC9" w:rsidRPr="008A7C02" w:rsidRDefault="005367F3" w:rsidP="005367F3">
            <w:pPr>
              <w:pStyle w:val="ListParagraph"/>
              <w:numPr>
                <w:ilvl w:val="0"/>
                <w:numId w:val="133"/>
              </w:numPr>
              <w:rPr>
                <w:rFonts w:ascii="Arial" w:hAnsi="Arial" w:cs="Arial"/>
              </w:rPr>
            </w:pPr>
            <w:r w:rsidRPr="008A7C02">
              <w:rPr>
                <w:rFonts w:ascii="Arial" w:hAnsi="Arial" w:cs="Arial"/>
                <w:b/>
                <w:bCs/>
                <w:lang w:val="en-US"/>
              </w:rPr>
              <w:t>Liniments</w:t>
            </w:r>
            <w:r w:rsidRPr="008A7C02">
              <w:rPr>
                <w:rFonts w:ascii="Arial" w:hAnsi="Arial" w:cs="Arial"/>
                <w:lang w:val="en-US"/>
              </w:rPr>
              <w:t xml:space="preserve"> – solutions or mixtures of various </w:t>
            </w:r>
            <w:r w:rsidRPr="008A7C02">
              <w:rPr>
                <w:rFonts w:ascii="Arial" w:hAnsi="Arial" w:cs="Arial"/>
                <w:lang w:val="en-US"/>
              </w:rPr>
              <w:tab/>
              <w:t xml:space="preserve">substances </w:t>
            </w:r>
            <w:r w:rsidR="008A7C02">
              <w:rPr>
                <w:rFonts w:ascii="Arial" w:hAnsi="Arial" w:cs="Arial"/>
                <w:lang w:val="en-US"/>
              </w:rPr>
              <w:t xml:space="preserve">in oil, alcoholic solutions of </w:t>
            </w:r>
            <w:r w:rsidRPr="008A7C02">
              <w:rPr>
                <w:rFonts w:ascii="Arial" w:hAnsi="Arial" w:cs="Arial"/>
                <w:lang w:val="en-US"/>
              </w:rPr>
              <w:t>soap or emulsions.</w:t>
            </w:r>
          </w:p>
          <w:p w:rsidR="00653DC9" w:rsidRPr="008A7C02" w:rsidRDefault="005367F3" w:rsidP="005367F3">
            <w:pPr>
              <w:pStyle w:val="ListParagraph"/>
              <w:numPr>
                <w:ilvl w:val="0"/>
                <w:numId w:val="133"/>
              </w:numPr>
              <w:rPr>
                <w:rFonts w:ascii="Arial" w:hAnsi="Arial" w:cs="Arial"/>
              </w:rPr>
            </w:pPr>
            <w:proofErr w:type="spellStart"/>
            <w:r w:rsidRPr="008A7C02">
              <w:rPr>
                <w:rFonts w:ascii="Arial" w:hAnsi="Arial" w:cs="Arial"/>
                <w:b/>
                <w:bCs/>
                <w:lang w:val="en-US"/>
              </w:rPr>
              <w:t>Oleovitamins</w:t>
            </w:r>
            <w:proofErr w:type="spellEnd"/>
            <w:r w:rsidRPr="008A7C02">
              <w:rPr>
                <w:rFonts w:ascii="Arial" w:hAnsi="Arial" w:cs="Arial"/>
                <w:b/>
                <w:bCs/>
                <w:lang w:val="en-US"/>
              </w:rPr>
              <w:t xml:space="preserve"> </w:t>
            </w:r>
            <w:r w:rsidR="008A7C02">
              <w:rPr>
                <w:rFonts w:ascii="Arial" w:hAnsi="Arial" w:cs="Arial"/>
                <w:lang w:val="en-US"/>
              </w:rPr>
              <w:t xml:space="preserve">– fish liver oils diluted with </w:t>
            </w:r>
            <w:r w:rsidRPr="008A7C02">
              <w:rPr>
                <w:rFonts w:ascii="Arial" w:hAnsi="Arial" w:cs="Arial"/>
                <w:lang w:val="en-US"/>
              </w:rPr>
              <w:t xml:space="preserve">edible vegetable oil or solutions of volatile </w:t>
            </w:r>
            <w:r w:rsidRPr="008A7C02">
              <w:rPr>
                <w:rFonts w:ascii="Arial" w:hAnsi="Arial" w:cs="Arial"/>
                <w:lang w:val="en-US"/>
              </w:rPr>
              <w:tab/>
              <w:t>substances</w:t>
            </w:r>
            <w:r w:rsidR="008A7C02">
              <w:rPr>
                <w:rFonts w:ascii="Arial" w:hAnsi="Arial" w:cs="Arial"/>
                <w:lang w:val="en-US"/>
              </w:rPr>
              <w:t xml:space="preserve"> of </w:t>
            </w:r>
            <w:r w:rsidR="008A7C02">
              <w:rPr>
                <w:rFonts w:ascii="Arial" w:hAnsi="Arial" w:cs="Arial"/>
                <w:lang w:val="en-US"/>
              </w:rPr>
              <w:tab/>
              <w:t xml:space="preserve">the indicated vitamins or </w:t>
            </w:r>
            <w:r w:rsidRPr="008A7C02">
              <w:rPr>
                <w:rFonts w:ascii="Arial" w:hAnsi="Arial" w:cs="Arial"/>
                <w:lang w:val="en-US"/>
              </w:rPr>
              <w:t xml:space="preserve">vitamin concentrates (usually A and D) in </w:t>
            </w:r>
            <w:r w:rsidRPr="008A7C02">
              <w:rPr>
                <w:rFonts w:ascii="Arial" w:hAnsi="Arial" w:cs="Arial"/>
                <w:lang w:val="en-US"/>
              </w:rPr>
              <w:tab/>
              <w:t xml:space="preserve">fish liver oil. </w:t>
            </w:r>
          </w:p>
          <w:p w:rsidR="00653DC9" w:rsidRPr="008A7C02" w:rsidRDefault="005367F3" w:rsidP="005367F3">
            <w:pPr>
              <w:pStyle w:val="ListParagraph"/>
              <w:numPr>
                <w:ilvl w:val="0"/>
                <w:numId w:val="133"/>
              </w:numPr>
              <w:rPr>
                <w:rFonts w:ascii="Arial" w:hAnsi="Arial" w:cs="Arial"/>
              </w:rPr>
            </w:pPr>
            <w:r w:rsidRPr="008A7C02">
              <w:rPr>
                <w:rFonts w:ascii="Arial" w:hAnsi="Arial" w:cs="Arial"/>
                <w:b/>
                <w:bCs/>
                <w:lang w:val="en-US"/>
              </w:rPr>
              <w:t>Spirits</w:t>
            </w:r>
            <w:r w:rsidRPr="008A7C02">
              <w:rPr>
                <w:rFonts w:ascii="Arial" w:hAnsi="Arial" w:cs="Arial"/>
                <w:lang w:val="en-US"/>
              </w:rPr>
              <w:t xml:space="preserve"> – known as essences; are alcoholic </w:t>
            </w:r>
            <w:r w:rsidRPr="008A7C02">
              <w:rPr>
                <w:rFonts w:ascii="Arial" w:hAnsi="Arial" w:cs="Arial"/>
                <w:lang w:val="en-US"/>
              </w:rPr>
              <w:tab/>
              <w:t>hydro</w:t>
            </w:r>
            <w:r w:rsidR="008A7C02">
              <w:rPr>
                <w:rFonts w:ascii="Arial" w:hAnsi="Arial" w:cs="Arial"/>
                <w:lang w:val="en-US"/>
              </w:rPr>
              <w:t xml:space="preserve">-alcohol solutions of volatile </w:t>
            </w:r>
            <w:r w:rsidRPr="008A7C02">
              <w:rPr>
                <w:rFonts w:ascii="Arial" w:hAnsi="Arial" w:cs="Arial"/>
                <w:lang w:val="en-US"/>
              </w:rPr>
              <w:t>substances.</w:t>
            </w:r>
          </w:p>
          <w:p w:rsidR="00653DC9" w:rsidRPr="008A7C02" w:rsidRDefault="005367F3" w:rsidP="005367F3">
            <w:pPr>
              <w:pStyle w:val="ListParagraph"/>
              <w:numPr>
                <w:ilvl w:val="0"/>
                <w:numId w:val="133"/>
              </w:numPr>
              <w:rPr>
                <w:rFonts w:ascii="Arial" w:hAnsi="Arial" w:cs="Arial"/>
              </w:rPr>
            </w:pPr>
            <w:r w:rsidRPr="008A7C02">
              <w:rPr>
                <w:rFonts w:ascii="Arial" w:hAnsi="Arial" w:cs="Arial"/>
                <w:b/>
                <w:bCs/>
                <w:lang w:val="en-US"/>
              </w:rPr>
              <w:t>Toothache drops</w:t>
            </w:r>
            <w:r w:rsidR="008A7C02">
              <w:rPr>
                <w:rFonts w:ascii="Arial" w:hAnsi="Arial" w:cs="Arial"/>
                <w:lang w:val="en-US"/>
              </w:rPr>
              <w:t xml:space="preserve"> – preparations used for </w:t>
            </w:r>
            <w:r w:rsidRPr="008A7C02">
              <w:rPr>
                <w:rFonts w:ascii="Arial" w:hAnsi="Arial" w:cs="Arial"/>
                <w:lang w:val="en-US"/>
              </w:rPr>
              <w:t>te</w:t>
            </w:r>
            <w:r w:rsidR="008A7C02">
              <w:rPr>
                <w:rFonts w:ascii="Arial" w:hAnsi="Arial" w:cs="Arial"/>
                <w:lang w:val="en-US"/>
              </w:rPr>
              <w:t xml:space="preserve">mporary relief of toothache by </w:t>
            </w:r>
            <w:r w:rsidRPr="008A7C02">
              <w:rPr>
                <w:rFonts w:ascii="Arial" w:hAnsi="Arial" w:cs="Arial"/>
                <w:lang w:val="en-US"/>
              </w:rPr>
              <w:t xml:space="preserve">application of cotton saturated with the </w:t>
            </w:r>
            <w:r w:rsidRPr="008A7C02">
              <w:rPr>
                <w:rFonts w:ascii="Arial" w:hAnsi="Arial" w:cs="Arial"/>
                <w:lang w:val="en-US"/>
              </w:rPr>
              <w:tab/>
              <w:t>product into tooth cavity </w:t>
            </w:r>
          </w:p>
          <w:p w:rsidR="008A7C02" w:rsidRPr="008A7C02" w:rsidRDefault="008A7C02" w:rsidP="008A7C02">
            <w:pPr>
              <w:pStyle w:val="ListParagraph"/>
              <w:ind w:left="3414"/>
              <w:rPr>
                <w:rFonts w:ascii="Arial" w:hAnsi="Arial" w:cs="Arial"/>
              </w:rPr>
            </w:pPr>
          </w:p>
          <w:p w:rsidR="00653DC9" w:rsidRPr="006876BF" w:rsidRDefault="005367F3" w:rsidP="005367F3">
            <w:pPr>
              <w:pStyle w:val="ListParagraph"/>
              <w:numPr>
                <w:ilvl w:val="0"/>
                <w:numId w:val="129"/>
              </w:numPr>
              <w:rPr>
                <w:rFonts w:ascii="Arial" w:hAnsi="Arial" w:cs="Arial"/>
              </w:rPr>
            </w:pPr>
            <w:r w:rsidRPr="006876BF">
              <w:rPr>
                <w:rFonts w:ascii="Arial" w:hAnsi="Arial" w:cs="Arial"/>
                <w:lang w:val="en-GB"/>
              </w:rPr>
              <w:t>Emulsions</w:t>
            </w:r>
          </w:p>
          <w:p w:rsidR="00653DC9" w:rsidRPr="008A7C02" w:rsidRDefault="005367F3" w:rsidP="005367F3">
            <w:pPr>
              <w:pStyle w:val="ListParagraph"/>
              <w:numPr>
                <w:ilvl w:val="0"/>
                <w:numId w:val="130"/>
              </w:numPr>
              <w:ind w:left="2694"/>
              <w:rPr>
                <w:rFonts w:ascii="Arial" w:hAnsi="Arial" w:cs="Arial"/>
              </w:rPr>
            </w:pPr>
            <w:r w:rsidRPr="006876BF">
              <w:rPr>
                <w:rFonts w:ascii="Arial" w:hAnsi="Arial" w:cs="Arial"/>
                <w:lang w:val="en-GB"/>
              </w:rPr>
              <w:t>a dispersion system consisting of two immiscible liquids</w:t>
            </w:r>
            <w:r w:rsidR="008A7C02">
              <w:rPr>
                <w:rFonts w:ascii="Arial" w:hAnsi="Arial" w:cs="Arial"/>
                <w:lang w:val="en-GB"/>
              </w:rPr>
              <w:t xml:space="preserve"> with </w:t>
            </w:r>
            <w:r w:rsidRPr="008A7C02">
              <w:rPr>
                <w:rFonts w:ascii="Arial" w:hAnsi="Arial" w:cs="Arial"/>
                <w:lang w:val="en-GB"/>
              </w:rPr>
              <w:t>cloudy appearance</w:t>
            </w:r>
          </w:p>
          <w:p w:rsidR="008A7C02" w:rsidRPr="008A7C02" w:rsidRDefault="008A7C02" w:rsidP="005367F3">
            <w:pPr>
              <w:pStyle w:val="ListParagraph"/>
              <w:numPr>
                <w:ilvl w:val="0"/>
                <w:numId w:val="130"/>
              </w:numPr>
              <w:ind w:left="2694"/>
              <w:rPr>
                <w:rFonts w:ascii="Arial" w:hAnsi="Arial" w:cs="Arial"/>
              </w:rPr>
            </w:pPr>
            <w:proofErr w:type="gramStart"/>
            <w:r w:rsidRPr="008A7C02">
              <w:rPr>
                <w:rFonts w:ascii="Arial" w:hAnsi="Arial" w:cs="Arial"/>
                <w:lang w:val="en-US"/>
              </w:rPr>
              <w:t>a</w:t>
            </w:r>
            <w:proofErr w:type="gramEnd"/>
            <w:r w:rsidRPr="008A7C02">
              <w:rPr>
                <w:rFonts w:ascii="Arial" w:hAnsi="Arial" w:cs="Arial"/>
                <w:lang w:val="en-US"/>
              </w:rPr>
              <w:t xml:space="preserve"> two phase system prepared by combining two immiscible liquids one of which is uniformly dispersed through the other; they consist of globules that have diameters equal to or greater than those of the largest colloidal particles.</w:t>
            </w:r>
          </w:p>
          <w:p w:rsidR="008A7C02" w:rsidRPr="008A7C02" w:rsidRDefault="008A7C02" w:rsidP="005367F3">
            <w:pPr>
              <w:pStyle w:val="ListParagraph"/>
              <w:numPr>
                <w:ilvl w:val="0"/>
                <w:numId w:val="130"/>
              </w:numPr>
              <w:ind w:left="2694"/>
              <w:rPr>
                <w:rFonts w:ascii="Arial" w:hAnsi="Arial" w:cs="Arial"/>
              </w:rPr>
            </w:pPr>
          </w:p>
          <w:p w:rsidR="00653DC9" w:rsidRPr="006876BF" w:rsidRDefault="005367F3" w:rsidP="005367F3">
            <w:pPr>
              <w:pStyle w:val="ListParagraph"/>
              <w:numPr>
                <w:ilvl w:val="0"/>
                <w:numId w:val="129"/>
              </w:numPr>
              <w:rPr>
                <w:rFonts w:ascii="Arial" w:hAnsi="Arial" w:cs="Arial"/>
              </w:rPr>
            </w:pPr>
            <w:r w:rsidRPr="006876BF">
              <w:rPr>
                <w:rFonts w:ascii="Arial" w:hAnsi="Arial" w:cs="Arial"/>
                <w:lang w:val="en-GB"/>
              </w:rPr>
              <w:t>Suspensions</w:t>
            </w:r>
          </w:p>
          <w:p w:rsidR="00653DC9" w:rsidRPr="006876BF" w:rsidRDefault="005367F3" w:rsidP="005367F3">
            <w:pPr>
              <w:pStyle w:val="ListParagraph"/>
              <w:numPr>
                <w:ilvl w:val="0"/>
                <w:numId w:val="131"/>
              </w:numPr>
              <w:ind w:left="2694"/>
              <w:rPr>
                <w:rFonts w:ascii="Arial" w:hAnsi="Arial" w:cs="Arial"/>
              </w:rPr>
            </w:pPr>
            <w:r w:rsidRPr="006876BF">
              <w:rPr>
                <w:rFonts w:ascii="Arial" w:hAnsi="Arial" w:cs="Arial"/>
                <w:lang w:val="en-GB"/>
              </w:rPr>
              <w:t>A dispersion system where solid particles (dispersed phase) are dispersed in liquid phase (dispersion medium)</w:t>
            </w:r>
          </w:p>
          <w:p w:rsidR="00653DC9" w:rsidRPr="006876BF" w:rsidRDefault="005367F3" w:rsidP="005367F3">
            <w:pPr>
              <w:pStyle w:val="ListParagraph"/>
              <w:numPr>
                <w:ilvl w:val="0"/>
                <w:numId w:val="131"/>
              </w:numPr>
              <w:ind w:left="2694"/>
              <w:rPr>
                <w:rFonts w:ascii="Arial" w:hAnsi="Arial" w:cs="Arial"/>
              </w:rPr>
            </w:pPr>
            <w:r w:rsidRPr="006876BF">
              <w:rPr>
                <w:rFonts w:ascii="Arial" w:hAnsi="Arial" w:cs="Arial"/>
                <w:lang w:val="en-GB"/>
              </w:rPr>
              <w:t>According to the size of dispersed particles (1 nm- 0,5 mm) a molecular, colloidal and coarse dispersions can be distinguished</w:t>
            </w:r>
          </w:p>
          <w:p w:rsidR="00653DC9" w:rsidRPr="006876BF" w:rsidRDefault="005367F3" w:rsidP="005367F3">
            <w:pPr>
              <w:pStyle w:val="ListParagraph"/>
              <w:numPr>
                <w:ilvl w:val="0"/>
                <w:numId w:val="131"/>
              </w:numPr>
              <w:ind w:left="2694"/>
              <w:rPr>
                <w:rFonts w:ascii="Arial" w:hAnsi="Arial" w:cs="Arial"/>
              </w:rPr>
            </w:pPr>
            <w:r w:rsidRPr="006876BF">
              <w:rPr>
                <w:rFonts w:ascii="Arial" w:hAnsi="Arial" w:cs="Arial"/>
                <w:lang w:val="en-GB"/>
              </w:rPr>
              <w:t>May require shaking before administration</w:t>
            </w:r>
          </w:p>
          <w:p w:rsidR="00653DC9" w:rsidRPr="006876BF" w:rsidRDefault="005367F3" w:rsidP="005367F3">
            <w:pPr>
              <w:pStyle w:val="ListParagraph"/>
              <w:numPr>
                <w:ilvl w:val="0"/>
                <w:numId w:val="131"/>
              </w:numPr>
              <w:ind w:left="2694"/>
              <w:rPr>
                <w:rFonts w:ascii="Arial" w:hAnsi="Arial" w:cs="Arial"/>
              </w:rPr>
            </w:pPr>
            <w:r w:rsidRPr="006876BF">
              <w:rPr>
                <w:rFonts w:ascii="Arial" w:hAnsi="Arial" w:cs="Arial"/>
                <w:lang w:val="en-GB"/>
              </w:rPr>
              <w:t>Not intended for systemic administration of drugs with high potency</w:t>
            </w:r>
          </w:p>
          <w:p w:rsidR="006876BF" w:rsidRPr="003A0E56" w:rsidRDefault="006876BF" w:rsidP="006876BF">
            <w:pPr>
              <w:pStyle w:val="ListParagraph"/>
              <w:ind w:left="2280"/>
              <w:rPr>
                <w:rFonts w:ascii="Arial" w:hAnsi="Arial" w:cs="Arial"/>
              </w:rPr>
            </w:pPr>
          </w:p>
          <w:p w:rsidR="008A7C02" w:rsidRPr="008A7C02" w:rsidRDefault="005367F3" w:rsidP="005367F3">
            <w:pPr>
              <w:pStyle w:val="ListParagraph"/>
              <w:numPr>
                <w:ilvl w:val="0"/>
                <w:numId w:val="127"/>
              </w:numPr>
              <w:ind w:left="1560"/>
              <w:rPr>
                <w:rFonts w:ascii="Arial" w:hAnsi="Arial" w:cs="Arial"/>
                <w:b/>
              </w:rPr>
            </w:pPr>
            <w:r w:rsidRPr="008A7C02">
              <w:rPr>
                <w:rFonts w:ascii="Arial" w:hAnsi="Arial" w:cs="Arial"/>
                <w:b/>
                <w:lang w:val="en-GB"/>
              </w:rPr>
              <w:t>Semisolid dosage forms</w:t>
            </w:r>
            <w:r w:rsidR="008A7C02" w:rsidRPr="008A7C02">
              <w:rPr>
                <w:rFonts w:ascii="Arial" w:hAnsi="Arial" w:cs="Arial"/>
                <w:b/>
                <w:lang w:val="en-GB"/>
              </w:rPr>
              <w:t xml:space="preserve"> </w:t>
            </w:r>
          </w:p>
          <w:p w:rsidR="00653DC9" w:rsidRPr="008A7C02" w:rsidRDefault="008A7C02" w:rsidP="008A7C02">
            <w:pPr>
              <w:pStyle w:val="ListParagraph"/>
              <w:ind w:left="1560"/>
              <w:rPr>
                <w:rFonts w:ascii="Arial" w:hAnsi="Arial" w:cs="Arial"/>
                <w:b/>
              </w:rPr>
            </w:pPr>
            <w:r>
              <w:rPr>
                <w:rFonts w:ascii="Arial" w:hAnsi="Arial" w:cs="Arial"/>
                <w:b/>
                <w:bCs/>
                <w:lang w:val="en-GB"/>
              </w:rPr>
              <w:t xml:space="preserve">1. </w:t>
            </w:r>
            <w:r w:rsidRPr="008A7C02">
              <w:rPr>
                <w:rFonts w:ascii="Arial" w:hAnsi="Arial" w:cs="Arial"/>
                <w:b/>
                <w:bCs/>
                <w:lang w:val="en-GB"/>
              </w:rPr>
              <w:t>Unshaped (without specific physical shape)</w:t>
            </w:r>
          </w:p>
          <w:p w:rsidR="00653DC9" w:rsidRPr="008A7C02" w:rsidRDefault="005367F3" w:rsidP="005367F3">
            <w:pPr>
              <w:pStyle w:val="ListParagraph"/>
              <w:numPr>
                <w:ilvl w:val="0"/>
                <w:numId w:val="129"/>
              </w:numPr>
              <w:rPr>
                <w:rFonts w:ascii="Arial" w:hAnsi="Arial" w:cs="Arial"/>
              </w:rPr>
            </w:pPr>
            <w:r w:rsidRPr="008A7C02">
              <w:rPr>
                <w:rFonts w:ascii="Arial" w:hAnsi="Arial" w:cs="Arial"/>
                <w:lang w:val="en-GB"/>
              </w:rPr>
              <w:t xml:space="preserve">Gels -A semisolid systems in which a liquid phase is constrained within a 3D cross-linked matrix; a semisolid system of either suspension made up of small organic particles or large organic molecules interpenetrated </w:t>
            </w:r>
            <w:r w:rsidRPr="008A7C02">
              <w:rPr>
                <w:rFonts w:ascii="Arial" w:hAnsi="Arial" w:cs="Arial"/>
                <w:lang w:val="en-GB"/>
              </w:rPr>
              <w:lastRenderedPageBreak/>
              <w:t xml:space="preserve">by a liquid </w:t>
            </w:r>
          </w:p>
          <w:p w:rsidR="00653DC9" w:rsidRPr="008A7C02" w:rsidRDefault="005367F3" w:rsidP="005367F3">
            <w:pPr>
              <w:pStyle w:val="ListParagraph"/>
              <w:numPr>
                <w:ilvl w:val="0"/>
                <w:numId w:val="129"/>
              </w:numPr>
              <w:rPr>
                <w:rFonts w:ascii="Arial" w:hAnsi="Arial" w:cs="Arial"/>
              </w:rPr>
            </w:pPr>
            <w:r w:rsidRPr="008A7C02">
              <w:rPr>
                <w:rFonts w:ascii="Arial" w:hAnsi="Arial" w:cs="Arial"/>
                <w:lang w:val="en-GB"/>
              </w:rPr>
              <w:t>Creams – semisolid emulsion systems (o/w, w/o) containing more than 10% of water.</w:t>
            </w:r>
            <w:r w:rsidR="008A7C02">
              <w:rPr>
                <w:rFonts w:ascii="Arial" w:hAnsi="Arial" w:cs="Arial"/>
                <w:lang w:val="en-GB"/>
              </w:rPr>
              <w:t xml:space="preserve"> M</w:t>
            </w:r>
            <w:r w:rsidRPr="008A7C02">
              <w:rPr>
                <w:rFonts w:ascii="Arial" w:hAnsi="Arial" w:cs="Arial"/>
                <w:lang w:val="en-GB"/>
              </w:rPr>
              <w:t>ore comfortable and cosmetically acceptable as they are less greasy</w:t>
            </w:r>
            <w:r w:rsidR="008A7C02">
              <w:rPr>
                <w:rFonts w:ascii="Arial" w:hAnsi="Arial" w:cs="Arial"/>
                <w:lang w:val="en-GB"/>
              </w:rPr>
              <w:t xml:space="preserve"> and more easily water washable. A</w:t>
            </w:r>
            <w:r w:rsidRPr="008A7C02">
              <w:rPr>
                <w:rFonts w:ascii="Arial" w:hAnsi="Arial" w:cs="Arial"/>
                <w:lang w:val="en-GB"/>
              </w:rPr>
              <w:t>ccommodate and release better lipophilic API, moisturizing, Cold creams</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L</w:t>
            </w:r>
            <w:r w:rsidR="005367F3" w:rsidRPr="008A7C02">
              <w:rPr>
                <w:rFonts w:ascii="Arial" w:hAnsi="Arial" w:cs="Arial"/>
                <w:lang w:val="en-US"/>
              </w:rPr>
              <w:t xml:space="preserve">otions – usually liquid suspension or </w:t>
            </w:r>
            <w:r w:rsidR="005367F3" w:rsidRPr="008A7C02">
              <w:rPr>
                <w:rFonts w:ascii="Arial" w:hAnsi="Arial" w:cs="Arial"/>
                <w:lang w:val="en-US"/>
              </w:rPr>
              <w:tab/>
              <w:t xml:space="preserve">dispersions intended for external </w:t>
            </w:r>
            <w:r w:rsidR="005367F3" w:rsidRPr="008A7C02">
              <w:rPr>
                <w:rFonts w:ascii="Arial" w:hAnsi="Arial" w:cs="Arial"/>
                <w:lang w:val="en-US"/>
              </w:rPr>
              <w:tab/>
              <w:t>application to the body.</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M</w:t>
            </w:r>
            <w:r w:rsidR="005367F3" w:rsidRPr="008A7C02">
              <w:rPr>
                <w:rFonts w:ascii="Arial" w:hAnsi="Arial" w:cs="Arial"/>
                <w:lang w:val="en-US"/>
              </w:rPr>
              <w:t xml:space="preserve">agmas and milk – aqueous suspensions </w:t>
            </w:r>
            <w:r w:rsidR="005367F3" w:rsidRPr="008A7C02">
              <w:rPr>
                <w:rFonts w:ascii="Arial" w:hAnsi="Arial" w:cs="Arial"/>
                <w:lang w:val="en-US"/>
              </w:rPr>
              <w:tab/>
              <w:t xml:space="preserve">of insoluble inorganic drugs; they differ </w:t>
            </w:r>
            <w:r w:rsidR="005367F3" w:rsidRPr="008A7C02">
              <w:rPr>
                <w:rFonts w:ascii="Arial" w:hAnsi="Arial" w:cs="Arial"/>
                <w:lang w:val="en-US"/>
              </w:rPr>
              <w:tab/>
              <w:t xml:space="preserve">from </w:t>
            </w:r>
            <w:r w:rsidR="005367F3" w:rsidRPr="008A7C02">
              <w:rPr>
                <w:rFonts w:ascii="Arial" w:hAnsi="Arial" w:cs="Arial"/>
                <w:lang w:val="en-US"/>
              </w:rPr>
              <w:tab/>
              <w:t xml:space="preserve">gels mainly in that the suspended particles </w:t>
            </w:r>
            <w:r w:rsidR="005367F3" w:rsidRPr="008A7C02">
              <w:rPr>
                <w:rFonts w:ascii="Arial" w:hAnsi="Arial" w:cs="Arial"/>
                <w:lang w:val="en-US"/>
              </w:rPr>
              <w:tab/>
              <w:t>are layers. </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T</w:t>
            </w:r>
            <w:r w:rsidR="005367F3" w:rsidRPr="008A7C02">
              <w:rPr>
                <w:rFonts w:ascii="Arial" w:hAnsi="Arial" w:cs="Arial"/>
                <w:lang w:val="en-US"/>
              </w:rPr>
              <w:t xml:space="preserve">inctures – alcoholic or </w:t>
            </w:r>
            <w:proofErr w:type="spellStart"/>
            <w:r w:rsidR="005367F3" w:rsidRPr="008A7C02">
              <w:rPr>
                <w:rFonts w:ascii="Arial" w:hAnsi="Arial" w:cs="Arial"/>
                <w:lang w:val="en-US"/>
              </w:rPr>
              <w:t>hydroalcoholic</w:t>
            </w:r>
            <w:proofErr w:type="spellEnd"/>
            <w:r w:rsidR="005367F3" w:rsidRPr="008A7C02">
              <w:rPr>
                <w:rFonts w:ascii="Arial" w:hAnsi="Arial" w:cs="Arial"/>
                <w:lang w:val="en-US"/>
              </w:rPr>
              <w:t xml:space="preserve"> </w:t>
            </w:r>
            <w:r w:rsidR="005367F3" w:rsidRPr="008A7C02">
              <w:rPr>
                <w:rFonts w:ascii="Arial" w:hAnsi="Arial" w:cs="Arial"/>
                <w:lang w:val="en-US"/>
              </w:rPr>
              <w:tab/>
              <w:t xml:space="preserve">solutions prepared from vegetable </w:t>
            </w:r>
            <w:r w:rsidR="005367F3" w:rsidRPr="008A7C02">
              <w:rPr>
                <w:rFonts w:ascii="Arial" w:hAnsi="Arial" w:cs="Arial"/>
                <w:lang w:val="en-US"/>
              </w:rPr>
              <w:tab/>
              <w:t>materials or from chemical substances</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F</w:t>
            </w:r>
            <w:r w:rsidR="005367F3" w:rsidRPr="008A7C02">
              <w:rPr>
                <w:rFonts w:ascii="Arial" w:hAnsi="Arial" w:cs="Arial"/>
                <w:lang w:val="en-US"/>
              </w:rPr>
              <w:t xml:space="preserve">luidextracts – liquid preparation of vegetable </w:t>
            </w:r>
            <w:r w:rsidR="005367F3" w:rsidRPr="008A7C02">
              <w:rPr>
                <w:rFonts w:ascii="Arial" w:hAnsi="Arial" w:cs="Arial"/>
                <w:lang w:val="en-US"/>
              </w:rPr>
              <w:tab/>
              <w:t xml:space="preserve">drugs containing alcoholic as a solvent or as </w:t>
            </w:r>
            <w:r w:rsidR="005367F3" w:rsidRPr="008A7C02">
              <w:rPr>
                <w:rFonts w:ascii="Arial" w:hAnsi="Arial" w:cs="Arial"/>
                <w:lang w:val="en-US"/>
              </w:rPr>
              <w:tab/>
              <w:t>preservative</w:t>
            </w:r>
            <w:r>
              <w:rPr>
                <w:rFonts w:ascii="Arial" w:hAnsi="Arial" w:cs="Arial"/>
                <w:lang w:val="en-US"/>
              </w:rPr>
              <w:t xml:space="preserve"> or both, so made that each mL </w:t>
            </w:r>
            <w:r w:rsidR="005367F3" w:rsidRPr="008A7C02">
              <w:rPr>
                <w:rFonts w:ascii="Arial" w:hAnsi="Arial" w:cs="Arial"/>
                <w:lang w:val="en-US"/>
              </w:rPr>
              <w:t xml:space="preserve">contains the therapeutic constituents of 1 g of the </w:t>
            </w:r>
            <w:r w:rsidR="005367F3" w:rsidRPr="008A7C02">
              <w:rPr>
                <w:rFonts w:ascii="Arial" w:hAnsi="Arial" w:cs="Arial"/>
                <w:lang w:val="en-US"/>
              </w:rPr>
              <w:tab/>
              <w:t>standard drug that it represents</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E</w:t>
            </w:r>
            <w:r w:rsidR="005367F3" w:rsidRPr="008A7C02">
              <w:rPr>
                <w:rFonts w:ascii="Arial" w:hAnsi="Arial" w:cs="Arial"/>
                <w:lang w:val="en-US"/>
              </w:rPr>
              <w:t xml:space="preserve">xtracts – concentrated preparations of </w:t>
            </w:r>
            <w:r w:rsidR="005367F3" w:rsidRPr="008A7C02">
              <w:rPr>
                <w:rFonts w:ascii="Arial" w:hAnsi="Arial" w:cs="Arial"/>
                <w:lang w:val="en-US"/>
              </w:rPr>
              <w:tab/>
              <w:t xml:space="preserve">vegetable or animal drugs obtained by removal </w:t>
            </w:r>
            <w:r w:rsidR="005367F3" w:rsidRPr="008A7C02">
              <w:rPr>
                <w:rFonts w:ascii="Arial" w:hAnsi="Arial" w:cs="Arial"/>
                <w:lang w:val="en-US"/>
              </w:rPr>
              <w:tab/>
              <w:t xml:space="preserve">of the active constituents of the respective drugs </w:t>
            </w:r>
            <w:r w:rsidR="005367F3" w:rsidRPr="008A7C02">
              <w:rPr>
                <w:rFonts w:ascii="Arial" w:hAnsi="Arial" w:cs="Arial"/>
                <w:lang w:val="en-US"/>
              </w:rPr>
              <w:tab/>
              <w:t>with suitable menstruum.</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P</w:t>
            </w:r>
            <w:r w:rsidR="005367F3">
              <w:rPr>
                <w:rFonts w:ascii="Arial" w:hAnsi="Arial" w:cs="Arial"/>
                <w:lang w:val="en-US"/>
              </w:rPr>
              <w:t xml:space="preserve">arenteral </w:t>
            </w:r>
            <w:r w:rsidR="005367F3" w:rsidRPr="008A7C02">
              <w:rPr>
                <w:rFonts w:ascii="Arial" w:hAnsi="Arial" w:cs="Arial"/>
                <w:lang w:val="en-US"/>
              </w:rPr>
              <w:t>preparation – sterile preparations intended to be administered by injection under or through one or more layers of skin or mucous membranes</w:t>
            </w:r>
          </w:p>
          <w:p w:rsidR="00653DC9" w:rsidRPr="008A7C02" w:rsidRDefault="008A7C02" w:rsidP="005367F3">
            <w:pPr>
              <w:pStyle w:val="ListParagraph"/>
              <w:numPr>
                <w:ilvl w:val="0"/>
                <w:numId w:val="129"/>
              </w:numPr>
              <w:rPr>
                <w:rFonts w:ascii="Arial" w:hAnsi="Arial" w:cs="Arial"/>
              </w:rPr>
            </w:pPr>
            <w:r>
              <w:rPr>
                <w:rFonts w:ascii="Arial" w:hAnsi="Arial" w:cs="Arial"/>
                <w:lang w:val="en-US"/>
              </w:rPr>
              <w:t>I</w:t>
            </w:r>
            <w:r w:rsidR="005367F3" w:rsidRPr="008A7C02">
              <w:rPr>
                <w:rFonts w:ascii="Arial" w:hAnsi="Arial" w:cs="Arial"/>
                <w:lang w:val="en-US"/>
              </w:rPr>
              <w:t xml:space="preserve">ntravenous admixtures – mixture of intravenous fluids and drugs to be administered by injection </w:t>
            </w:r>
          </w:p>
          <w:p w:rsidR="00653DC9" w:rsidRPr="008A7C02" w:rsidRDefault="005367F3" w:rsidP="005367F3">
            <w:pPr>
              <w:pStyle w:val="ListParagraph"/>
              <w:numPr>
                <w:ilvl w:val="0"/>
                <w:numId w:val="129"/>
              </w:numPr>
              <w:rPr>
                <w:rFonts w:ascii="Arial" w:hAnsi="Arial" w:cs="Arial"/>
              </w:rPr>
            </w:pPr>
            <w:r w:rsidRPr="008A7C02">
              <w:rPr>
                <w:rFonts w:ascii="Arial" w:hAnsi="Arial" w:cs="Arial"/>
                <w:lang w:val="en-GB"/>
              </w:rPr>
              <w:t>Ointments – semisolid dosage forms with the oleaginous (hydrocarbon), water-soluble or emulsifying base</w:t>
            </w:r>
          </w:p>
          <w:p w:rsidR="008A7C02" w:rsidRPr="008A7C02" w:rsidRDefault="005367F3" w:rsidP="005367F3">
            <w:pPr>
              <w:pStyle w:val="ListParagraph"/>
              <w:numPr>
                <w:ilvl w:val="0"/>
                <w:numId w:val="135"/>
              </w:numPr>
              <w:rPr>
                <w:rFonts w:ascii="Arial" w:hAnsi="Arial" w:cs="Arial"/>
              </w:rPr>
            </w:pPr>
            <w:r w:rsidRPr="008A7C02">
              <w:rPr>
                <w:rFonts w:ascii="Arial" w:hAnsi="Arial" w:cs="Arial"/>
                <w:lang w:val="en-GB"/>
              </w:rPr>
              <w:t>Oleaginous (</w:t>
            </w:r>
            <w:proofErr w:type="spellStart"/>
            <w:r w:rsidRPr="008A7C02">
              <w:rPr>
                <w:rFonts w:ascii="Arial" w:hAnsi="Arial" w:cs="Arial"/>
                <w:lang w:val="en-GB"/>
              </w:rPr>
              <w:t>hydrocabon</w:t>
            </w:r>
            <w:proofErr w:type="spellEnd"/>
            <w:r w:rsidRPr="008A7C02">
              <w:rPr>
                <w:rFonts w:ascii="Arial" w:hAnsi="Arial" w:cs="Arial"/>
                <w:lang w:val="en-GB"/>
              </w:rPr>
              <w:t>) base: Petrolatum (Vaseline – white, yellow)</w:t>
            </w:r>
          </w:p>
          <w:p w:rsidR="00653DC9" w:rsidRPr="008A7C02" w:rsidRDefault="005367F3" w:rsidP="005367F3">
            <w:pPr>
              <w:pStyle w:val="ListParagraph"/>
              <w:numPr>
                <w:ilvl w:val="0"/>
                <w:numId w:val="135"/>
              </w:numPr>
              <w:rPr>
                <w:rFonts w:ascii="Arial" w:hAnsi="Arial" w:cs="Arial"/>
              </w:rPr>
            </w:pPr>
            <w:r w:rsidRPr="008A7C02">
              <w:rPr>
                <w:rFonts w:ascii="Arial" w:hAnsi="Arial" w:cs="Arial"/>
                <w:lang w:val="en-GB"/>
              </w:rPr>
              <w:t xml:space="preserve">Water-soluble base: </w:t>
            </w:r>
            <w:proofErr w:type="spellStart"/>
            <w:r w:rsidRPr="008A7C02">
              <w:rPr>
                <w:rFonts w:ascii="Arial" w:hAnsi="Arial" w:cs="Arial"/>
                <w:lang w:val="en-GB"/>
              </w:rPr>
              <w:t>Polyethylenglycol</w:t>
            </w:r>
            <w:proofErr w:type="spellEnd"/>
            <w:r w:rsidRPr="008A7C02">
              <w:rPr>
                <w:rFonts w:ascii="Arial" w:hAnsi="Arial" w:cs="Arial"/>
                <w:lang w:val="en-GB"/>
              </w:rPr>
              <w:t xml:space="preserve"> (PEG)- ointment – syn. </w:t>
            </w:r>
            <w:proofErr w:type="spellStart"/>
            <w:r w:rsidRPr="008A7C02">
              <w:rPr>
                <w:rFonts w:ascii="Arial" w:hAnsi="Arial" w:cs="Arial"/>
                <w:lang w:val="en-GB"/>
              </w:rPr>
              <w:t>macrogol</w:t>
            </w:r>
            <w:proofErr w:type="spellEnd"/>
            <w:r w:rsidRPr="008A7C02">
              <w:rPr>
                <w:rFonts w:ascii="Arial" w:hAnsi="Arial" w:cs="Arial"/>
                <w:lang w:val="en-GB"/>
              </w:rPr>
              <w:t xml:space="preserve"> ointments</w:t>
            </w:r>
          </w:p>
          <w:p w:rsidR="00653DC9" w:rsidRPr="008A7C02" w:rsidRDefault="005367F3" w:rsidP="005367F3">
            <w:pPr>
              <w:pStyle w:val="ListParagraph"/>
              <w:numPr>
                <w:ilvl w:val="0"/>
                <w:numId w:val="129"/>
              </w:numPr>
              <w:rPr>
                <w:rFonts w:ascii="Arial" w:hAnsi="Arial" w:cs="Arial"/>
              </w:rPr>
            </w:pPr>
            <w:r w:rsidRPr="008A7C02">
              <w:rPr>
                <w:rFonts w:ascii="Arial" w:hAnsi="Arial" w:cs="Arial"/>
                <w:lang w:val="en-GB"/>
              </w:rPr>
              <w:t xml:space="preserve">Pastes – semisolid dispersion system, where a solid particles (&gt; 25%, e.g. </w:t>
            </w:r>
            <w:proofErr w:type="spellStart"/>
            <w:r w:rsidRPr="008A7C02">
              <w:rPr>
                <w:rFonts w:ascii="Arial" w:hAnsi="Arial" w:cs="Arial"/>
                <w:lang w:val="en-GB"/>
              </w:rPr>
              <w:t>ZnO</w:t>
            </w:r>
            <w:proofErr w:type="spellEnd"/>
            <w:r w:rsidRPr="008A7C02">
              <w:rPr>
                <w:rFonts w:ascii="Arial" w:hAnsi="Arial" w:cs="Arial"/>
                <w:lang w:val="en-GB"/>
              </w:rPr>
              <w:t>) are dispersed in ointments – mostly oleaginous (Petrolatum)</w:t>
            </w:r>
          </w:p>
          <w:p w:rsidR="008A7C02" w:rsidRPr="008A7C02" w:rsidRDefault="008A7C02" w:rsidP="008A7C02">
            <w:pPr>
              <w:pStyle w:val="ListParagraph"/>
              <w:ind w:left="2280"/>
              <w:rPr>
                <w:rFonts w:ascii="Arial" w:hAnsi="Arial" w:cs="Arial"/>
              </w:rPr>
            </w:pPr>
          </w:p>
          <w:p w:rsidR="008A7C02" w:rsidRDefault="008A7C02" w:rsidP="0078114C">
            <w:pPr>
              <w:ind w:left="1560"/>
              <w:rPr>
                <w:rFonts w:ascii="Arial" w:hAnsi="Arial" w:cs="Arial"/>
                <w:b/>
              </w:rPr>
            </w:pPr>
            <w:r w:rsidRPr="0078114C">
              <w:rPr>
                <w:rFonts w:ascii="Arial" w:hAnsi="Arial" w:cs="Arial"/>
                <w:b/>
              </w:rPr>
              <w:t xml:space="preserve">2. </w:t>
            </w:r>
            <w:r w:rsidR="0078114C" w:rsidRPr="0078114C">
              <w:rPr>
                <w:rFonts w:ascii="Arial" w:hAnsi="Arial" w:cs="Arial"/>
                <w:b/>
              </w:rPr>
              <w:t>Shaped</w:t>
            </w:r>
          </w:p>
          <w:p w:rsidR="00653DC9" w:rsidRPr="0078114C" w:rsidRDefault="005367F3" w:rsidP="005367F3">
            <w:pPr>
              <w:pStyle w:val="ListParagraph"/>
              <w:numPr>
                <w:ilvl w:val="0"/>
                <w:numId w:val="129"/>
              </w:numPr>
              <w:rPr>
                <w:rFonts w:ascii="Arial" w:hAnsi="Arial" w:cs="Arial"/>
              </w:rPr>
            </w:pPr>
            <w:r w:rsidRPr="0078114C">
              <w:rPr>
                <w:rFonts w:ascii="Arial" w:hAnsi="Arial" w:cs="Arial"/>
                <w:lang w:val="en-GB"/>
              </w:rPr>
              <w:t>Suppositories (for rectal administration)</w:t>
            </w:r>
          </w:p>
          <w:p w:rsidR="00653DC9" w:rsidRPr="0078114C" w:rsidRDefault="005367F3" w:rsidP="005367F3">
            <w:pPr>
              <w:pStyle w:val="ListParagraph"/>
              <w:numPr>
                <w:ilvl w:val="0"/>
                <w:numId w:val="136"/>
              </w:numPr>
              <w:rPr>
                <w:rFonts w:ascii="Arial" w:hAnsi="Arial" w:cs="Arial"/>
              </w:rPr>
            </w:pPr>
            <w:r w:rsidRPr="0078114C">
              <w:rPr>
                <w:rFonts w:ascii="Arial" w:hAnsi="Arial" w:cs="Arial"/>
                <w:lang w:val="en-GB"/>
              </w:rPr>
              <w:t>different shapes</w:t>
            </w:r>
            <w:r w:rsidR="0078114C">
              <w:rPr>
                <w:rFonts w:ascii="Arial" w:hAnsi="Arial" w:cs="Arial"/>
                <w:lang w:val="en-GB"/>
              </w:rPr>
              <w:t>; m</w:t>
            </w:r>
            <w:r w:rsidRPr="0078114C">
              <w:rPr>
                <w:rFonts w:ascii="Arial" w:hAnsi="Arial" w:cs="Arial"/>
                <w:lang w:val="en-GB"/>
              </w:rPr>
              <w:t>elting/dissolving at body temperature</w:t>
            </w:r>
            <w:r w:rsidR="0078114C">
              <w:rPr>
                <w:rFonts w:ascii="Arial" w:hAnsi="Arial" w:cs="Arial"/>
                <w:lang w:val="en-GB"/>
              </w:rPr>
              <w:t>, o</w:t>
            </w:r>
            <w:r w:rsidRPr="0078114C">
              <w:rPr>
                <w:rFonts w:ascii="Arial" w:hAnsi="Arial" w:cs="Arial"/>
                <w:lang w:val="en-GB"/>
              </w:rPr>
              <w:t xml:space="preserve">leaginous (cacao butter, </w:t>
            </w:r>
            <w:proofErr w:type="spellStart"/>
            <w:r w:rsidRPr="0078114C">
              <w:rPr>
                <w:rFonts w:ascii="Arial" w:hAnsi="Arial" w:cs="Arial"/>
                <w:lang w:val="en-GB"/>
              </w:rPr>
              <w:t>adeps</w:t>
            </w:r>
            <w:proofErr w:type="spellEnd"/>
            <w:r w:rsidRPr="0078114C">
              <w:rPr>
                <w:rFonts w:ascii="Arial" w:hAnsi="Arial" w:cs="Arial"/>
                <w:lang w:val="en-GB"/>
              </w:rPr>
              <w:t xml:space="preserve"> </w:t>
            </w:r>
            <w:proofErr w:type="spellStart"/>
            <w:r w:rsidRPr="0078114C">
              <w:rPr>
                <w:rFonts w:ascii="Arial" w:hAnsi="Arial" w:cs="Arial"/>
                <w:lang w:val="en-GB"/>
              </w:rPr>
              <w:t>neutralis</w:t>
            </w:r>
            <w:proofErr w:type="spellEnd"/>
            <w:r w:rsidRPr="0078114C">
              <w:rPr>
                <w:rFonts w:ascii="Arial" w:hAnsi="Arial" w:cs="Arial"/>
                <w:lang w:val="en-GB"/>
              </w:rPr>
              <w:t>) or aqueous (PEGs, glycerinated gelatine)</w:t>
            </w:r>
          </w:p>
          <w:p w:rsidR="00653DC9" w:rsidRPr="0078114C" w:rsidRDefault="005367F3" w:rsidP="005367F3">
            <w:pPr>
              <w:pStyle w:val="ListParagraph"/>
              <w:numPr>
                <w:ilvl w:val="0"/>
                <w:numId w:val="129"/>
              </w:numPr>
              <w:rPr>
                <w:rFonts w:ascii="Arial" w:hAnsi="Arial" w:cs="Arial"/>
              </w:rPr>
            </w:pPr>
            <w:r w:rsidRPr="0078114C">
              <w:rPr>
                <w:rFonts w:ascii="Arial" w:hAnsi="Arial" w:cs="Arial"/>
                <w:lang w:val="en-GB"/>
              </w:rPr>
              <w:t>Pessaries (vaginal suppositories)</w:t>
            </w:r>
          </w:p>
          <w:p w:rsidR="00653DC9" w:rsidRPr="0078114C" w:rsidRDefault="005367F3" w:rsidP="005367F3">
            <w:pPr>
              <w:pStyle w:val="ListParagraph"/>
              <w:numPr>
                <w:ilvl w:val="0"/>
                <w:numId w:val="136"/>
              </w:numPr>
              <w:rPr>
                <w:rFonts w:ascii="Arial" w:hAnsi="Arial" w:cs="Arial"/>
              </w:rPr>
            </w:pPr>
            <w:r w:rsidRPr="0078114C">
              <w:rPr>
                <w:rFonts w:ascii="Arial" w:hAnsi="Arial" w:cs="Arial"/>
                <w:lang w:val="en-GB"/>
              </w:rPr>
              <w:t xml:space="preserve">Similar as above, PEGs or glycerinated gelatine are often used as base. </w:t>
            </w:r>
          </w:p>
          <w:p w:rsidR="0078114C" w:rsidRPr="0078114C" w:rsidRDefault="0078114C" w:rsidP="0078114C">
            <w:pPr>
              <w:pStyle w:val="ListParagraph"/>
              <w:ind w:left="2280"/>
              <w:rPr>
                <w:rFonts w:ascii="Arial" w:hAnsi="Arial" w:cs="Arial"/>
                <w:b/>
              </w:rPr>
            </w:pPr>
          </w:p>
          <w:p w:rsidR="00653DC9" w:rsidRPr="0078114C" w:rsidRDefault="005367F3" w:rsidP="005367F3">
            <w:pPr>
              <w:pStyle w:val="ListParagraph"/>
              <w:numPr>
                <w:ilvl w:val="0"/>
                <w:numId w:val="127"/>
              </w:numPr>
              <w:ind w:left="1560"/>
              <w:rPr>
                <w:rFonts w:ascii="Arial" w:hAnsi="Arial" w:cs="Arial"/>
                <w:b/>
              </w:rPr>
            </w:pPr>
            <w:r w:rsidRPr="0078114C">
              <w:rPr>
                <w:rFonts w:ascii="Arial" w:hAnsi="Arial" w:cs="Arial"/>
                <w:b/>
                <w:lang w:val="en-GB"/>
              </w:rPr>
              <w:t>Solid dosage forms</w:t>
            </w:r>
          </w:p>
          <w:p w:rsidR="00653DC9" w:rsidRPr="0078114C" w:rsidRDefault="005367F3" w:rsidP="005367F3">
            <w:pPr>
              <w:pStyle w:val="ListParagraph"/>
              <w:numPr>
                <w:ilvl w:val="0"/>
                <w:numId w:val="129"/>
              </w:numPr>
              <w:rPr>
                <w:rFonts w:ascii="Arial" w:hAnsi="Arial" w:cs="Arial"/>
              </w:rPr>
            </w:pPr>
            <w:r w:rsidRPr="0078114C">
              <w:rPr>
                <w:rFonts w:ascii="Arial" w:hAnsi="Arial" w:cs="Arial"/>
                <w:bCs/>
                <w:lang w:val="en-GB"/>
              </w:rPr>
              <w:t>Unshaped (without specific shape)</w:t>
            </w:r>
          </w:p>
          <w:p w:rsidR="0078114C" w:rsidRPr="0078114C" w:rsidRDefault="0078114C" w:rsidP="005367F3">
            <w:pPr>
              <w:pStyle w:val="ListParagraph"/>
              <w:numPr>
                <w:ilvl w:val="0"/>
                <w:numId w:val="136"/>
              </w:numPr>
              <w:rPr>
                <w:rFonts w:ascii="Arial" w:hAnsi="Arial" w:cs="Arial"/>
              </w:rPr>
            </w:pPr>
            <w:r w:rsidRPr="0078114C">
              <w:rPr>
                <w:rFonts w:ascii="Arial" w:hAnsi="Arial" w:cs="Arial"/>
                <w:lang w:val="en-GB"/>
              </w:rPr>
              <w:t>powders for external/internal use</w:t>
            </w:r>
          </w:p>
          <w:p w:rsidR="00653DC9" w:rsidRPr="0078114C" w:rsidRDefault="005367F3" w:rsidP="005367F3">
            <w:pPr>
              <w:pStyle w:val="ListParagraph"/>
              <w:numPr>
                <w:ilvl w:val="0"/>
                <w:numId w:val="129"/>
              </w:numPr>
              <w:rPr>
                <w:rFonts w:ascii="Arial" w:hAnsi="Arial" w:cs="Arial"/>
              </w:rPr>
            </w:pPr>
            <w:r w:rsidRPr="0078114C">
              <w:rPr>
                <w:rFonts w:ascii="Arial" w:hAnsi="Arial" w:cs="Arial"/>
                <w:bCs/>
                <w:lang w:val="en-GB"/>
              </w:rPr>
              <w:t>Shaped</w:t>
            </w:r>
          </w:p>
          <w:p w:rsidR="00653DC9" w:rsidRPr="0078114C" w:rsidRDefault="005367F3" w:rsidP="005367F3">
            <w:pPr>
              <w:pStyle w:val="ListParagraph"/>
              <w:numPr>
                <w:ilvl w:val="0"/>
                <w:numId w:val="137"/>
              </w:numPr>
              <w:ind w:left="2977"/>
              <w:rPr>
                <w:rFonts w:ascii="Arial" w:hAnsi="Arial" w:cs="Arial"/>
              </w:rPr>
            </w:pPr>
            <w:r w:rsidRPr="0078114C">
              <w:rPr>
                <w:rFonts w:ascii="Arial" w:hAnsi="Arial" w:cs="Arial"/>
                <w:bCs/>
                <w:lang w:val="en-GB"/>
              </w:rPr>
              <w:t>Tablets</w:t>
            </w:r>
          </w:p>
          <w:p w:rsidR="00653DC9" w:rsidRPr="0078114C" w:rsidRDefault="005367F3" w:rsidP="005367F3">
            <w:pPr>
              <w:pStyle w:val="ListParagraph"/>
              <w:numPr>
                <w:ilvl w:val="0"/>
                <w:numId w:val="137"/>
              </w:numPr>
              <w:ind w:left="2977"/>
              <w:rPr>
                <w:rFonts w:ascii="Arial" w:hAnsi="Arial" w:cs="Arial"/>
              </w:rPr>
            </w:pPr>
            <w:r w:rsidRPr="0078114C">
              <w:rPr>
                <w:rFonts w:ascii="Arial" w:hAnsi="Arial" w:cs="Arial"/>
                <w:bCs/>
                <w:lang w:val="en-GB"/>
              </w:rPr>
              <w:t>Capsules</w:t>
            </w:r>
          </w:p>
          <w:p w:rsidR="00653DC9" w:rsidRPr="0078114C" w:rsidRDefault="005367F3" w:rsidP="005367F3">
            <w:pPr>
              <w:pStyle w:val="ListParagraph"/>
              <w:numPr>
                <w:ilvl w:val="0"/>
                <w:numId w:val="137"/>
              </w:numPr>
              <w:ind w:left="2977"/>
              <w:rPr>
                <w:rFonts w:ascii="Arial" w:hAnsi="Arial" w:cs="Arial"/>
              </w:rPr>
            </w:pPr>
            <w:proofErr w:type="spellStart"/>
            <w:r w:rsidRPr="0078114C">
              <w:rPr>
                <w:rFonts w:ascii="Arial" w:hAnsi="Arial" w:cs="Arial"/>
                <w:bCs/>
                <w:lang w:val="en-GB"/>
              </w:rPr>
              <w:t>Implantates</w:t>
            </w:r>
            <w:proofErr w:type="spellEnd"/>
            <w:r w:rsidRPr="0078114C">
              <w:rPr>
                <w:rFonts w:ascii="Arial" w:hAnsi="Arial" w:cs="Arial"/>
                <w:lang w:val="en-GB"/>
              </w:rPr>
              <w:t xml:space="preserve"> (Sterile disks inserted surgically into body tissues and designed to release drug(s) over extended period of time)</w:t>
            </w:r>
          </w:p>
          <w:p w:rsidR="00653DC9" w:rsidRPr="0078114C" w:rsidRDefault="005367F3" w:rsidP="005367F3">
            <w:pPr>
              <w:pStyle w:val="ListParagraph"/>
              <w:numPr>
                <w:ilvl w:val="0"/>
                <w:numId w:val="137"/>
              </w:numPr>
              <w:ind w:left="2977"/>
              <w:rPr>
                <w:rFonts w:ascii="Arial" w:hAnsi="Arial" w:cs="Arial"/>
              </w:rPr>
            </w:pPr>
            <w:r w:rsidRPr="0078114C">
              <w:rPr>
                <w:rFonts w:ascii="Arial" w:hAnsi="Arial" w:cs="Arial"/>
                <w:bCs/>
                <w:lang w:val="en-GB"/>
              </w:rPr>
              <w:t>Transdermal patches</w:t>
            </w:r>
          </w:p>
          <w:p w:rsidR="00653DC9" w:rsidRPr="0078114C" w:rsidRDefault="005367F3" w:rsidP="005367F3">
            <w:pPr>
              <w:pStyle w:val="ListParagraph"/>
              <w:numPr>
                <w:ilvl w:val="0"/>
                <w:numId w:val="137"/>
              </w:numPr>
              <w:ind w:left="2977"/>
              <w:rPr>
                <w:rFonts w:ascii="Arial" w:hAnsi="Arial" w:cs="Arial"/>
              </w:rPr>
            </w:pPr>
            <w:r w:rsidRPr="0078114C">
              <w:rPr>
                <w:rFonts w:ascii="Arial" w:hAnsi="Arial" w:cs="Arial"/>
                <w:bCs/>
                <w:lang w:val="en-US"/>
              </w:rPr>
              <w:lastRenderedPageBreak/>
              <w:t>Lozenges</w:t>
            </w:r>
            <w:r w:rsidRPr="0078114C">
              <w:rPr>
                <w:rFonts w:ascii="Arial" w:hAnsi="Arial" w:cs="Arial"/>
                <w:lang w:val="en-US"/>
              </w:rPr>
              <w:t xml:space="preserve"> (consists of sugar and gum to medicate the mouth and </w:t>
            </w:r>
            <w:proofErr w:type="spellStart"/>
            <w:r w:rsidRPr="0078114C">
              <w:rPr>
                <w:rFonts w:ascii="Arial" w:hAnsi="Arial" w:cs="Arial"/>
                <w:lang w:val="en-US"/>
              </w:rPr>
              <w:t>throate</w:t>
            </w:r>
            <w:proofErr w:type="spellEnd"/>
            <w:r w:rsidRPr="0078114C">
              <w:rPr>
                <w:rFonts w:ascii="Arial" w:hAnsi="Arial" w:cs="Arial"/>
                <w:lang w:val="en-US"/>
              </w:rPr>
              <w:t>)</w:t>
            </w:r>
          </w:p>
          <w:p w:rsidR="0078114C" w:rsidRPr="0078114C" w:rsidRDefault="0078114C" w:rsidP="0078114C">
            <w:pPr>
              <w:pStyle w:val="ListParagraph"/>
              <w:ind w:left="2280"/>
              <w:rPr>
                <w:rFonts w:ascii="Arial" w:hAnsi="Arial" w:cs="Arial"/>
              </w:rPr>
            </w:pPr>
          </w:p>
          <w:p w:rsidR="003A0E56" w:rsidRPr="0078114C" w:rsidRDefault="0078114C" w:rsidP="005367F3">
            <w:pPr>
              <w:pStyle w:val="ListParagraph"/>
              <w:numPr>
                <w:ilvl w:val="0"/>
                <w:numId w:val="138"/>
              </w:numPr>
              <w:rPr>
                <w:rFonts w:ascii="Arial" w:hAnsi="Arial" w:cs="Arial"/>
                <w:b/>
              </w:rPr>
            </w:pPr>
            <w:r w:rsidRPr="0078114C">
              <w:rPr>
                <w:rFonts w:ascii="Arial" w:hAnsi="Arial" w:cs="Arial"/>
                <w:b/>
              </w:rPr>
              <w:t>Classification pf Pharmaceutical Dosage Forms According to the Route of Administration</w:t>
            </w:r>
          </w:p>
          <w:p w:rsidR="00653DC9" w:rsidRPr="002B0C6D" w:rsidRDefault="002B0C6D" w:rsidP="005367F3">
            <w:pPr>
              <w:pStyle w:val="ListParagraph"/>
              <w:numPr>
                <w:ilvl w:val="0"/>
                <w:numId w:val="139"/>
              </w:numPr>
              <w:ind w:left="1560"/>
              <w:rPr>
                <w:rFonts w:ascii="Arial" w:hAnsi="Arial" w:cs="Arial"/>
                <w:b/>
              </w:rPr>
            </w:pPr>
            <w:r w:rsidRPr="002B0C6D">
              <w:rPr>
                <w:rFonts w:ascii="Arial" w:hAnsi="Arial" w:cs="Arial"/>
                <w:b/>
                <w:u w:val="single"/>
                <w:lang w:val="en-GB"/>
              </w:rPr>
              <w:t>For Systemic Administration</w:t>
            </w:r>
          </w:p>
          <w:p w:rsidR="00653DC9" w:rsidRPr="0078114C" w:rsidRDefault="005367F3" w:rsidP="005367F3">
            <w:pPr>
              <w:pStyle w:val="ListParagraph"/>
              <w:numPr>
                <w:ilvl w:val="0"/>
                <w:numId w:val="140"/>
              </w:numPr>
              <w:rPr>
                <w:rFonts w:ascii="Arial" w:hAnsi="Arial" w:cs="Arial"/>
              </w:rPr>
            </w:pPr>
            <w:r w:rsidRPr="0078114C">
              <w:rPr>
                <w:rFonts w:ascii="Arial" w:hAnsi="Arial" w:cs="Arial"/>
                <w:lang w:val="en-US"/>
              </w:rPr>
              <w:t>Per</w:t>
            </w:r>
            <w:r w:rsidR="0078114C">
              <w:rPr>
                <w:rFonts w:ascii="Arial" w:hAnsi="Arial" w:cs="Arial"/>
                <w:lang w:val="en-US"/>
              </w:rPr>
              <w:t xml:space="preserve"> </w:t>
            </w:r>
            <w:proofErr w:type="spellStart"/>
            <w:r w:rsidR="0078114C">
              <w:rPr>
                <w:rFonts w:ascii="Arial" w:hAnsi="Arial" w:cs="Arial"/>
                <w:lang w:val="en-US"/>
              </w:rPr>
              <w:t>orem</w:t>
            </w:r>
            <w:proofErr w:type="spellEnd"/>
            <w:r w:rsidRPr="0078114C">
              <w:rPr>
                <w:rFonts w:ascii="Arial" w:hAnsi="Arial" w:cs="Arial"/>
                <w:lang w:val="en-US"/>
              </w:rPr>
              <w:t xml:space="preserve"> (</w:t>
            </w:r>
            <w:r w:rsidRPr="0078114C">
              <w:rPr>
                <w:rFonts w:ascii="Arial" w:hAnsi="Arial" w:cs="Arial"/>
                <w:lang w:val="cs-CZ"/>
              </w:rPr>
              <w:t>p</w:t>
            </w:r>
            <w:r w:rsidRPr="0078114C">
              <w:rPr>
                <w:rFonts w:ascii="Arial" w:hAnsi="Arial" w:cs="Arial"/>
                <w:lang w:val="en-GB"/>
              </w:rPr>
              <w:t>.o)</w:t>
            </w:r>
          </w:p>
          <w:p w:rsidR="00653DC9" w:rsidRPr="0078114C" w:rsidRDefault="005367F3" w:rsidP="005367F3">
            <w:pPr>
              <w:pStyle w:val="ListParagraph"/>
              <w:numPr>
                <w:ilvl w:val="0"/>
                <w:numId w:val="140"/>
              </w:numPr>
              <w:rPr>
                <w:rFonts w:ascii="Arial" w:hAnsi="Arial" w:cs="Arial"/>
              </w:rPr>
            </w:pPr>
            <w:r w:rsidRPr="0078114C">
              <w:rPr>
                <w:rFonts w:ascii="Arial" w:hAnsi="Arial" w:cs="Arial"/>
                <w:lang w:val="en-GB"/>
              </w:rPr>
              <w:t>Sublingual (S.L) and buccal.</w:t>
            </w:r>
          </w:p>
          <w:p w:rsidR="00653DC9" w:rsidRPr="0078114C" w:rsidRDefault="005367F3" w:rsidP="005367F3">
            <w:pPr>
              <w:pStyle w:val="ListParagraph"/>
              <w:numPr>
                <w:ilvl w:val="0"/>
                <w:numId w:val="140"/>
              </w:numPr>
              <w:rPr>
                <w:rFonts w:ascii="Arial" w:hAnsi="Arial" w:cs="Arial"/>
              </w:rPr>
            </w:pPr>
            <w:r w:rsidRPr="0078114C">
              <w:rPr>
                <w:rFonts w:ascii="Arial" w:hAnsi="Arial" w:cs="Arial"/>
                <w:lang w:val="en-GB"/>
              </w:rPr>
              <w:t>Rectal</w:t>
            </w:r>
          </w:p>
          <w:p w:rsidR="00653DC9" w:rsidRPr="0078114C" w:rsidRDefault="005367F3" w:rsidP="005367F3">
            <w:pPr>
              <w:pStyle w:val="ListParagraph"/>
              <w:numPr>
                <w:ilvl w:val="0"/>
                <w:numId w:val="140"/>
              </w:numPr>
              <w:rPr>
                <w:rFonts w:ascii="Arial" w:hAnsi="Arial" w:cs="Arial"/>
              </w:rPr>
            </w:pPr>
            <w:r w:rsidRPr="0078114C">
              <w:rPr>
                <w:rFonts w:ascii="Arial" w:hAnsi="Arial" w:cs="Arial"/>
                <w:lang w:val="en-US"/>
              </w:rPr>
              <w:t xml:space="preserve">Parenteral </w:t>
            </w:r>
          </w:p>
          <w:p w:rsidR="00653DC9" w:rsidRPr="0078114C" w:rsidRDefault="005367F3" w:rsidP="005367F3">
            <w:pPr>
              <w:pStyle w:val="ListParagraph"/>
              <w:numPr>
                <w:ilvl w:val="0"/>
                <w:numId w:val="140"/>
              </w:numPr>
              <w:rPr>
                <w:rFonts w:ascii="Arial" w:hAnsi="Arial" w:cs="Arial"/>
              </w:rPr>
            </w:pPr>
            <w:r w:rsidRPr="0078114C">
              <w:rPr>
                <w:rFonts w:ascii="Arial" w:hAnsi="Arial" w:cs="Arial"/>
                <w:lang w:val="en-US"/>
              </w:rPr>
              <w:t>T</w:t>
            </w:r>
            <w:r w:rsidRPr="0078114C">
              <w:rPr>
                <w:rFonts w:ascii="Arial" w:hAnsi="Arial" w:cs="Arial"/>
                <w:lang w:val="cs-CZ"/>
              </w:rPr>
              <w:t>ransdermal</w:t>
            </w:r>
          </w:p>
          <w:p w:rsidR="00653DC9" w:rsidRPr="004F0FD8" w:rsidRDefault="005367F3" w:rsidP="005367F3">
            <w:pPr>
              <w:pStyle w:val="ListParagraph"/>
              <w:numPr>
                <w:ilvl w:val="0"/>
                <w:numId w:val="140"/>
              </w:numPr>
              <w:rPr>
                <w:rFonts w:ascii="Arial" w:hAnsi="Arial" w:cs="Arial"/>
              </w:rPr>
            </w:pPr>
            <w:r w:rsidRPr="0078114C">
              <w:rPr>
                <w:rFonts w:ascii="Arial" w:hAnsi="Arial" w:cs="Arial"/>
                <w:lang w:val="en-GB"/>
              </w:rPr>
              <w:t>Inhalation</w:t>
            </w:r>
          </w:p>
          <w:p w:rsidR="004F0FD8" w:rsidRPr="0078114C" w:rsidRDefault="004F0FD8" w:rsidP="004F0FD8">
            <w:pPr>
              <w:pStyle w:val="ListParagraph"/>
              <w:ind w:left="1920"/>
              <w:rPr>
                <w:rFonts w:ascii="Arial" w:hAnsi="Arial" w:cs="Arial"/>
              </w:rPr>
            </w:pPr>
          </w:p>
          <w:p w:rsidR="00653DC9" w:rsidRPr="004F0FD8" w:rsidRDefault="004F0FD8" w:rsidP="004F0FD8">
            <w:pPr>
              <w:ind w:left="1560"/>
              <w:rPr>
                <w:rFonts w:ascii="Arial" w:hAnsi="Arial" w:cs="Arial"/>
              </w:rPr>
            </w:pPr>
            <w:r w:rsidRPr="004F0FD8">
              <w:rPr>
                <w:rFonts w:ascii="Arial" w:hAnsi="Arial" w:cs="Arial"/>
                <w:b/>
                <w:u w:val="single"/>
                <w:lang w:val="en-GB"/>
              </w:rPr>
              <w:t>B</w:t>
            </w:r>
            <w:r w:rsidR="002B0C6D" w:rsidRPr="002B0C6D">
              <w:rPr>
                <w:rFonts w:ascii="Arial" w:hAnsi="Arial" w:cs="Arial"/>
                <w:u w:val="single"/>
                <w:lang w:val="en-GB"/>
              </w:rPr>
              <w:t>. For Local Administration</w:t>
            </w:r>
          </w:p>
          <w:p w:rsidR="00653DC9" w:rsidRPr="0078114C" w:rsidRDefault="005367F3" w:rsidP="005367F3">
            <w:pPr>
              <w:pStyle w:val="ListParagraph"/>
              <w:numPr>
                <w:ilvl w:val="0"/>
                <w:numId w:val="143"/>
              </w:numPr>
              <w:ind w:left="1843" w:hanging="283"/>
              <w:rPr>
                <w:rFonts w:ascii="Arial" w:hAnsi="Arial" w:cs="Arial"/>
              </w:rPr>
            </w:pPr>
            <w:r w:rsidRPr="0078114C">
              <w:rPr>
                <w:rFonts w:ascii="Arial" w:hAnsi="Arial" w:cs="Arial"/>
                <w:u w:val="single"/>
                <w:lang w:val="en-GB"/>
              </w:rPr>
              <w:t>Topical</w:t>
            </w:r>
            <w:r w:rsidRPr="0078114C">
              <w:rPr>
                <w:rFonts w:ascii="Arial" w:hAnsi="Arial" w:cs="Arial"/>
                <w:lang w:val="en-GB"/>
              </w:rPr>
              <w:t xml:space="preserve"> (on the skin or mucosa)</w:t>
            </w:r>
          </w:p>
          <w:p w:rsidR="0078114C" w:rsidRPr="0078114C" w:rsidRDefault="0078114C" w:rsidP="005367F3">
            <w:pPr>
              <w:pStyle w:val="ListParagraph"/>
              <w:numPr>
                <w:ilvl w:val="0"/>
                <w:numId w:val="141"/>
              </w:numPr>
              <w:rPr>
                <w:rFonts w:ascii="Arial" w:hAnsi="Arial" w:cs="Arial"/>
              </w:rPr>
            </w:pPr>
            <w:r w:rsidRPr="0078114C">
              <w:rPr>
                <w:rFonts w:ascii="Arial" w:hAnsi="Arial" w:cs="Arial"/>
                <w:lang w:val="en-GB"/>
              </w:rPr>
              <w:t xml:space="preserve">Into/onto  </w:t>
            </w:r>
          </w:p>
          <w:p w:rsidR="0078114C" w:rsidRPr="0078114C" w:rsidRDefault="0078114C" w:rsidP="005367F3">
            <w:pPr>
              <w:pStyle w:val="ListParagraph"/>
              <w:numPr>
                <w:ilvl w:val="0"/>
                <w:numId w:val="142"/>
              </w:numPr>
              <w:ind w:left="2410"/>
              <w:rPr>
                <w:rFonts w:ascii="Arial" w:hAnsi="Arial" w:cs="Arial"/>
              </w:rPr>
            </w:pPr>
            <w:r w:rsidRPr="0078114C">
              <w:rPr>
                <w:rFonts w:ascii="Arial" w:hAnsi="Arial" w:cs="Arial"/>
                <w:lang w:val="en-GB"/>
              </w:rPr>
              <w:t>the eye, nose, ear</w:t>
            </w:r>
          </w:p>
          <w:p w:rsidR="0078114C" w:rsidRPr="0078114C" w:rsidRDefault="0078114C" w:rsidP="005367F3">
            <w:pPr>
              <w:pStyle w:val="ListParagraph"/>
              <w:numPr>
                <w:ilvl w:val="0"/>
                <w:numId w:val="142"/>
              </w:numPr>
              <w:ind w:left="2410"/>
              <w:rPr>
                <w:rFonts w:ascii="Arial" w:hAnsi="Arial" w:cs="Arial"/>
              </w:rPr>
            </w:pPr>
            <w:r w:rsidRPr="0078114C">
              <w:rPr>
                <w:rFonts w:ascii="Arial" w:hAnsi="Arial" w:cs="Arial"/>
                <w:lang w:val="en-GB"/>
              </w:rPr>
              <w:t>the oral cavity</w:t>
            </w:r>
            <w:r w:rsidRPr="0078114C">
              <w:rPr>
                <w:rFonts w:ascii="Arial" w:hAnsi="Arial" w:cs="Arial"/>
                <w:lang w:val="en-GB"/>
              </w:rPr>
              <w:tab/>
              <w:t xml:space="preserve"> </w:t>
            </w:r>
          </w:p>
          <w:p w:rsidR="0078114C" w:rsidRPr="0078114C" w:rsidRDefault="0078114C" w:rsidP="005367F3">
            <w:pPr>
              <w:pStyle w:val="ListParagraph"/>
              <w:numPr>
                <w:ilvl w:val="0"/>
                <w:numId w:val="142"/>
              </w:numPr>
              <w:ind w:left="2410"/>
              <w:rPr>
                <w:rFonts w:ascii="Arial" w:hAnsi="Arial" w:cs="Arial"/>
              </w:rPr>
            </w:pPr>
            <w:r w:rsidRPr="0078114C">
              <w:rPr>
                <w:rFonts w:ascii="Arial" w:hAnsi="Arial" w:cs="Arial"/>
                <w:lang w:val="en-GB"/>
              </w:rPr>
              <w:t>the vagina, rectum</w:t>
            </w:r>
          </w:p>
          <w:p w:rsidR="0078114C" w:rsidRPr="0078114C" w:rsidRDefault="0078114C" w:rsidP="005367F3">
            <w:pPr>
              <w:pStyle w:val="ListParagraph"/>
              <w:numPr>
                <w:ilvl w:val="0"/>
                <w:numId w:val="142"/>
              </w:numPr>
              <w:ind w:left="2410"/>
              <w:rPr>
                <w:rFonts w:ascii="Arial" w:hAnsi="Arial" w:cs="Arial"/>
              </w:rPr>
            </w:pPr>
            <w:r w:rsidRPr="0078114C">
              <w:rPr>
                <w:rFonts w:ascii="Arial" w:hAnsi="Arial" w:cs="Arial"/>
                <w:lang w:val="en-GB"/>
              </w:rPr>
              <w:t xml:space="preserve">the </w:t>
            </w:r>
            <w:proofErr w:type="spellStart"/>
            <w:r w:rsidRPr="0078114C">
              <w:rPr>
                <w:rFonts w:ascii="Arial" w:hAnsi="Arial" w:cs="Arial"/>
                <w:lang w:val="en-GB"/>
              </w:rPr>
              <w:t>brochi</w:t>
            </w:r>
            <w:proofErr w:type="spellEnd"/>
          </w:p>
          <w:p w:rsidR="0078114C" w:rsidRPr="0078114C" w:rsidRDefault="0078114C" w:rsidP="005367F3">
            <w:pPr>
              <w:pStyle w:val="ListParagraph"/>
              <w:numPr>
                <w:ilvl w:val="0"/>
                <w:numId w:val="142"/>
              </w:numPr>
              <w:ind w:left="2410"/>
              <w:rPr>
                <w:rFonts w:ascii="Arial" w:hAnsi="Arial" w:cs="Arial"/>
              </w:rPr>
            </w:pPr>
            <w:r w:rsidRPr="0078114C">
              <w:rPr>
                <w:rFonts w:ascii="Arial" w:hAnsi="Arial" w:cs="Arial"/>
                <w:lang w:val="en-GB"/>
              </w:rPr>
              <w:t>the skin</w:t>
            </w:r>
          </w:p>
          <w:p w:rsidR="00653DC9" w:rsidRPr="0078114C" w:rsidRDefault="005367F3" w:rsidP="005367F3">
            <w:pPr>
              <w:pStyle w:val="ListParagraph"/>
              <w:numPr>
                <w:ilvl w:val="0"/>
                <w:numId w:val="141"/>
              </w:numPr>
              <w:rPr>
                <w:rFonts w:ascii="Arial" w:hAnsi="Arial" w:cs="Arial"/>
              </w:rPr>
            </w:pPr>
            <w:r w:rsidRPr="0078114C">
              <w:rPr>
                <w:rFonts w:ascii="Arial" w:hAnsi="Arial" w:cs="Arial"/>
                <w:lang w:val="en-GB"/>
              </w:rPr>
              <w:t>Local parenteral (</w:t>
            </w:r>
            <w:proofErr w:type="spellStart"/>
            <w:r w:rsidRPr="0078114C">
              <w:rPr>
                <w:rFonts w:ascii="Arial" w:hAnsi="Arial" w:cs="Arial"/>
                <w:lang w:val="en-GB"/>
              </w:rPr>
              <w:t>viz</w:t>
            </w:r>
            <w:proofErr w:type="spellEnd"/>
            <w:r w:rsidRPr="0078114C">
              <w:rPr>
                <w:rFonts w:ascii="Arial" w:hAnsi="Arial" w:cs="Arial"/>
                <w:lang w:val="en-GB"/>
              </w:rPr>
              <w:t xml:space="preserve"> Parenteral above)</w:t>
            </w:r>
          </w:p>
          <w:p w:rsidR="0078114C" w:rsidRPr="0078114C" w:rsidRDefault="0078114C" w:rsidP="005367F3">
            <w:pPr>
              <w:pStyle w:val="ListParagraph"/>
              <w:numPr>
                <w:ilvl w:val="0"/>
                <w:numId w:val="141"/>
              </w:numPr>
              <w:rPr>
                <w:rFonts w:ascii="Arial" w:hAnsi="Arial" w:cs="Arial"/>
              </w:rPr>
            </w:pPr>
            <w:r w:rsidRPr="0078114C">
              <w:rPr>
                <w:rFonts w:ascii="Arial" w:hAnsi="Arial" w:cs="Arial"/>
                <w:lang w:val="en-GB"/>
              </w:rPr>
              <w:t>Oral (local effect within GIT; antacids, adsorbents</w:t>
            </w:r>
          </w:p>
          <w:p w:rsidR="003A0E56" w:rsidRPr="003A0E56" w:rsidRDefault="003A0E56" w:rsidP="003A0E56">
            <w:pPr>
              <w:rPr>
                <w:rFonts w:ascii="Arial" w:hAnsi="Arial" w:cs="Arial"/>
              </w:rPr>
            </w:pPr>
          </w:p>
          <w:tbl>
            <w:tblPr>
              <w:tblStyle w:val="TableGrid"/>
              <w:tblW w:w="8646" w:type="dxa"/>
              <w:tblInd w:w="534" w:type="dxa"/>
              <w:tblLayout w:type="fixed"/>
              <w:tblLook w:val="04A0" w:firstRow="1" w:lastRow="0" w:firstColumn="1" w:lastColumn="0" w:noHBand="0" w:noVBand="1"/>
            </w:tblPr>
            <w:tblGrid>
              <w:gridCol w:w="2261"/>
              <w:gridCol w:w="1566"/>
              <w:gridCol w:w="4819"/>
            </w:tblGrid>
            <w:tr w:rsidR="00483BCC" w:rsidRPr="00AB753D" w:rsidTr="00DA683F">
              <w:trPr>
                <w:tblHeader/>
              </w:trPr>
              <w:tc>
                <w:tcPr>
                  <w:tcW w:w="3827" w:type="dxa"/>
                  <w:gridSpan w:val="2"/>
                  <w:shd w:val="clear" w:color="auto" w:fill="D9D9D9" w:themeFill="background1" w:themeFillShade="D9"/>
                  <w:vAlign w:val="center"/>
                </w:tcPr>
                <w:p w:rsidR="00483BCC" w:rsidRPr="00AB753D" w:rsidRDefault="00483BCC" w:rsidP="00DA683F">
                  <w:pPr>
                    <w:jc w:val="center"/>
                    <w:rPr>
                      <w:rFonts w:ascii="Arial" w:hAnsi="Arial" w:cs="Arial"/>
                      <w:b/>
                    </w:rPr>
                  </w:pPr>
                  <w:r w:rsidRPr="00AB753D">
                    <w:rPr>
                      <w:rFonts w:ascii="Arial" w:hAnsi="Arial" w:cs="Arial"/>
                      <w:b/>
                    </w:rPr>
                    <w:t>Type</w:t>
                  </w:r>
                </w:p>
              </w:tc>
              <w:tc>
                <w:tcPr>
                  <w:tcW w:w="4819" w:type="dxa"/>
                  <w:shd w:val="clear" w:color="auto" w:fill="D9D9D9" w:themeFill="background1" w:themeFillShade="D9"/>
                  <w:vAlign w:val="center"/>
                </w:tcPr>
                <w:p w:rsidR="00483BCC" w:rsidRPr="00AB753D" w:rsidRDefault="00483BCC" w:rsidP="00DA683F">
                  <w:pPr>
                    <w:jc w:val="center"/>
                    <w:rPr>
                      <w:rFonts w:ascii="Arial" w:hAnsi="Arial" w:cs="Arial"/>
                      <w:b/>
                    </w:rPr>
                  </w:pPr>
                  <w:r w:rsidRPr="00AB753D">
                    <w:rPr>
                      <w:rFonts w:ascii="Arial" w:hAnsi="Arial" w:cs="Arial"/>
                      <w:b/>
                    </w:rPr>
                    <w:t>Description</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Aerosol spray or foam</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liquid, powder, or foam deposited in a thin layer on the skin by air pressure</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Aqueous solution</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One or more drugs dissolved in water</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Aqueous suspension</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One or more drugs finely divided in a liquid such as water</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Caplet</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2C68D34F" wp14:editId="4C7F4ACD">
                        <wp:extent cx="764274" cy="942605"/>
                        <wp:effectExtent l="0" t="0" r="0" b="0"/>
                        <wp:docPr id="36868" name="Picture 5" descr="https://www.drugs.com/drp/images/pills/p05322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5" descr="https://www.drugs.com/drp/images/pills/p05322c4.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6877" cy="945816"/>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solid form, shaped like a capsule, coated and easily swallowed</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Capsule</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4A6570CA" wp14:editId="30A4D8D0">
                        <wp:extent cx="757676" cy="723332"/>
                        <wp:effectExtent l="0" t="0" r="4445" b="635"/>
                        <wp:docPr id="37892" name="Picture 2" descr="http://upload.wikimedia.org/wikipedia/commons/a/ae/Kapse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descr="http://upload.wikimedia.org/wikipedia/commons/a/ae/Kapsel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9133" cy="724723"/>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gelatinous container to hold a drug in powder, liquid, or oil form</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Cream</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 xml:space="preserve">A </w:t>
                  </w:r>
                  <w:proofErr w:type="spellStart"/>
                  <w:r w:rsidRPr="00AB753D">
                    <w:rPr>
                      <w:rFonts w:ascii="Arial" w:hAnsi="Arial" w:cs="Arial"/>
                    </w:rPr>
                    <w:t>nongreasy</w:t>
                  </w:r>
                  <w:proofErr w:type="spellEnd"/>
                  <w:r w:rsidRPr="00AB753D">
                    <w:rPr>
                      <w:rFonts w:ascii="Arial" w:hAnsi="Arial" w:cs="Arial"/>
                    </w:rPr>
                    <w:t>, semisolid preparation used on the skin</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Elixir</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3F1E7ED3" wp14:editId="0FF447A3">
                        <wp:extent cx="820776" cy="573206"/>
                        <wp:effectExtent l="0" t="0" r="0" b="0"/>
                        <wp:docPr id="38916" name="Picture 4" descr="http://www.clinicalpharmacology.com/apps/images/photo_us_h/053/alle12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Picture 4" descr="http://www.clinicalpharmacology.com/apps/images/photo_us_h/053/alle125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1270" cy="573551"/>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sweetened and aromatic solution of alcohol used as a vehicle for medicinal agents</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Enteric coated tablet</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296CE9AB" wp14:editId="524D1A77">
                        <wp:extent cx="800668" cy="600501"/>
                        <wp:effectExtent l="0" t="0" r="0" b="9525"/>
                        <wp:docPr id="39940" name="Picture 2" descr="http://1.bp.blogspot.com/-akLCevzoUno/T6-39gQvgGI/AAAAAAAAAis/nGaVSwLtyoU/s1600/PGO04290_4530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2" descr="http://1.bp.blogspot.com/-akLCevzoUno/T6-39gQvgGI/AAAAAAAAAis/nGaVSwLtyoU/s1600/PGO04290_45303_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1756" cy="601317"/>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lang w:val="en-US"/>
                    </w:rPr>
                    <w:t>Tablet for oral use coated with materials that don’t dissolve in stomach and intestine</w:t>
                  </w:r>
                </w:p>
                <w:p w:rsidR="00483BCC" w:rsidRPr="00AB753D" w:rsidRDefault="00483BCC" w:rsidP="00DA683F">
                  <w:pPr>
                    <w:jc w:val="left"/>
                    <w:rPr>
                      <w:rFonts w:ascii="Arial" w:hAnsi="Arial" w:cs="Arial"/>
                    </w:rPr>
                  </w:pP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Extract</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 xml:space="preserve">A concentrated form of a drug made from </w:t>
                  </w:r>
                  <w:r w:rsidRPr="00AB753D">
                    <w:rPr>
                      <w:rFonts w:ascii="Arial" w:hAnsi="Arial" w:cs="Arial"/>
                    </w:rPr>
                    <w:lastRenderedPageBreak/>
                    <w:t>vegetables or animals</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lastRenderedPageBreak/>
                    <w:t>Gel or jelly</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clear or translucent semisolid that liquefies when applied to the skin</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Liniment</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72FD1CCC" wp14:editId="7346A894">
                        <wp:extent cx="838200" cy="628650"/>
                        <wp:effectExtent l="0" t="0" r="0" b="0"/>
                        <wp:docPr id="41988" name="Picture 2" descr="http://i01.i.aliimg.com/photo/v0/109759663/Efficascent_Oil_Regular_and_Extra_Strent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Picture 2" descr="http://i01.i.aliimg.com/photo/v0/109759663/Efficascent_Oil_Regular_and_Extra_Strenth_.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9100" cy="636825"/>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medication mixed with alcohol, oil, or soapy emollient and applied to the skin</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Lotion</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medication in a liquid suspension applied to the skin</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Lozenge (troche)</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78BE3A50" wp14:editId="34CFF557">
                        <wp:extent cx="854182" cy="586854"/>
                        <wp:effectExtent l="0" t="0" r="3175" b="3810"/>
                        <wp:docPr id="55300" name="Picture 2" descr="http://www.healthchemist.co.nz/mm5/graphics/00000001/large_236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0" name="Picture 2" descr="http://www.healthchemist.co.nz/mm5/graphics/00000001/large_2360349.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53940" cy="586688"/>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flat, round, or oval preparation that dissolves and releases a drug when held in the mouth</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Ointment (salve, unction)</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2903E233" wp14:editId="15097EF8">
                        <wp:extent cx="727674" cy="627797"/>
                        <wp:effectExtent l="0" t="0" r="0" b="1270"/>
                        <wp:docPr id="44036" name="Picture 2" descr="http://images2.hellotrade.com/data3/OS/XT/MY-803147/skin-ointment-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6" name="Picture 2" descr="http://images2.hellotrade.com/data3/OS/XT/MY-803147/skin-ointment-250x25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27036" cy="627246"/>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semisolid preparation of one or more drugs used for application to the skin and mucous membrane</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Paste</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preparation like an ointment, but thicker and stiff, that penetrates the skin less than an ointment</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Pill</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2858ABAA" wp14:editId="6CBE5BBE">
                        <wp:extent cx="709846" cy="464024"/>
                        <wp:effectExtent l="0" t="0" r="0" b="0"/>
                        <wp:docPr id="46084" name="Picture 2" descr="http://img.rt.com/files/news/1e/9d/c0/00/morning-after-pill-jud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4" name="Picture 2" descr="http://img.rt.com/files/news/1e/9d/c0/00/morning-after-pill-judge.si.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9311" cy="463674"/>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One or more drugs mixed with a cohesive material, in oval, round, or flattened shapes</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Powder</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finely ground drug or drugs; some are used internally, others externally</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Suppository</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5DD270B2" wp14:editId="6D3A536C">
                        <wp:extent cx="764275" cy="541940"/>
                        <wp:effectExtent l="0" t="0" r="0" b="0"/>
                        <wp:docPr id="49156" name="Picture 2" descr="http://www.rxzone.us/images/products/med/85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2" descr="http://www.rxzone.us/images/products/med/85578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70969" cy="546687"/>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One or several drugs mixed with a firm base such as gelatin and shaped for insertion into the body  (e.g., the rectum); the base dissolves gradually at body temperature, releasing the drug</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Suspension</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719F529D" wp14:editId="08313EF5">
                        <wp:extent cx="764275" cy="685704"/>
                        <wp:effectExtent l="0" t="0" r="0" b="635"/>
                        <wp:docPr id="50180" name="Picture 2" descr="https://healthy.kaiserpermanente.org/static/drugency/images/SDZ61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0" name="Picture 2" descr="https://healthy.kaiserpermanente.org/static/drugency/images/SDZ6157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5154" cy="686492"/>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lang w:val="en-US"/>
                    </w:rPr>
                    <w:t>Solid particles and liquid that must be shaken to disperse solid particles throughout the liquid portion</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Syrup</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64490276" wp14:editId="5FF05151">
                        <wp:extent cx="762810" cy="900752"/>
                        <wp:effectExtent l="0" t="0" r="0" b="0"/>
                        <wp:docPr id="51204" name="Picture 2" descr="http://news.bbcimg.co.uk/media/images/50041000/jpg/_50041028_cough_medicine-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4" name="Picture 2" descr="http://news.bbcimg.co.uk/media/images/50041000/jpg/_50041028_cough_medicine-sp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63075" cy="901065"/>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An aqueous solution of sugar often used to disguise unpleasant-tasting drugs</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Tablet</w:t>
                  </w:r>
                </w:p>
              </w:tc>
              <w:tc>
                <w:tcPr>
                  <w:tcW w:w="1566" w:type="dxa"/>
                </w:tcPr>
                <w:p w:rsidR="00483BCC" w:rsidRPr="00AB753D" w:rsidRDefault="00483BCC" w:rsidP="00DA683F">
                  <w:pPr>
                    <w:jc w:val="left"/>
                    <w:rPr>
                      <w:rFonts w:ascii="Arial" w:hAnsi="Arial" w:cs="Arial"/>
                    </w:rPr>
                  </w:pP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powdered drug compressed into a hard small disk; some are readily broken along a scored line; others are enteric coated to prevent them from dissolving in the stomach</w:t>
                  </w:r>
                </w:p>
                <w:p w:rsidR="00483BCC" w:rsidRPr="00AB753D" w:rsidRDefault="00483BCC" w:rsidP="00DA683F">
                  <w:pPr>
                    <w:jc w:val="left"/>
                    <w:rPr>
                      <w:rFonts w:ascii="Arial" w:hAnsi="Arial" w:cs="Arial"/>
                    </w:rPr>
                  </w:pPr>
                  <w:r w:rsidRPr="00AB753D">
                    <w:rPr>
                      <w:rFonts w:ascii="Arial" w:hAnsi="Arial" w:cs="Arial"/>
                      <w:lang w:val="en-US"/>
                    </w:rPr>
                    <w:t>Types</w:t>
                  </w:r>
                </w:p>
                <w:p w:rsidR="00483BCC" w:rsidRPr="00AB753D" w:rsidRDefault="00483BCC" w:rsidP="005367F3">
                  <w:pPr>
                    <w:numPr>
                      <w:ilvl w:val="1"/>
                      <w:numId w:val="53"/>
                    </w:numPr>
                    <w:tabs>
                      <w:tab w:val="clear" w:pos="1440"/>
                      <w:tab w:val="num" w:pos="459"/>
                    </w:tabs>
                    <w:ind w:left="459" w:hanging="284"/>
                    <w:jc w:val="left"/>
                    <w:rPr>
                      <w:rFonts w:ascii="Arial" w:hAnsi="Arial" w:cs="Arial"/>
                    </w:rPr>
                  </w:pPr>
                  <w:r w:rsidRPr="00AB753D">
                    <w:rPr>
                      <w:rFonts w:ascii="Arial" w:hAnsi="Arial" w:cs="Arial"/>
                      <w:lang w:val="en-US"/>
                    </w:rPr>
                    <w:t>Scored – indented to allow tablet to be broken in half</w:t>
                  </w:r>
                </w:p>
                <w:p w:rsidR="00483BCC" w:rsidRPr="00AB753D" w:rsidRDefault="00483BCC" w:rsidP="005367F3">
                  <w:pPr>
                    <w:numPr>
                      <w:ilvl w:val="1"/>
                      <w:numId w:val="53"/>
                    </w:numPr>
                    <w:tabs>
                      <w:tab w:val="clear" w:pos="1440"/>
                      <w:tab w:val="num" w:pos="459"/>
                    </w:tabs>
                    <w:ind w:left="459" w:hanging="284"/>
                    <w:jc w:val="left"/>
                    <w:rPr>
                      <w:rFonts w:ascii="Arial" w:hAnsi="Arial" w:cs="Arial"/>
                    </w:rPr>
                  </w:pPr>
                  <w:r w:rsidRPr="00AB753D">
                    <w:rPr>
                      <w:rFonts w:ascii="Arial" w:hAnsi="Arial" w:cs="Arial"/>
                      <w:lang w:val="en-US"/>
                    </w:rPr>
                    <w:t>Unscored</w:t>
                  </w:r>
                </w:p>
                <w:p w:rsidR="00483BCC" w:rsidRPr="00AB753D" w:rsidRDefault="00483BCC" w:rsidP="005367F3">
                  <w:pPr>
                    <w:numPr>
                      <w:ilvl w:val="1"/>
                      <w:numId w:val="53"/>
                    </w:numPr>
                    <w:tabs>
                      <w:tab w:val="clear" w:pos="1440"/>
                      <w:tab w:val="num" w:pos="459"/>
                    </w:tabs>
                    <w:ind w:left="459" w:hanging="284"/>
                    <w:jc w:val="left"/>
                    <w:rPr>
                      <w:rFonts w:ascii="Arial" w:hAnsi="Arial" w:cs="Arial"/>
                    </w:rPr>
                  </w:pPr>
                  <w:r w:rsidRPr="00AB753D">
                    <w:rPr>
                      <w:rFonts w:ascii="Arial" w:hAnsi="Arial" w:cs="Arial"/>
                      <w:lang w:val="en-US"/>
                    </w:rPr>
                    <w:t xml:space="preserve">Enteric coated – </w:t>
                  </w:r>
                  <w:proofErr w:type="spellStart"/>
                  <w:r w:rsidRPr="00AB753D">
                    <w:rPr>
                      <w:rFonts w:ascii="Arial" w:hAnsi="Arial" w:cs="Arial"/>
                      <w:lang w:val="en-US"/>
                    </w:rPr>
                    <w:t>candylike</w:t>
                  </w:r>
                  <w:proofErr w:type="spellEnd"/>
                  <w:r w:rsidRPr="00AB753D">
                    <w:rPr>
                      <w:rFonts w:ascii="Arial" w:hAnsi="Arial" w:cs="Arial"/>
                      <w:lang w:val="en-US"/>
                    </w:rPr>
                    <w:t xml:space="preserve"> coated shell encases tablet to keep from being absorbed in stomach. Absorption must be </w:t>
                  </w:r>
                  <w:r w:rsidRPr="00AB753D">
                    <w:rPr>
                      <w:rFonts w:ascii="Arial" w:hAnsi="Arial" w:cs="Arial"/>
                      <w:lang w:val="en-US"/>
                    </w:rPr>
                    <w:lastRenderedPageBreak/>
                    <w:t>in small intestine</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lastRenderedPageBreak/>
                    <w:t>Tincture</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216C7236" wp14:editId="586636AA">
                        <wp:extent cx="757226" cy="682388"/>
                        <wp:effectExtent l="0" t="0" r="5080" b="3810"/>
                        <wp:docPr id="54277" name="Picture 4" descr="http://cf.ltkcdn.net/organic/images/std/96702-383x254-Organic-tin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4" descr="http://cf.ltkcdn.net/organic/images/std/96702-383x254-Organic-tinctur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58080" cy="683158"/>
                                </a:xfrm>
                                <a:prstGeom prst="rect">
                                  <a:avLst/>
                                </a:prstGeom>
                                <a:noFill/>
                                <a:ln>
                                  <a:noFill/>
                                </a:ln>
                                <a:extLst/>
                              </pic:spPr>
                            </pic:pic>
                          </a:graphicData>
                        </a:graphic>
                      </wp:inline>
                    </w:drawing>
                  </w:r>
                  <w:r w:rsidRPr="00AB753D">
                    <w:rPr>
                      <w:rFonts w:ascii="Arial" w:hAnsi="Arial" w:cs="Arial"/>
                    </w:rPr>
                    <w:t xml:space="preserve">  </w:t>
                  </w:r>
                  <w:r w:rsidRPr="00AB753D">
                    <w:rPr>
                      <w:rFonts w:ascii="Arial" w:hAnsi="Arial" w:cs="Arial"/>
                      <w:noProof/>
                      <w:lang w:eastAsia="en-PH"/>
                    </w:rPr>
                    <w:drawing>
                      <wp:inline distT="0" distB="0" distL="0" distR="0" wp14:anchorId="644C08AC" wp14:editId="53F5A46C">
                        <wp:extent cx="764274" cy="764274"/>
                        <wp:effectExtent l="0" t="0" r="0" b="0"/>
                        <wp:docPr id="54276" name="Picture 2" descr="http://healthwin.co.nz/data/file/products/3076819075_iUb7Iw5Z_Propolis_extra_strangth_2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Picture 2" descr="http://healthwin.co.nz/data/file/products/3076819075_iUb7Iw5Z_Propolis_extra_strangth_25m.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63604" cy="763604"/>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An alcoholic or water-and-alcohol solution prepared from drugs derived from plants</w:t>
                  </w:r>
                </w:p>
              </w:tc>
            </w:tr>
            <w:tr w:rsidR="00483BCC" w:rsidRPr="00AB753D" w:rsidTr="00DA683F">
              <w:tc>
                <w:tcPr>
                  <w:tcW w:w="2261" w:type="dxa"/>
                  <w:vAlign w:val="center"/>
                </w:tcPr>
                <w:p w:rsidR="00483BCC" w:rsidRPr="00AB753D" w:rsidRDefault="00483BCC" w:rsidP="00DA683F">
                  <w:pPr>
                    <w:jc w:val="left"/>
                    <w:rPr>
                      <w:rFonts w:ascii="Arial" w:hAnsi="Arial" w:cs="Arial"/>
                    </w:rPr>
                  </w:pPr>
                  <w:r w:rsidRPr="00AB753D">
                    <w:rPr>
                      <w:rFonts w:ascii="Arial" w:hAnsi="Arial" w:cs="Arial"/>
                    </w:rPr>
                    <w:t>Transdermal patch</w:t>
                  </w:r>
                </w:p>
              </w:tc>
              <w:tc>
                <w:tcPr>
                  <w:tcW w:w="1566" w:type="dxa"/>
                </w:tcPr>
                <w:p w:rsidR="00483BCC" w:rsidRPr="00AB753D" w:rsidRDefault="00483BCC" w:rsidP="00DA683F">
                  <w:pPr>
                    <w:jc w:val="left"/>
                    <w:rPr>
                      <w:rFonts w:ascii="Arial" w:hAnsi="Arial" w:cs="Arial"/>
                    </w:rPr>
                  </w:pPr>
                  <w:r w:rsidRPr="00AB753D">
                    <w:rPr>
                      <w:rFonts w:ascii="Arial" w:hAnsi="Arial" w:cs="Arial"/>
                      <w:noProof/>
                      <w:lang w:eastAsia="en-PH"/>
                    </w:rPr>
                    <w:drawing>
                      <wp:inline distT="0" distB="0" distL="0" distR="0" wp14:anchorId="11B19955" wp14:editId="6553FA0A">
                        <wp:extent cx="846161" cy="919123"/>
                        <wp:effectExtent l="0" t="0" r="0" b="0"/>
                        <wp:docPr id="53252" name="Picture 2" descr="http://www.medexpressrx.com/blog/wp-content/uploads/2011/08/FINGERS_w_patch-300x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2" descr="http://www.medexpressrx.com/blog/wp-content/uploads/2011/08/FINGERS_w_patch-300x17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6521" cy="919514"/>
                                </a:xfrm>
                                <a:prstGeom prst="rect">
                                  <a:avLst/>
                                </a:prstGeom>
                                <a:noFill/>
                                <a:ln>
                                  <a:noFill/>
                                </a:ln>
                                <a:extLst/>
                              </pic:spPr>
                            </pic:pic>
                          </a:graphicData>
                        </a:graphic>
                      </wp:inline>
                    </w:drawing>
                  </w:r>
                </w:p>
              </w:tc>
              <w:tc>
                <w:tcPr>
                  <w:tcW w:w="4819" w:type="dxa"/>
                  <w:vAlign w:val="center"/>
                </w:tcPr>
                <w:p w:rsidR="00483BCC" w:rsidRPr="00AB753D" w:rsidRDefault="00483BCC" w:rsidP="00DA683F">
                  <w:pPr>
                    <w:jc w:val="left"/>
                    <w:rPr>
                      <w:rFonts w:ascii="Arial" w:hAnsi="Arial" w:cs="Arial"/>
                    </w:rPr>
                  </w:pPr>
                  <w:r w:rsidRPr="00AB753D">
                    <w:rPr>
                      <w:rFonts w:ascii="Arial" w:hAnsi="Arial" w:cs="Arial"/>
                    </w:rPr>
                    <w:t>A semipermeable membrane shaped in the form of a disk or patch that contains a drug to be absorbed through the skin over a long period of time</w:t>
                  </w:r>
                </w:p>
              </w:tc>
            </w:tr>
          </w:tbl>
          <w:p w:rsidR="00483BCC" w:rsidRDefault="00483BCC" w:rsidP="002F7C29">
            <w:pPr>
              <w:rPr>
                <w:rFonts w:ascii="Arial" w:hAnsi="Arial" w:cs="Arial"/>
              </w:rPr>
            </w:pPr>
          </w:p>
          <w:p w:rsidR="006E3F14" w:rsidRPr="002B0C6D" w:rsidRDefault="006E3F14" w:rsidP="005367F3">
            <w:pPr>
              <w:pStyle w:val="ListParagraph"/>
              <w:numPr>
                <w:ilvl w:val="0"/>
                <w:numId w:val="138"/>
              </w:numPr>
              <w:rPr>
                <w:rFonts w:ascii="Arial" w:hAnsi="Arial" w:cs="Arial"/>
                <w:b/>
              </w:rPr>
            </w:pPr>
            <w:r w:rsidRPr="002B0C6D">
              <w:rPr>
                <w:rFonts w:ascii="Arial" w:hAnsi="Arial" w:cs="Arial"/>
                <w:b/>
              </w:rPr>
              <w:t>Need of Dosage Forms</w:t>
            </w:r>
          </w:p>
          <w:p w:rsidR="006E3F14" w:rsidRPr="002B0C6D" w:rsidRDefault="006E3F14" w:rsidP="005367F3">
            <w:pPr>
              <w:pStyle w:val="ListParagraph"/>
              <w:numPr>
                <w:ilvl w:val="0"/>
                <w:numId w:val="144"/>
              </w:numPr>
              <w:rPr>
                <w:rFonts w:ascii="Arial" w:hAnsi="Arial" w:cs="Arial"/>
              </w:rPr>
            </w:pPr>
            <w:r w:rsidRPr="002B0C6D">
              <w:rPr>
                <w:rFonts w:ascii="Arial" w:hAnsi="Arial" w:cs="Arial"/>
              </w:rPr>
              <w:t xml:space="preserve">To provide for the safe and convenient delivery of accurate dosage </w:t>
            </w:r>
          </w:p>
          <w:p w:rsidR="006E3F14" w:rsidRPr="002B0C6D" w:rsidRDefault="006E3F14" w:rsidP="005367F3">
            <w:pPr>
              <w:pStyle w:val="ListParagraph"/>
              <w:numPr>
                <w:ilvl w:val="0"/>
                <w:numId w:val="145"/>
              </w:numPr>
              <w:rPr>
                <w:rFonts w:ascii="Arial" w:hAnsi="Arial" w:cs="Arial"/>
              </w:rPr>
            </w:pPr>
            <w:r w:rsidRPr="002B0C6D">
              <w:rPr>
                <w:rFonts w:ascii="Arial" w:hAnsi="Arial" w:cs="Arial"/>
              </w:rPr>
              <w:t>Examples: Tablets, Capsules, syrups</w:t>
            </w:r>
          </w:p>
          <w:p w:rsidR="006E3F14" w:rsidRPr="002B0C6D" w:rsidRDefault="006E3F14" w:rsidP="005367F3">
            <w:pPr>
              <w:pStyle w:val="ListParagraph"/>
              <w:numPr>
                <w:ilvl w:val="0"/>
                <w:numId w:val="144"/>
              </w:numPr>
              <w:rPr>
                <w:rFonts w:ascii="Arial" w:hAnsi="Arial" w:cs="Arial"/>
              </w:rPr>
            </w:pPr>
            <w:r w:rsidRPr="002B0C6D">
              <w:rPr>
                <w:rFonts w:ascii="Arial" w:hAnsi="Arial" w:cs="Arial"/>
              </w:rPr>
              <w:t xml:space="preserve">For the protection of a drug substance from the destructive influence of atmospheric oxygen or moisture. </w:t>
            </w:r>
          </w:p>
          <w:p w:rsidR="006E3F14" w:rsidRPr="002B0C6D" w:rsidRDefault="006E3F14" w:rsidP="005367F3">
            <w:pPr>
              <w:pStyle w:val="ListParagraph"/>
              <w:numPr>
                <w:ilvl w:val="0"/>
                <w:numId w:val="145"/>
              </w:numPr>
              <w:rPr>
                <w:rFonts w:ascii="Arial" w:hAnsi="Arial" w:cs="Arial"/>
              </w:rPr>
            </w:pPr>
            <w:r w:rsidRPr="002B0C6D">
              <w:rPr>
                <w:rFonts w:ascii="Arial" w:hAnsi="Arial" w:cs="Arial"/>
              </w:rPr>
              <w:t>Examples: coated tablets, sealed ampules</w:t>
            </w:r>
          </w:p>
          <w:p w:rsidR="006E3F14" w:rsidRPr="002B0C6D" w:rsidRDefault="006E3F14" w:rsidP="005367F3">
            <w:pPr>
              <w:pStyle w:val="ListParagraph"/>
              <w:numPr>
                <w:ilvl w:val="0"/>
                <w:numId w:val="144"/>
              </w:numPr>
              <w:rPr>
                <w:rFonts w:ascii="Arial" w:hAnsi="Arial" w:cs="Arial"/>
              </w:rPr>
            </w:pPr>
            <w:r w:rsidRPr="002B0C6D">
              <w:rPr>
                <w:rFonts w:ascii="Arial" w:hAnsi="Arial" w:cs="Arial"/>
              </w:rPr>
              <w:t xml:space="preserve">For the protection of a drug substance from the destructive influence of gastric acid after oral administration. </w:t>
            </w:r>
          </w:p>
          <w:p w:rsidR="006E3F14" w:rsidRPr="002B0C6D" w:rsidRDefault="006E3F14" w:rsidP="005367F3">
            <w:pPr>
              <w:pStyle w:val="ListParagraph"/>
              <w:numPr>
                <w:ilvl w:val="0"/>
                <w:numId w:val="145"/>
              </w:numPr>
              <w:rPr>
                <w:rFonts w:ascii="Arial" w:hAnsi="Arial" w:cs="Arial"/>
              </w:rPr>
            </w:pPr>
            <w:r w:rsidRPr="002B0C6D">
              <w:rPr>
                <w:rFonts w:ascii="Arial" w:hAnsi="Arial" w:cs="Arial"/>
              </w:rPr>
              <w:t>Example: enteric coated tablets</w:t>
            </w:r>
          </w:p>
          <w:p w:rsidR="002B0C6D" w:rsidRDefault="006E3F14" w:rsidP="005367F3">
            <w:pPr>
              <w:pStyle w:val="ListParagraph"/>
              <w:numPr>
                <w:ilvl w:val="0"/>
                <w:numId w:val="144"/>
              </w:numPr>
              <w:rPr>
                <w:rFonts w:ascii="Arial" w:hAnsi="Arial" w:cs="Arial"/>
              </w:rPr>
            </w:pPr>
            <w:r w:rsidRPr="002B0C6D">
              <w:rPr>
                <w:rFonts w:ascii="Arial" w:hAnsi="Arial" w:cs="Arial"/>
              </w:rPr>
              <w:t xml:space="preserve">To conceal the bitter taste, salty obnoxious or odor of a drug substance. </w:t>
            </w:r>
          </w:p>
          <w:p w:rsidR="006E3F14" w:rsidRPr="002B0C6D" w:rsidRDefault="006E3F14" w:rsidP="005367F3">
            <w:pPr>
              <w:pStyle w:val="ListParagraph"/>
              <w:numPr>
                <w:ilvl w:val="0"/>
                <w:numId w:val="145"/>
              </w:numPr>
              <w:rPr>
                <w:rFonts w:ascii="Arial" w:hAnsi="Arial" w:cs="Arial"/>
              </w:rPr>
            </w:pPr>
            <w:r w:rsidRPr="002B0C6D">
              <w:rPr>
                <w:rFonts w:ascii="Arial" w:hAnsi="Arial" w:cs="Arial"/>
              </w:rPr>
              <w:t>Examples: Capsules, coated tablets, flavored syrups</w:t>
            </w:r>
          </w:p>
          <w:p w:rsidR="002B0C6D" w:rsidRDefault="006E3F14" w:rsidP="005367F3">
            <w:pPr>
              <w:pStyle w:val="ListParagraph"/>
              <w:numPr>
                <w:ilvl w:val="0"/>
                <w:numId w:val="144"/>
              </w:numPr>
              <w:rPr>
                <w:rFonts w:ascii="Arial" w:hAnsi="Arial" w:cs="Arial"/>
              </w:rPr>
            </w:pPr>
            <w:r w:rsidRPr="002B0C6D">
              <w:rPr>
                <w:rFonts w:ascii="Arial" w:hAnsi="Arial" w:cs="Arial"/>
              </w:rPr>
              <w:t xml:space="preserve">To provide liquid preparations of substances </w:t>
            </w:r>
            <w:proofErr w:type="gramStart"/>
            <w:r w:rsidRPr="002B0C6D">
              <w:rPr>
                <w:rFonts w:ascii="Arial" w:hAnsi="Arial" w:cs="Arial"/>
              </w:rPr>
              <w:t>that are</w:t>
            </w:r>
            <w:proofErr w:type="gramEnd"/>
            <w:r w:rsidRPr="002B0C6D">
              <w:rPr>
                <w:rFonts w:ascii="Arial" w:hAnsi="Arial" w:cs="Arial"/>
              </w:rPr>
              <w:t xml:space="preserve"> either insoluble or unstable in the desired vehicle. </w:t>
            </w:r>
          </w:p>
          <w:p w:rsidR="006E3F14" w:rsidRPr="002B0C6D" w:rsidRDefault="006E3F14" w:rsidP="005367F3">
            <w:pPr>
              <w:pStyle w:val="ListParagraph"/>
              <w:numPr>
                <w:ilvl w:val="0"/>
                <w:numId w:val="145"/>
              </w:numPr>
              <w:rPr>
                <w:rFonts w:ascii="Arial" w:hAnsi="Arial" w:cs="Arial"/>
              </w:rPr>
            </w:pPr>
            <w:r w:rsidRPr="002B0C6D">
              <w:rPr>
                <w:rFonts w:ascii="Arial" w:hAnsi="Arial" w:cs="Arial"/>
              </w:rPr>
              <w:t>Example: suspension</w:t>
            </w:r>
          </w:p>
          <w:p w:rsidR="002B0C6D" w:rsidRDefault="006E3F14" w:rsidP="005367F3">
            <w:pPr>
              <w:pStyle w:val="ListParagraph"/>
              <w:numPr>
                <w:ilvl w:val="0"/>
                <w:numId w:val="144"/>
              </w:numPr>
              <w:rPr>
                <w:rFonts w:ascii="Arial" w:hAnsi="Arial" w:cs="Arial"/>
              </w:rPr>
            </w:pPr>
            <w:r w:rsidRPr="002B0C6D">
              <w:rPr>
                <w:rFonts w:ascii="Arial" w:hAnsi="Arial" w:cs="Arial"/>
              </w:rPr>
              <w:t xml:space="preserve">To provide liquid dosage forms of substances soluble in desired vehicle. </w:t>
            </w:r>
          </w:p>
          <w:p w:rsidR="006E3F14" w:rsidRPr="002B0C6D" w:rsidRDefault="006E3F14" w:rsidP="005367F3">
            <w:pPr>
              <w:pStyle w:val="ListParagraph"/>
              <w:numPr>
                <w:ilvl w:val="0"/>
                <w:numId w:val="145"/>
              </w:numPr>
              <w:rPr>
                <w:rFonts w:ascii="Arial" w:hAnsi="Arial" w:cs="Arial"/>
              </w:rPr>
            </w:pPr>
            <w:r w:rsidRPr="002B0C6D">
              <w:rPr>
                <w:rFonts w:ascii="Arial" w:hAnsi="Arial" w:cs="Arial"/>
              </w:rPr>
              <w:t>Example: solution</w:t>
            </w:r>
          </w:p>
          <w:p w:rsidR="002B0C6D" w:rsidRDefault="002B0C6D" w:rsidP="005367F3">
            <w:pPr>
              <w:pStyle w:val="ListParagraph"/>
              <w:numPr>
                <w:ilvl w:val="0"/>
                <w:numId w:val="144"/>
              </w:numPr>
              <w:rPr>
                <w:rFonts w:ascii="Arial" w:hAnsi="Arial" w:cs="Arial"/>
              </w:rPr>
            </w:pPr>
            <w:r w:rsidRPr="002B0C6D">
              <w:rPr>
                <w:rFonts w:ascii="Arial" w:hAnsi="Arial" w:cs="Arial"/>
              </w:rPr>
              <w:t xml:space="preserve">To provide extended drug action through controlled release mechanisms </w:t>
            </w:r>
          </w:p>
          <w:p w:rsidR="002B0C6D" w:rsidRPr="002B0C6D" w:rsidRDefault="002B0C6D" w:rsidP="005367F3">
            <w:pPr>
              <w:pStyle w:val="ListParagraph"/>
              <w:numPr>
                <w:ilvl w:val="0"/>
                <w:numId w:val="145"/>
              </w:numPr>
              <w:rPr>
                <w:rFonts w:ascii="Arial" w:hAnsi="Arial" w:cs="Arial"/>
              </w:rPr>
            </w:pPr>
            <w:r w:rsidRPr="002B0C6D">
              <w:rPr>
                <w:rFonts w:ascii="Arial" w:hAnsi="Arial" w:cs="Arial"/>
              </w:rPr>
              <w:t>Examples: controlled release tablets, capsules, suspensions</w:t>
            </w:r>
          </w:p>
          <w:p w:rsidR="002B0C6D" w:rsidRDefault="002B0C6D" w:rsidP="005367F3">
            <w:pPr>
              <w:pStyle w:val="ListParagraph"/>
              <w:numPr>
                <w:ilvl w:val="0"/>
                <w:numId w:val="144"/>
              </w:numPr>
              <w:rPr>
                <w:rFonts w:ascii="Arial" w:hAnsi="Arial" w:cs="Arial"/>
              </w:rPr>
            </w:pPr>
            <w:r w:rsidRPr="002B0C6D">
              <w:rPr>
                <w:rFonts w:ascii="Arial" w:hAnsi="Arial" w:cs="Arial"/>
              </w:rPr>
              <w:t xml:space="preserve">To provide optional drug action from topical administration sites </w:t>
            </w:r>
          </w:p>
          <w:p w:rsidR="002B0C6D" w:rsidRPr="002B0C6D" w:rsidRDefault="002B0C6D" w:rsidP="005367F3">
            <w:pPr>
              <w:pStyle w:val="ListParagraph"/>
              <w:numPr>
                <w:ilvl w:val="0"/>
                <w:numId w:val="145"/>
              </w:numPr>
              <w:rPr>
                <w:rFonts w:ascii="Arial" w:hAnsi="Arial" w:cs="Arial"/>
              </w:rPr>
            </w:pPr>
            <w:r w:rsidRPr="002B0C6D">
              <w:rPr>
                <w:rFonts w:ascii="Arial" w:hAnsi="Arial" w:cs="Arial"/>
              </w:rPr>
              <w:t>Examples: ointments, creams, ophthalmic, ear and nasal preparations</w:t>
            </w:r>
          </w:p>
          <w:p w:rsidR="002B0C6D" w:rsidRDefault="002B0C6D" w:rsidP="005367F3">
            <w:pPr>
              <w:pStyle w:val="ListParagraph"/>
              <w:numPr>
                <w:ilvl w:val="0"/>
                <w:numId w:val="144"/>
              </w:numPr>
              <w:rPr>
                <w:rFonts w:ascii="Arial" w:hAnsi="Arial" w:cs="Arial"/>
              </w:rPr>
            </w:pPr>
            <w:r w:rsidRPr="002B0C6D">
              <w:rPr>
                <w:rFonts w:ascii="Arial" w:hAnsi="Arial" w:cs="Arial"/>
              </w:rPr>
              <w:t xml:space="preserve">To provide for insertion of a drug into one of the body’s orifices </w:t>
            </w:r>
          </w:p>
          <w:p w:rsidR="002B0C6D" w:rsidRPr="002B0C6D" w:rsidRDefault="002B0C6D" w:rsidP="005367F3">
            <w:pPr>
              <w:pStyle w:val="ListParagraph"/>
              <w:numPr>
                <w:ilvl w:val="0"/>
                <w:numId w:val="145"/>
              </w:numPr>
              <w:rPr>
                <w:rFonts w:ascii="Arial" w:hAnsi="Arial" w:cs="Arial"/>
              </w:rPr>
            </w:pPr>
            <w:r w:rsidRPr="002B0C6D">
              <w:rPr>
                <w:rFonts w:ascii="Arial" w:hAnsi="Arial" w:cs="Arial"/>
              </w:rPr>
              <w:t>Examples: rectal and vaginal suppositories</w:t>
            </w:r>
          </w:p>
          <w:p w:rsidR="002B0C6D" w:rsidRDefault="002B0C6D" w:rsidP="005367F3">
            <w:pPr>
              <w:pStyle w:val="ListParagraph"/>
              <w:numPr>
                <w:ilvl w:val="0"/>
                <w:numId w:val="144"/>
              </w:numPr>
              <w:rPr>
                <w:rFonts w:ascii="Arial" w:hAnsi="Arial" w:cs="Arial"/>
              </w:rPr>
            </w:pPr>
            <w:r w:rsidRPr="002B0C6D">
              <w:rPr>
                <w:rFonts w:ascii="Arial" w:hAnsi="Arial" w:cs="Arial"/>
              </w:rPr>
              <w:t xml:space="preserve">To provide for the placement of drugs within body tissues. </w:t>
            </w:r>
          </w:p>
          <w:p w:rsidR="002B0C6D" w:rsidRPr="002B0C6D" w:rsidRDefault="002B0C6D" w:rsidP="005367F3">
            <w:pPr>
              <w:pStyle w:val="ListParagraph"/>
              <w:numPr>
                <w:ilvl w:val="0"/>
                <w:numId w:val="145"/>
              </w:numPr>
              <w:rPr>
                <w:rFonts w:ascii="Arial" w:hAnsi="Arial" w:cs="Arial"/>
              </w:rPr>
            </w:pPr>
            <w:r w:rsidRPr="002B0C6D">
              <w:rPr>
                <w:rFonts w:ascii="Arial" w:hAnsi="Arial" w:cs="Arial"/>
              </w:rPr>
              <w:t>Examples: Implants</w:t>
            </w:r>
          </w:p>
          <w:p w:rsidR="002B0C6D" w:rsidRDefault="002B0C6D" w:rsidP="005367F3">
            <w:pPr>
              <w:pStyle w:val="ListParagraph"/>
              <w:numPr>
                <w:ilvl w:val="0"/>
                <w:numId w:val="144"/>
              </w:numPr>
              <w:rPr>
                <w:rFonts w:ascii="Arial" w:hAnsi="Arial" w:cs="Arial"/>
              </w:rPr>
            </w:pPr>
            <w:r w:rsidRPr="002B0C6D">
              <w:rPr>
                <w:rFonts w:ascii="Arial" w:hAnsi="Arial" w:cs="Arial"/>
              </w:rPr>
              <w:t xml:space="preserve">To provide for the optimal drug action through inhalation therapy. </w:t>
            </w:r>
          </w:p>
          <w:p w:rsidR="002B0C6D" w:rsidRPr="002B0C6D" w:rsidRDefault="002B0C6D" w:rsidP="005367F3">
            <w:pPr>
              <w:pStyle w:val="ListParagraph"/>
              <w:numPr>
                <w:ilvl w:val="0"/>
                <w:numId w:val="145"/>
              </w:numPr>
              <w:rPr>
                <w:rFonts w:ascii="Arial" w:hAnsi="Arial" w:cs="Arial"/>
              </w:rPr>
            </w:pPr>
            <w:r w:rsidRPr="002B0C6D">
              <w:rPr>
                <w:rFonts w:ascii="Arial" w:hAnsi="Arial" w:cs="Arial"/>
              </w:rPr>
              <w:t>Examples: inhalants and inhalations</w:t>
            </w:r>
          </w:p>
          <w:p w:rsidR="002B0C6D" w:rsidRPr="002B0C6D" w:rsidRDefault="002B0C6D" w:rsidP="005367F3">
            <w:pPr>
              <w:pStyle w:val="ListParagraph"/>
              <w:numPr>
                <w:ilvl w:val="0"/>
                <w:numId w:val="144"/>
              </w:numPr>
              <w:rPr>
                <w:rFonts w:ascii="Arial" w:hAnsi="Arial" w:cs="Arial"/>
              </w:rPr>
            </w:pPr>
            <w:r w:rsidRPr="002B0C6D">
              <w:rPr>
                <w:rFonts w:ascii="Arial" w:hAnsi="Arial" w:cs="Arial"/>
              </w:rPr>
              <w:t>In addition, many dosage forms permit ease of drug identification through distinctiveness of color, shape, or identifying markings</w:t>
            </w:r>
          </w:p>
          <w:p w:rsidR="002B0C6D" w:rsidRPr="006E3F14" w:rsidRDefault="002B0C6D" w:rsidP="002B0C6D">
            <w:pPr>
              <w:pStyle w:val="ListParagraph"/>
              <w:ind w:left="1440"/>
              <w:rPr>
                <w:rFonts w:ascii="Arial" w:hAnsi="Arial" w:cs="Arial"/>
              </w:rPr>
            </w:pPr>
          </w:p>
          <w:p w:rsidR="002F7C29" w:rsidRPr="00261C61" w:rsidRDefault="002F7C29" w:rsidP="005367F3">
            <w:pPr>
              <w:pStyle w:val="ListParagraph"/>
              <w:numPr>
                <w:ilvl w:val="0"/>
                <w:numId w:val="119"/>
              </w:numPr>
              <w:rPr>
                <w:rFonts w:ascii="Arial" w:hAnsi="Arial" w:cs="Arial"/>
                <w:b/>
              </w:rPr>
            </w:pPr>
            <w:r w:rsidRPr="00261C61">
              <w:rPr>
                <w:rFonts w:ascii="Arial" w:hAnsi="Arial" w:cs="Arial"/>
                <w:b/>
              </w:rPr>
              <w:t>SYSTEMS OF MEASUREMENT WITH CONVERSION</w:t>
            </w:r>
          </w:p>
          <w:p w:rsidR="002F7C29" w:rsidRDefault="002F7C29" w:rsidP="002F7C29">
            <w:pPr>
              <w:ind w:left="360"/>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Measuring Systems:</w:t>
            </w:r>
          </w:p>
          <w:p w:rsidR="002F7C29" w:rsidRPr="00AB753D" w:rsidRDefault="002F7C29" w:rsidP="005367F3">
            <w:pPr>
              <w:pStyle w:val="ListParagraph"/>
              <w:numPr>
                <w:ilvl w:val="0"/>
                <w:numId w:val="11"/>
              </w:numPr>
              <w:tabs>
                <w:tab w:val="clear" w:pos="720"/>
                <w:tab w:val="num" w:pos="1080"/>
              </w:tabs>
              <w:ind w:left="1080"/>
              <w:jc w:val="left"/>
              <w:rPr>
                <w:rFonts w:ascii="Arial" w:hAnsi="Arial" w:cs="Arial"/>
              </w:rPr>
            </w:pPr>
            <w:r w:rsidRPr="00AB753D">
              <w:rPr>
                <w:rFonts w:ascii="Arial" w:hAnsi="Arial" w:cs="Arial"/>
              </w:rPr>
              <w:t>Metric system – most widely used system of measure. Based on decimal system.</w:t>
            </w:r>
          </w:p>
          <w:p w:rsidR="002F7C29" w:rsidRPr="00AB753D" w:rsidRDefault="002F7C29" w:rsidP="005367F3">
            <w:pPr>
              <w:numPr>
                <w:ilvl w:val="1"/>
                <w:numId w:val="11"/>
              </w:numPr>
              <w:tabs>
                <w:tab w:val="clear" w:pos="1440"/>
                <w:tab w:val="num" w:pos="1800"/>
              </w:tabs>
              <w:ind w:left="1800"/>
              <w:jc w:val="left"/>
              <w:rPr>
                <w:rFonts w:ascii="Arial" w:hAnsi="Arial" w:cs="Arial"/>
              </w:rPr>
            </w:pPr>
            <w:r w:rsidRPr="00D625F4">
              <w:rPr>
                <w:rFonts w:ascii="Arial" w:hAnsi="Arial" w:cs="Arial"/>
                <w:b/>
                <w:bCs/>
              </w:rPr>
              <w:t>Gram</w:t>
            </w:r>
            <w:r w:rsidRPr="00AB753D">
              <w:rPr>
                <w:rFonts w:ascii="Arial" w:hAnsi="Arial" w:cs="Arial"/>
              </w:rPr>
              <w:t xml:space="preserve"> – basic unit of solid measure. </w:t>
            </w:r>
          </w:p>
          <w:p w:rsidR="002F7C29" w:rsidRPr="00AB753D" w:rsidRDefault="002F7C29" w:rsidP="005367F3">
            <w:pPr>
              <w:numPr>
                <w:ilvl w:val="1"/>
                <w:numId w:val="11"/>
              </w:numPr>
              <w:tabs>
                <w:tab w:val="clear" w:pos="1440"/>
                <w:tab w:val="num" w:pos="1800"/>
              </w:tabs>
              <w:ind w:left="1800"/>
              <w:jc w:val="left"/>
              <w:rPr>
                <w:rFonts w:ascii="Arial" w:hAnsi="Arial" w:cs="Arial"/>
              </w:rPr>
            </w:pPr>
            <w:r w:rsidRPr="00D625F4">
              <w:rPr>
                <w:rFonts w:ascii="Arial" w:hAnsi="Arial" w:cs="Arial"/>
                <w:b/>
                <w:bCs/>
              </w:rPr>
              <w:lastRenderedPageBreak/>
              <w:t>Liter</w:t>
            </w:r>
            <w:r w:rsidRPr="00AB753D">
              <w:rPr>
                <w:rFonts w:ascii="Arial" w:hAnsi="Arial" w:cs="Arial"/>
              </w:rPr>
              <w:t xml:space="preserve"> – basic unit of liquid measure</w:t>
            </w:r>
          </w:p>
          <w:p w:rsidR="002F7C29" w:rsidRPr="00AB753D" w:rsidRDefault="002F7C29" w:rsidP="005367F3">
            <w:pPr>
              <w:pStyle w:val="ListParagraph"/>
              <w:numPr>
                <w:ilvl w:val="0"/>
                <w:numId w:val="11"/>
              </w:numPr>
              <w:tabs>
                <w:tab w:val="clear" w:pos="720"/>
                <w:tab w:val="num" w:pos="1080"/>
              </w:tabs>
              <w:ind w:left="1080"/>
              <w:jc w:val="left"/>
              <w:rPr>
                <w:rFonts w:ascii="Arial" w:hAnsi="Arial" w:cs="Arial"/>
              </w:rPr>
            </w:pPr>
            <w:r w:rsidRPr="00AB753D">
              <w:rPr>
                <w:rFonts w:ascii="Arial" w:hAnsi="Arial" w:cs="Arial"/>
              </w:rPr>
              <w:t xml:space="preserve">Apothecary system – uses Roman numerals. </w:t>
            </w:r>
          </w:p>
          <w:p w:rsidR="002F7C29" w:rsidRPr="00AB753D" w:rsidRDefault="002F7C29" w:rsidP="005367F3">
            <w:pPr>
              <w:numPr>
                <w:ilvl w:val="0"/>
                <w:numId w:val="12"/>
              </w:numPr>
              <w:ind w:left="1440"/>
              <w:jc w:val="left"/>
              <w:rPr>
                <w:rFonts w:ascii="Arial" w:hAnsi="Arial" w:cs="Arial"/>
              </w:rPr>
            </w:pPr>
            <w:r w:rsidRPr="00AB753D">
              <w:rPr>
                <w:rFonts w:ascii="Arial" w:hAnsi="Arial" w:cs="Arial"/>
              </w:rPr>
              <w:t>Minim – liquid measure</w:t>
            </w:r>
          </w:p>
          <w:p w:rsidR="002F7C29" w:rsidRPr="00AB753D" w:rsidRDefault="002F7C29" w:rsidP="005367F3">
            <w:pPr>
              <w:numPr>
                <w:ilvl w:val="0"/>
                <w:numId w:val="12"/>
              </w:numPr>
              <w:ind w:left="1440"/>
              <w:jc w:val="left"/>
              <w:rPr>
                <w:rFonts w:ascii="Arial" w:hAnsi="Arial" w:cs="Arial"/>
              </w:rPr>
            </w:pPr>
            <w:r w:rsidRPr="00AB753D">
              <w:rPr>
                <w:rFonts w:ascii="Arial" w:hAnsi="Arial" w:cs="Arial"/>
              </w:rPr>
              <w:t xml:space="preserve">Grain solid measure </w:t>
            </w:r>
          </w:p>
          <w:p w:rsidR="002F7C29" w:rsidRPr="00AB753D" w:rsidRDefault="002F7C29" w:rsidP="005367F3">
            <w:pPr>
              <w:numPr>
                <w:ilvl w:val="1"/>
                <w:numId w:val="12"/>
              </w:numPr>
              <w:ind w:left="2160"/>
              <w:jc w:val="left"/>
              <w:rPr>
                <w:rFonts w:ascii="Arial" w:hAnsi="Arial" w:cs="Arial"/>
              </w:rPr>
            </w:pPr>
            <w:r w:rsidRPr="00AB753D">
              <w:rPr>
                <w:rFonts w:ascii="Arial" w:hAnsi="Arial" w:cs="Arial"/>
              </w:rPr>
              <w:t xml:space="preserve">ex. 15 grains - gr XV </w:t>
            </w:r>
          </w:p>
          <w:p w:rsidR="002F7C29" w:rsidRPr="00AB753D" w:rsidRDefault="002F7C29" w:rsidP="005367F3">
            <w:pPr>
              <w:pStyle w:val="ListParagraph"/>
              <w:numPr>
                <w:ilvl w:val="0"/>
                <w:numId w:val="11"/>
              </w:numPr>
              <w:tabs>
                <w:tab w:val="clear" w:pos="720"/>
                <w:tab w:val="num" w:pos="1080"/>
              </w:tabs>
              <w:ind w:left="1080"/>
              <w:jc w:val="left"/>
              <w:rPr>
                <w:rFonts w:ascii="Arial" w:hAnsi="Arial" w:cs="Arial"/>
              </w:rPr>
            </w:pPr>
            <w:r w:rsidRPr="00AB753D">
              <w:rPr>
                <w:rFonts w:ascii="Arial" w:hAnsi="Arial" w:cs="Arial"/>
              </w:rPr>
              <w:t>Household system - Found in recipe books</w:t>
            </w:r>
          </w:p>
          <w:p w:rsidR="002F7C29" w:rsidRPr="00AB753D" w:rsidRDefault="002F7C29" w:rsidP="005367F3">
            <w:pPr>
              <w:numPr>
                <w:ilvl w:val="0"/>
                <w:numId w:val="13"/>
              </w:numPr>
              <w:ind w:left="1440"/>
              <w:jc w:val="left"/>
              <w:rPr>
                <w:rFonts w:ascii="Arial" w:hAnsi="Arial" w:cs="Arial"/>
              </w:rPr>
            </w:pPr>
            <w:r w:rsidRPr="00AB753D">
              <w:rPr>
                <w:rFonts w:ascii="Arial" w:hAnsi="Arial" w:cs="Arial"/>
              </w:rPr>
              <w:t>Teaspoon – fluid measure</w:t>
            </w:r>
          </w:p>
          <w:p w:rsidR="002F7C29" w:rsidRPr="00AB753D" w:rsidRDefault="002F7C29" w:rsidP="005367F3">
            <w:pPr>
              <w:numPr>
                <w:ilvl w:val="0"/>
                <w:numId w:val="13"/>
              </w:numPr>
              <w:ind w:left="1440"/>
              <w:jc w:val="left"/>
              <w:rPr>
                <w:rFonts w:ascii="Arial" w:hAnsi="Arial" w:cs="Arial"/>
              </w:rPr>
            </w:pPr>
            <w:r w:rsidRPr="00AB753D">
              <w:rPr>
                <w:rFonts w:ascii="Arial" w:hAnsi="Arial" w:cs="Arial"/>
              </w:rPr>
              <w:t>Pound – solid measure</w:t>
            </w:r>
          </w:p>
          <w:p w:rsidR="002F7C29" w:rsidRPr="00AB753D" w:rsidRDefault="002F7C29" w:rsidP="005367F3">
            <w:pPr>
              <w:pStyle w:val="ListParagraph"/>
              <w:numPr>
                <w:ilvl w:val="0"/>
                <w:numId w:val="11"/>
              </w:numPr>
              <w:tabs>
                <w:tab w:val="clear" w:pos="720"/>
                <w:tab w:val="num" w:pos="1080"/>
              </w:tabs>
              <w:spacing w:after="200"/>
              <w:ind w:left="1080"/>
              <w:jc w:val="left"/>
              <w:rPr>
                <w:rFonts w:ascii="Arial" w:hAnsi="Arial" w:cs="Arial"/>
              </w:rPr>
            </w:pPr>
            <w:r w:rsidRPr="00AB753D">
              <w:rPr>
                <w:rFonts w:ascii="Arial" w:hAnsi="Arial" w:cs="Arial"/>
              </w:rPr>
              <w:t>Avoirdupois system – used for bulk medications coming directly from manufacturer</w:t>
            </w:r>
          </w:p>
          <w:p w:rsidR="002F7C29" w:rsidRPr="00AB753D" w:rsidRDefault="002F7C29" w:rsidP="005367F3">
            <w:pPr>
              <w:pStyle w:val="ListParagraph"/>
              <w:numPr>
                <w:ilvl w:val="0"/>
                <w:numId w:val="11"/>
              </w:numPr>
              <w:tabs>
                <w:tab w:val="clear" w:pos="720"/>
                <w:tab w:val="num" w:pos="1080"/>
              </w:tabs>
              <w:spacing w:after="200"/>
              <w:ind w:left="1080"/>
              <w:jc w:val="left"/>
              <w:rPr>
                <w:rFonts w:ascii="Arial" w:hAnsi="Arial" w:cs="Arial"/>
              </w:rPr>
            </w:pPr>
            <w:r w:rsidRPr="00AB753D">
              <w:rPr>
                <w:rFonts w:ascii="Arial" w:hAnsi="Arial" w:cs="Arial"/>
              </w:rPr>
              <w:t>Other systems</w:t>
            </w:r>
          </w:p>
          <w:p w:rsidR="002F7C29" w:rsidRPr="00AB753D" w:rsidRDefault="002F7C29" w:rsidP="005367F3">
            <w:pPr>
              <w:pStyle w:val="ListParagraph"/>
              <w:numPr>
                <w:ilvl w:val="0"/>
                <w:numId w:val="5"/>
              </w:numPr>
              <w:spacing w:after="200"/>
              <w:ind w:left="1440"/>
              <w:jc w:val="left"/>
              <w:rPr>
                <w:rFonts w:ascii="Arial" w:hAnsi="Arial" w:cs="Arial"/>
              </w:rPr>
            </w:pPr>
            <w:proofErr w:type="spellStart"/>
            <w:r w:rsidRPr="00AB753D">
              <w:rPr>
                <w:rFonts w:ascii="Arial" w:hAnsi="Arial" w:cs="Arial"/>
              </w:rPr>
              <w:t>mEq</w:t>
            </w:r>
            <w:proofErr w:type="spellEnd"/>
            <w:r w:rsidRPr="00AB753D">
              <w:rPr>
                <w:rFonts w:ascii="Arial" w:hAnsi="Arial" w:cs="Arial"/>
              </w:rPr>
              <w:t xml:space="preserve"> (</w:t>
            </w:r>
            <w:proofErr w:type="spellStart"/>
            <w:r w:rsidRPr="00AB753D">
              <w:rPr>
                <w:rFonts w:ascii="Arial" w:hAnsi="Arial" w:cs="Arial"/>
              </w:rPr>
              <w:t>milliequivalents</w:t>
            </w:r>
            <w:proofErr w:type="spellEnd"/>
            <w:r w:rsidRPr="00AB753D">
              <w:rPr>
                <w:rFonts w:ascii="Arial" w:hAnsi="Arial" w:cs="Arial"/>
              </w:rPr>
              <w:t>) for electrolytes – ionic activity of the drug</w:t>
            </w:r>
          </w:p>
          <w:p w:rsidR="002F7C29" w:rsidRPr="00AB753D" w:rsidRDefault="002F7C29" w:rsidP="005367F3">
            <w:pPr>
              <w:pStyle w:val="ListParagraph"/>
              <w:numPr>
                <w:ilvl w:val="0"/>
                <w:numId w:val="5"/>
              </w:numPr>
              <w:spacing w:after="200"/>
              <w:ind w:left="1440"/>
              <w:jc w:val="left"/>
              <w:rPr>
                <w:rFonts w:ascii="Arial" w:hAnsi="Arial" w:cs="Arial"/>
              </w:rPr>
            </w:pPr>
            <w:r w:rsidRPr="00AB753D">
              <w:rPr>
                <w:rFonts w:ascii="Arial" w:hAnsi="Arial" w:cs="Arial"/>
              </w:rPr>
              <w:t>IU – vitamins or enzymes</w:t>
            </w:r>
          </w:p>
          <w:p w:rsidR="002F7C29" w:rsidRPr="00AB753D" w:rsidRDefault="002F7C29" w:rsidP="002F7C29">
            <w:pPr>
              <w:ind w:left="360"/>
              <w:rPr>
                <w:rFonts w:ascii="Arial" w:hAnsi="Arial" w:cs="Arial"/>
                <w:b/>
              </w:rPr>
            </w:pPr>
            <w:r w:rsidRPr="00AB753D">
              <w:rPr>
                <w:rFonts w:ascii="Arial" w:hAnsi="Arial" w:cs="Arial"/>
                <w:b/>
              </w:rPr>
              <w:t>CONVERSION (memorize other units used in drug computations)</w:t>
            </w:r>
          </w:p>
          <w:p w:rsidR="002F7C29" w:rsidRPr="00AB753D" w:rsidRDefault="002F7C29" w:rsidP="002F7C29">
            <w:pPr>
              <w:ind w:left="360"/>
              <w:rPr>
                <w:rFonts w:ascii="Arial" w:hAnsi="Arial" w:cs="Arial"/>
              </w:rPr>
            </w:pPr>
            <w:r w:rsidRPr="00AB753D">
              <w:rPr>
                <w:rFonts w:ascii="Arial" w:hAnsi="Arial" w:cs="Arial"/>
              </w:rPr>
              <w:t xml:space="preserve">1 liter (L)       </w:t>
            </w:r>
            <w:r w:rsidRPr="00AB753D">
              <w:rPr>
                <w:rFonts w:ascii="Arial" w:hAnsi="Arial" w:cs="Arial"/>
              </w:rPr>
              <w:tab/>
            </w:r>
            <w:r w:rsidRPr="00AB753D">
              <w:rPr>
                <w:rFonts w:ascii="Arial" w:hAnsi="Arial" w:cs="Arial"/>
              </w:rPr>
              <w:tab/>
              <w:t>=      1000 ml (</w:t>
            </w:r>
            <w:proofErr w:type="spellStart"/>
            <w:r w:rsidRPr="00AB753D">
              <w:rPr>
                <w:rFonts w:ascii="Arial" w:hAnsi="Arial" w:cs="Arial"/>
              </w:rPr>
              <w:t>milliters</w:t>
            </w:r>
            <w:proofErr w:type="spellEnd"/>
            <w:r w:rsidRPr="00AB753D">
              <w:rPr>
                <w:rFonts w:ascii="Arial" w:hAnsi="Arial" w:cs="Arial"/>
              </w:rPr>
              <w:t xml:space="preserve">) </w:t>
            </w:r>
          </w:p>
          <w:p w:rsidR="002F7C29" w:rsidRPr="00AB753D" w:rsidRDefault="002F7C29" w:rsidP="002F7C29">
            <w:pPr>
              <w:ind w:left="360"/>
              <w:rPr>
                <w:rFonts w:ascii="Arial" w:hAnsi="Arial" w:cs="Arial"/>
              </w:rPr>
            </w:pPr>
            <w:r w:rsidRPr="00AB753D">
              <w:rPr>
                <w:rFonts w:ascii="Arial" w:hAnsi="Arial" w:cs="Arial"/>
              </w:rPr>
              <w:t xml:space="preserve">1 gram (g)    </w:t>
            </w:r>
            <w:r w:rsidRPr="00AB753D">
              <w:rPr>
                <w:rFonts w:ascii="Arial" w:hAnsi="Arial" w:cs="Arial"/>
              </w:rPr>
              <w:tab/>
            </w:r>
            <w:r w:rsidRPr="00AB753D">
              <w:rPr>
                <w:rFonts w:ascii="Arial" w:hAnsi="Arial" w:cs="Arial"/>
              </w:rPr>
              <w:tab/>
              <w:t>=       1000 mgs (milligrams)</w:t>
            </w:r>
          </w:p>
          <w:p w:rsidR="002F7C29" w:rsidRPr="00AB753D" w:rsidRDefault="002F7C29" w:rsidP="002F7C29">
            <w:pPr>
              <w:ind w:left="360"/>
              <w:rPr>
                <w:rFonts w:ascii="Arial" w:hAnsi="Arial" w:cs="Arial"/>
              </w:rPr>
            </w:pPr>
            <w:r w:rsidRPr="00AB753D">
              <w:rPr>
                <w:rFonts w:ascii="Arial" w:hAnsi="Arial" w:cs="Arial"/>
              </w:rPr>
              <w:t xml:space="preserve">1 mg (milligrams)  </w:t>
            </w:r>
            <w:r w:rsidRPr="00AB753D">
              <w:rPr>
                <w:rFonts w:ascii="Arial" w:hAnsi="Arial" w:cs="Arial"/>
              </w:rPr>
              <w:tab/>
              <w:t xml:space="preserve">=       1000 </w:t>
            </w:r>
            <w:proofErr w:type="spellStart"/>
            <w:r w:rsidRPr="00AB753D">
              <w:rPr>
                <w:rFonts w:ascii="Arial" w:hAnsi="Arial" w:cs="Arial"/>
              </w:rPr>
              <w:t>mcgs</w:t>
            </w:r>
            <w:proofErr w:type="spellEnd"/>
            <w:r w:rsidRPr="00AB753D">
              <w:rPr>
                <w:rFonts w:ascii="Arial" w:hAnsi="Arial" w:cs="Arial"/>
              </w:rPr>
              <w:t xml:space="preserve"> (micrograms)</w:t>
            </w:r>
          </w:p>
          <w:p w:rsidR="002F7C29" w:rsidRPr="00AB753D" w:rsidRDefault="002F7C29" w:rsidP="002F7C29">
            <w:pPr>
              <w:ind w:left="360"/>
              <w:rPr>
                <w:rFonts w:ascii="Arial" w:hAnsi="Arial" w:cs="Arial"/>
              </w:rPr>
            </w:pPr>
            <w:r w:rsidRPr="00AB753D">
              <w:rPr>
                <w:rFonts w:ascii="Arial" w:hAnsi="Arial" w:cs="Arial"/>
              </w:rPr>
              <w:t xml:space="preserve">1 gram (g)            </w:t>
            </w:r>
            <w:r w:rsidRPr="00AB753D">
              <w:rPr>
                <w:rFonts w:ascii="Arial" w:hAnsi="Arial" w:cs="Arial"/>
              </w:rPr>
              <w:tab/>
            </w:r>
            <w:r w:rsidRPr="00AB753D">
              <w:rPr>
                <w:rFonts w:ascii="Arial" w:hAnsi="Arial" w:cs="Arial"/>
              </w:rPr>
              <w:tab/>
              <w:t>=       15 grain (gr)</w:t>
            </w:r>
          </w:p>
          <w:p w:rsidR="002F7C29" w:rsidRPr="00AB753D" w:rsidRDefault="002F7C29" w:rsidP="002F7C29">
            <w:pPr>
              <w:ind w:left="360"/>
              <w:rPr>
                <w:rFonts w:ascii="Arial" w:hAnsi="Arial" w:cs="Arial"/>
              </w:rPr>
            </w:pPr>
            <w:r w:rsidRPr="00AB753D">
              <w:rPr>
                <w:rFonts w:ascii="Arial" w:hAnsi="Arial" w:cs="Arial"/>
              </w:rPr>
              <w:t xml:space="preserve">1 grain (gr)            </w:t>
            </w:r>
            <w:r w:rsidRPr="00AB753D">
              <w:rPr>
                <w:rFonts w:ascii="Arial" w:hAnsi="Arial" w:cs="Arial"/>
              </w:rPr>
              <w:tab/>
              <w:t>=       60 mg (milligrams)</w:t>
            </w:r>
          </w:p>
          <w:p w:rsidR="002F7C29" w:rsidRPr="00AB753D" w:rsidRDefault="002F7C29" w:rsidP="002F7C29">
            <w:pPr>
              <w:ind w:left="360"/>
              <w:rPr>
                <w:rFonts w:ascii="Arial" w:hAnsi="Arial" w:cs="Arial"/>
              </w:rPr>
            </w:pPr>
            <w:r w:rsidRPr="00AB753D">
              <w:rPr>
                <w:rFonts w:ascii="Arial" w:hAnsi="Arial" w:cs="Arial"/>
              </w:rPr>
              <w:t>1 dram (</w:t>
            </w:r>
            <w:proofErr w:type="spellStart"/>
            <w:r w:rsidRPr="00AB753D">
              <w:rPr>
                <w:rFonts w:ascii="Arial" w:hAnsi="Arial" w:cs="Arial"/>
              </w:rPr>
              <w:t>dr</w:t>
            </w:r>
            <w:proofErr w:type="spellEnd"/>
            <w:r w:rsidRPr="00AB753D">
              <w:rPr>
                <w:rFonts w:ascii="Arial" w:hAnsi="Arial" w:cs="Arial"/>
              </w:rPr>
              <w:t xml:space="preserve">)            </w:t>
            </w:r>
            <w:r w:rsidRPr="00AB753D">
              <w:rPr>
                <w:rFonts w:ascii="Arial" w:hAnsi="Arial" w:cs="Arial"/>
              </w:rPr>
              <w:tab/>
              <w:t>=       4 ml (</w:t>
            </w:r>
            <w:proofErr w:type="spellStart"/>
            <w:r w:rsidRPr="00AB753D">
              <w:rPr>
                <w:rFonts w:ascii="Arial" w:hAnsi="Arial" w:cs="Arial"/>
              </w:rPr>
              <w:t>milliters</w:t>
            </w:r>
            <w:proofErr w:type="spellEnd"/>
            <w:r w:rsidRPr="00AB753D">
              <w:rPr>
                <w:rFonts w:ascii="Arial" w:hAnsi="Arial" w:cs="Arial"/>
              </w:rPr>
              <w:t>)</w:t>
            </w:r>
          </w:p>
          <w:p w:rsidR="002F7C29" w:rsidRPr="00AB753D" w:rsidRDefault="002F7C29" w:rsidP="002F7C29">
            <w:pPr>
              <w:ind w:left="360"/>
              <w:rPr>
                <w:rFonts w:ascii="Arial" w:hAnsi="Arial" w:cs="Arial"/>
              </w:rPr>
            </w:pPr>
            <w:r w:rsidRPr="00AB753D">
              <w:rPr>
                <w:rFonts w:ascii="Arial" w:hAnsi="Arial" w:cs="Arial"/>
              </w:rPr>
              <w:t>1 ounce (</w:t>
            </w:r>
            <w:proofErr w:type="spellStart"/>
            <w:r w:rsidRPr="00AB753D">
              <w:rPr>
                <w:rFonts w:ascii="Arial" w:hAnsi="Arial" w:cs="Arial"/>
              </w:rPr>
              <w:t>oz</w:t>
            </w:r>
            <w:proofErr w:type="spellEnd"/>
            <w:r w:rsidRPr="00AB753D">
              <w:rPr>
                <w:rFonts w:ascii="Arial" w:hAnsi="Arial" w:cs="Arial"/>
              </w:rPr>
              <w:t xml:space="preserve">)          </w:t>
            </w:r>
            <w:r w:rsidRPr="00AB753D">
              <w:rPr>
                <w:rFonts w:ascii="Arial" w:hAnsi="Arial" w:cs="Arial"/>
              </w:rPr>
              <w:tab/>
              <w:t>=       30 ml (</w:t>
            </w:r>
            <w:proofErr w:type="spellStart"/>
            <w:r w:rsidRPr="00AB753D">
              <w:rPr>
                <w:rFonts w:ascii="Arial" w:hAnsi="Arial" w:cs="Arial"/>
              </w:rPr>
              <w:t>milliters</w:t>
            </w:r>
            <w:proofErr w:type="spellEnd"/>
            <w:r w:rsidRPr="00AB753D">
              <w:rPr>
                <w:rFonts w:ascii="Arial" w:hAnsi="Arial" w:cs="Arial"/>
              </w:rPr>
              <w:t>)</w:t>
            </w:r>
          </w:p>
          <w:p w:rsidR="002F7C29" w:rsidRPr="00AB753D" w:rsidRDefault="002F7C29" w:rsidP="002F7C29">
            <w:pPr>
              <w:ind w:left="360"/>
              <w:rPr>
                <w:rFonts w:ascii="Arial" w:hAnsi="Arial" w:cs="Arial"/>
              </w:rPr>
            </w:pPr>
            <w:r w:rsidRPr="00AB753D">
              <w:rPr>
                <w:rFonts w:ascii="Arial" w:hAnsi="Arial" w:cs="Arial"/>
              </w:rPr>
              <w:t xml:space="preserve">1 tsp (teaspoon)    </w:t>
            </w:r>
            <w:r w:rsidRPr="00AB753D">
              <w:rPr>
                <w:rFonts w:ascii="Arial" w:hAnsi="Arial" w:cs="Arial"/>
              </w:rPr>
              <w:tab/>
              <w:t>=       5 ml (</w:t>
            </w:r>
            <w:proofErr w:type="spellStart"/>
            <w:r w:rsidRPr="00AB753D">
              <w:rPr>
                <w:rFonts w:ascii="Arial" w:hAnsi="Arial" w:cs="Arial"/>
              </w:rPr>
              <w:t>milliters</w:t>
            </w:r>
            <w:proofErr w:type="spellEnd"/>
            <w:r w:rsidRPr="00AB753D">
              <w:rPr>
                <w:rFonts w:ascii="Arial" w:hAnsi="Arial" w:cs="Arial"/>
              </w:rPr>
              <w:t>)</w:t>
            </w:r>
          </w:p>
          <w:p w:rsidR="002F7C29" w:rsidRPr="00AB753D" w:rsidRDefault="002F7C29" w:rsidP="002F7C29">
            <w:pPr>
              <w:ind w:left="360"/>
              <w:rPr>
                <w:rFonts w:ascii="Arial" w:hAnsi="Arial" w:cs="Arial"/>
              </w:rPr>
            </w:pPr>
            <w:r w:rsidRPr="00AB753D">
              <w:rPr>
                <w:rFonts w:ascii="Arial" w:hAnsi="Arial" w:cs="Arial"/>
                <w:lang w:val="en-US"/>
              </w:rPr>
              <w:t xml:space="preserve">1 </w:t>
            </w:r>
            <w:proofErr w:type="spellStart"/>
            <w:r w:rsidRPr="00AB753D">
              <w:rPr>
                <w:rFonts w:ascii="Arial" w:hAnsi="Arial" w:cs="Arial"/>
                <w:lang w:val="en-US"/>
              </w:rPr>
              <w:t>tbs</w:t>
            </w:r>
            <w:proofErr w:type="spellEnd"/>
            <w:r w:rsidRPr="00AB753D">
              <w:rPr>
                <w:rFonts w:ascii="Arial" w:hAnsi="Arial" w:cs="Arial"/>
                <w:lang w:val="en-US"/>
              </w:rPr>
              <w:t xml:space="preserve"> (tablespoon)      </w:t>
            </w:r>
            <w:r w:rsidRPr="00AB753D">
              <w:rPr>
                <w:rFonts w:ascii="Arial" w:hAnsi="Arial" w:cs="Arial"/>
                <w:lang w:val="en-US"/>
              </w:rPr>
              <w:tab/>
              <w:t>=       15 ml (</w:t>
            </w:r>
            <w:proofErr w:type="spellStart"/>
            <w:r w:rsidRPr="00AB753D">
              <w:rPr>
                <w:rFonts w:ascii="Arial" w:hAnsi="Arial" w:cs="Arial"/>
                <w:lang w:val="en-US"/>
              </w:rPr>
              <w:t>milliters</w:t>
            </w:r>
            <w:proofErr w:type="spellEnd"/>
            <w:r w:rsidRPr="00AB753D">
              <w:rPr>
                <w:rFonts w:ascii="Arial" w:hAnsi="Arial" w:cs="Arial"/>
                <w:lang w:val="en-US"/>
              </w:rPr>
              <w:t>)</w:t>
            </w:r>
          </w:p>
          <w:p w:rsidR="002F7C29" w:rsidRPr="00AB753D" w:rsidRDefault="002F7C29" w:rsidP="002F7C29">
            <w:pPr>
              <w:ind w:left="360"/>
              <w:rPr>
                <w:rFonts w:ascii="Arial" w:hAnsi="Arial" w:cs="Arial"/>
              </w:rPr>
            </w:pPr>
            <w:r w:rsidRPr="00AB753D">
              <w:rPr>
                <w:rFonts w:ascii="Arial" w:hAnsi="Arial" w:cs="Arial"/>
                <w:lang w:val="en-US"/>
              </w:rPr>
              <w:t xml:space="preserve">1 kg (kilogram)           </w:t>
            </w:r>
            <w:r w:rsidRPr="00AB753D">
              <w:rPr>
                <w:rFonts w:ascii="Arial" w:hAnsi="Arial" w:cs="Arial"/>
                <w:lang w:val="en-US"/>
              </w:rPr>
              <w:tab/>
              <w:t xml:space="preserve">=       2.2 </w:t>
            </w:r>
            <w:proofErr w:type="spellStart"/>
            <w:r w:rsidRPr="00AB753D">
              <w:rPr>
                <w:rFonts w:ascii="Arial" w:hAnsi="Arial" w:cs="Arial"/>
                <w:lang w:val="en-US"/>
              </w:rPr>
              <w:t>lbs</w:t>
            </w:r>
            <w:proofErr w:type="spellEnd"/>
            <w:r w:rsidRPr="00AB753D">
              <w:rPr>
                <w:rFonts w:ascii="Arial" w:hAnsi="Arial" w:cs="Arial"/>
                <w:lang w:val="en-US"/>
              </w:rPr>
              <w:t xml:space="preserve"> (pounds)</w:t>
            </w:r>
          </w:p>
          <w:p w:rsidR="002F7C29" w:rsidRPr="00AB753D" w:rsidRDefault="002F7C29" w:rsidP="002F7C29">
            <w:pPr>
              <w:ind w:left="360"/>
              <w:rPr>
                <w:rFonts w:ascii="Arial" w:hAnsi="Arial" w:cs="Arial"/>
              </w:rPr>
            </w:pPr>
            <w:r w:rsidRPr="00AB753D">
              <w:rPr>
                <w:rFonts w:ascii="Arial" w:hAnsi="Arial" w:cs="Arial"/>
                <w:lang w:val="en-US"/>
              </w:rPr>
              <w:t xml:space="preserve">1 inch                         </w:t>
            </w:r>
            <w:r w:rsidRPr="00AB753D">
              <w:rPr>
                <w:rFonts w:ascii="Arial" w:hAnsi="Arial" w:cs="Arial"/>
                <w:lang w:val="en-US"/>
              </w:rPr>
              <w:tab/>
              <w:t>=       2.54 cm (centimeters)</w:t>
            </w:r>
          </w:p>
          <w:p w:rsidR="002F7C29" w:rsidRPr="00AB753D" w:rsidRDefault="002F7C29" w:rsidP="002F7C29">
            <w:pPr>
              <w:ind w:left="360"/>
              <w:rPr>
                <w:rFonts w:ascii="Arial" w:hAnsi="Arial" w:cs="Arial"/>
              </w:rPr>
            </w:pPr>
            <w:r w:rsidRPr="00AB753D">
              <w:rPr>
                <w:rFonts w:ascii="Arial" w:hAnsi="Arial" w:cs="Arial"/>
                <w:lang w:val="en-US"/>
              </w:rPr>
              <w:t>16 ounces (</w:t>
            </w:r>
            <w:proofErr w:type="spellStart"/>
            <w:r w:rsidRPr="00AB753D">
              <w:rPr>
                <w:rFonts w:ascii="Arial" w:hAnsi="Arial" w:cs="Arial"/>
                <w:lang w:val="en-US"/>
              </w:rPr>
              <w:t>ozs</w:t>
            </w:r>
            <w:proofErr w:type="spellEnd"/>
            <w:r w:rsidRPr="00AB753D">
              <w:rPr>
                <w:rFonts w:ascii="Arial" w:hAnsi="Arial" w:cs="Arial"/>
                <w:lang w:val="en-US"/>
              </w:rPr>
              <w:t xml:space="preserve">)         </w:t>
            </w:r>
            <w:r w:rsidRPr="00AB753D">
              <w:rPr>
                <w:rFonts w:ascii="Arial" w:hAnsi="Arial" w:cs="Arial"/>
                <w:lang w:val="en-US"/>
              </w:rPr>
              <w:tab/>
              <w:t xml:space="preserve">=       1 </w:t>
            </w:r>
            <w:proofErr w:type="spellStart"/>
            <w:r w:rsidRPr="00AB753D">
              <w:rPr>
                <w:rFonts w:ascii="Arial" w:hAnsi="Arial" w:cs="Arial"/>
                <w:lang w:val="en-US"/>
              </w:rPr>
              <w:t>lb</w:t>
            </w:r>
            <w:proofErr w:type="spellEnd"/>
            <w:r w:rsidRPr="00AB753D">
              <w:rPr>
                <w:rFonts w:ascii="Arial" w:hAnsi="Arial" w:cs="Arial"/>
                <w:lang w:val="en-US"/>
              </w:rPr>
              <w:t xml:space="preserve"> (pound)</w:t>
            </w:r>
          </w:p>
          <w:p w:rsidR="002F7C29" w:rsidRPr="00AB753D" w:rsidRDefault="002F7C29" w:rsidP="002F7C29">
            <w:pPr>
              <w:ind w:left="360"/>
              <w:rPr>
                <w:rFonts w:ascii="Arial" w:hAnsi="Arial" w:cs="Arial"/>
              </w:rPr>
            </w:pPr>
            <w:r w:rsidRPr="00AB753D">
              <w:rPr>
                <w:rFonts w:ascii="Arial" w:hAnsi="Arial" w:cs="Arial"/>
                <w:lang w:val="en-US"/>
              </w:rPr>
              <w:t xml:space="preserve">1 cup                          </w:t>
            </w:r>
            <w:r w:rsidRPr="00AB753D">
              <w:rPr>
                <w:rFonts w:ascii="Arial" w:hAnsi="Arial" w:cs="Arial"/>
                <w:lang w:val="en-US"/>
              </w:rPr>
              <w:tab/>
              <w:t>=       8 ounces (</w:t>
            </w:r>
            <w:proofErr w:type="spellStart"/>
            <w:r w:rsidRPr="00AB753D">
              <w:rPr>
                <w:rFonts w:ascii="Arial" w:hAnsi="Arial" w:cs="Arial"/>
                <w:lang w:val="en-US"/>
              </w:rPr>
              <w:t>ozs</w:t>
            </w:r>
            <w:proofErr w:type="spellEnd"/>
            <w:r w:rsidRPr="00AB753D">
              <w:rPr>
                <w:rFonts w:ascii="Arial" w:hAnsi="Arial" w:cs="Arial"/>
                <w:lang w:val="en-US"/>
              </w:rPr>
              <w:t>)</w:t>
            </w:r>
          </w:p>
          <w:p w:rsidR="002F7C29" w:rsidRPr="00AB753D" w:rsidRDefault="002F7C29" w:rsidP="002F7C29">
            <w:pPr>
              <w:ind w:left="360"/>
              <w:rPr>
                <w:rFonts w:ascii="Arial" w:hAnsi="Arial" w:cs="Arial"/>
              </w:rPr>
            </w:pPr>
            <w:r w:rsidRPr="00AB753D">
              <w:rPr>
                <w:rFonts w:ascii="Arial" w:hAnsi="Arial" w:cs="Arial"/>
                <w:lang w:val="en-US"/>
              </w:rPr>
              <w:t>1 ml (</w:t>
            </w:r>
            <w:proofErr w:type="spellStart"/>
            <w:r w:rsidRPr="00AB753D">
              <w:rPr>
                <w:rFonts w:ascii="Arial" w:hAnsi="Arial" w:cs="Arial"/>
                <w:lang w:val="en-US"/>
              </w:rPr>
              <w:t>milliter</w:t>
            </w:r>
            <w:proofErr w:type="spellEnd"/>
            <w:r w:rsidRPr="00AB753D">
              <w:rPr>
                <w:rFonts w:ascii="Arial" w:hAnsi="Arial" w:cs="Arial"/>
                <w:lang w:val="en-US"/>
              </w:rPr>
              <w:t xml:space="preserve">)              </w:t>
            </w:r>
            <w:r w:rsidRPr="00AB753D">
              <w:rPr>
                <w:rFonts w:ascii="Arial" w:hAnsi="Arial" w:cs="Arial"/>
                <w:lang w:val="en-US"/>
              </w:rPr>
              <w:tab/>
              <w:t>=       15 minims</w:t>
            </w:r>
          </w:p>
          <w:p w:rsidR="002F7C29" w:rsidRPr="00AB753D" w:rsidRDefault="002F7C29" w:rsidP="002F7C29">
            <w:pPr>
              <w:ind w:left="360"/>
              <w:rPr>
                <w:rFonts w:ascii="Arial" w:hAnsi="Arial" w:cs="Arial"/>
              </w:rPr>
            </w:pPr>
            <w:r w:rsidRPr="00AB753D">
              <w:rPr>
                <w:rFonts w:ascii="Arial" w:hAnsi="Arial" w:cs="Arial"/>
                <w:lang w:val="en-US"/>
              </w:rPr>
              <w:t xml:space="preserve">1 tsp (teaspoon)         </w:t>
            </w:r>
            <w:r w:rsidRPr="00AB753D">
              <w:rPr>
                <w:rFonts w:ascii="Arial" w:hAnsi="Arial" w:cs="Arial"/>
                <w:lang w:val="en-US"/>
              </w:rPr>
              <w:tab/>
              <w:t>=       5 ml (</w:t>
            </w:r>
            <w:proofErr w:type="spellStart"/>
            <w:r w:rsidRPr="00AB753D">
              <w:rPr>
                <w:rFonts w:ascii="Arial" w:hAnsi="Arial" w:cs="Arial"/>
                <w:lang w:val="en-US"/>
              </w:rPr>
              <w:t>milliters</w:t>
            </w:r>
            <w:proofErr w:type="spellEnd"/>
            <w:r w:rsidRPr="00AB753D">
              <w:rPr>
                <w:rFonts w:ascii="Arial" w:hAnsi="Arial" w:cs="Arial"/>
                <w:lang w:val="en-US"/>
              </w:rPr>
              <w:t>)</w:t>
            </w:r>
          </w:p>
          <w:p w:rsidR="002F7C29" w:rsidRPr="00AB753D" w:rsidRDefault="002F7C29" w:rsidP="002F7C29">
            <w:pPr>
              <w:ind w:left="360"/>
              <w:rPr>
                <w:rFonts w:ascii="Arial" w:hAnsi="Arial" w:cs="Arial"/>
              </w:rPr>
            </w:pPr>
            <w:r w:rsidRPr="00AB753D">
              <w:rPr>
                <w:rFonts w:ascii="Arial" w:hAnsi="Arial" w:cs="Arial"/>
                <w:lang w:val="en-US"/>
              </w:rPr>
              <w:t xml:space="preserve">1 </w:t>
            </w:r>
            <w:proofErr w:type="spellStart"/>
            <w:r w:rsidRPr="00AB753D">
              <w:rPr>
                <w:rFonts w:ascii="Arial" w:hAnsi="Arial" w:cs="Arial"/>
                <w:lang w:val="en-US"/>
              </w:rPr>
              <w:t>tbs</w:t>
            </w:r>
            <w:proofErr w:type="spellEnd"/>
            <w:r w:rsidRPr="00AB753D">
              <w:rPr>
                <w:rFonts w:ascii="Arial" w:hAnsi="Arial" w:cs="Arial"/>
                <w:lang w:val="en-US"/>
              </w:rPr>
              <w:t xml:space="preserve"> (tablespoon)      </w:t>
            </w:r>
            <w:r w:rsidRPr="00AB753D">
              <w:rPr>
                <w:rFonts w:ascii="Arial" w:hAnsi="Arial" w:cs="Arial"/>
                <w:lang w:val="en-US"/>
              </w:rPr>
              <w:tab/>
              <w:t>=       15 ml (</w:t>
            </w:r>
            <w:proofErr w:type="spellStart"/>
            <w:r w:rsidRPr="00AB753D">
              <w:rPr>
                <w:rFonts w:ascii="Arial" w:hAnsi="Arial" w:cs="Arial"/>
                <w:lang w:val="en-US"/>
              </w:rPr>
              <w:t>milliters</w:t>
            </w:r>
            <w:proofErr w:type="spellEnd"/>
            <w:r w:rsidRPr="00AB753D">
              <w:rPr>
                <w:rFonts w:ascii="Arial" w:hAnsi="Arial" w:cs="Arial"/>
                <w:lang w:val="en-US"/>
              </w:rPr>
              <w:t>)</w:t>
            </w:r>
          </w:p>
          <w:p w:rsidR="002F7C29" w:rsidRPr="00AB753D" w:rsidRDefault="002F7C29" w:rsidP="002F7C29">
            <w:pPr>
              <w:ind w:left="360"/>
              <w:rPr>
                <w:rFonts w:ascii="Arial" w:hAnsi="Arial" w:cs="Arial"/>
              </w:rPr>
            </w:pPr>
            <w:r w:rsidRPr="00AB753D">
              <w:rPr>
                <w:rFonts w:ascii="Arial" w:hAnsi="Arial" w:cs="Arial"/>
                <w:lang w:val="en-US"/>
              </w:rPr>
              <w:t>1 drop (</w:t>
            </w:r>
            <w:proofErr w:type="spellStart"/>
            <w:r w:rsidRPr="00AB753D">
              <w:rPr>
                <w:rFonts w:ascii="Arial" w:hAnsi="Arial" w:cs="Arial"/>
                <w:lang w:val="en-US"/>
              </w:rPr>
              <w:t>gtt</w:t>
            </w:r>
            <w:proofErr w:type="spellEnd"/>
            <w:r w:rsidRPr="00AB753D">
              <w:rPr>
                <w:rFonts w:ascii="Arial" w:hAnsi="Arial" w:cs="Arial"/>
                <w:lang w:val="en-US"/>
              </w:rPr>
              <w:t xml:space="preserve">)                 </w:t>
            </w:r>
            <w:r w:rsidRPr="00AB753D">
              <w:rPr>
                <w:rFonts w:ascii="Arial" w:hAnsi="Arial" w:cs="Arial"/>
                <w:lang w:val="en-US"/>
              </w:rPr>
              <w:tab/>
              <w:t>=       15 minims</w:t>
            </w:r>
          </w:p>
          <w:p w:rsidR="002F7C29" w:rsidRPr="00AB753D" w:rsidRDefault="002F7C29" w:rsidP="002F7C29">
            <w:pPr>
              <w:rPr>
                <w:rFonts w:ascii="Arial" w:hAnsi="Arial" w:cs="Arial"/>
              </w:rPr>
            </w:pPr>
          </w:p>
          <w:p w:rsidR="002F7C29" w:rsidRPr="00AB753D" w:rsidRDefault="002F7C29" w:rsidP="002F7C29">
            <w:pPr>
              <w:ind w:firstLine="360"/>
              <w:rPr>
                <w:rFonts w:ascii="Arial" w:hAnsi="Arial" w:cs="Arial"/>
                <w:b/>
              </w:rPr>
            </w:pPr>
            <w:r w:rsidRPr="00AB753D">
              <w:rPr>
                <w:rFonts w:ascii="Arial" w:hAnsi="Arial" w:cs="Arial"/>
                <w:b/>
              </w:rPr>
              <w:t>Conversion Rule</w:t>
            </w:r>
          </w:p>
          <w:p w:rsidR="002F7C29" w:rsidRPr="00AB753D" w:rsidRDefault="002F7C29" w:rsidP="002F7C29">
            <w:pPr>
              <w:ind w:left="360"/>
              <w:rPr>
                <w:rFonts w:ascii="Arial" w:hAnsi="Arial" w:cs="Arial"/>
              </w:rPr>
            </w:pPr>
            <w:r w:rsidRPr="00AB753D">
              <w:rPr>
                <w:rFonts w:ascii="Arial" w:hAnsi="Arial" w:cs="Arial"/>
              </w:rPr>
              <w:t>Rule 1: To convert a quantity in the metric system to a larger metric unit (e.g., mg to g), move the decimal point to the left.</w:t>
            </w:r>
          </w:p>
          <w:p w:rsidR="002F7C29" w:rsidRPr="00AB753D" w:rsidRDefault="002F7C29" w:rsidP="002F7C29">
            <w:pPr>
              <w:ind w:left="360" w:firstLine="360"/>
              <w:rPr>
                <w:rFonts w:ascii="Arial" w:hAnsi="Arial" w:cs="Arial"/>
              </w:rPr>
            </w:pPr>
            <w:r w:rsidRPr="00AB753D">
              <w:rPr>
                <w:rFonts w:ascii="Arial" w:hAnsi="Arial" w:cs="Arial"/>
              </w:rPr>
              <w:t>-Smaller to larger (S to L) = Right to left (R to L)</w:t>
            </w:r>
          </w:p>
          <w:p w:rsidR="002F7C29" w:rsidRPr="00AB753D" w:rsidRDefault="002F7C29" w:rsidP="002F7C29">
            <w:pPr>
              <w:ind w:left="360" w:firstLine="360"/>
              <w:rPr>
                <w:rFonts w:ascii="Arial" w:hAnsi="Arial" w:cs="Arial"/>
              </w:rPr>
            </w:pPr>
            <w:r w:rsidRPr="00AB753D">
              <w:rPr>
                <w:rFonts w:ascii="Arial" w:hAnsi="Arial" w:cs="Arial"/>
              </w:rPr>
              <w:t>Example: 2.0 mg ------- 0.002 g</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rPr>
              <w:t>Rule 2: To convert a quantity to a smaller metric unit, move the decimal point to the right.</w:t>
            </w:r>
          </w:p>
          <w:p w:rsidR="002F7C29" w:rsidRPr="00AB753D" w:rsidRDefault="002F7C29" w:rsidP="002F7C29">
            <w:pPr>
              <w:ind w:left="360" w:firstLine="360"/>
              <w:rPr>
                <w:rFonts w:ascii="Arial" w:hAnsi="Arial" w:cs="Arial"/>
              </w:rPr>
            </w:pPr>
            <w:r w:rsidRPr="00AB753D">
              <w:rPr>
                <w:rFonts w:ascii="Arial" w:hAnsi="Arial" w:cs="Arial"/>
              </w:rPr>
              <w:t>-Larger to smaller (L to S) = Left to Right (L to R)</w:t>
            </w:r>
          </w:p>
          <w:p w:rsidR="002F7C29" w:rsidRPr="00AB753D" w:rsidRDefault="002F7C29" w:rsidP="002F7C29">
            <w:pPr>
              <w:ind w:left="360" w:firstLine="360"/>
              <w:rPr>
                <w:rFonts w:ascii="Arial" w:hAnsi="Arial" w:cs="Arial"/>
              </w:rPr>
            </w:pPr>
            <w:r w:rsidRPr="00AB753D">
              <w:rPr>
                <w:rFonts w:ascii="Arial" w:hAnsi="Arial" w:cs="Arial"/>
              </w:rPr>
              <w:t>Example: 2.4L ---------- 2400.0 mL</w:t>
            </w:r>
          </w:p>
          <w:p w:rsidR="002F7C29" w:rsidRPr="00261C61" w:rsidRDefault="002F7C29" w:rsidP="002F7C29">
            <w:pPr>
              <w:ind w:left="360"/>
              <w:rPr>
                <w:rFonts w:ascii="Arial" w:hAnsi="Arial" w:cs="Arial"/>
              </w:rPr>
            </w:pPr>
          </w:p>
          <w:p w:rsidR="002F7C29" w:rsidRPr="005A3F46" w:rsidRDefault="002F7C29" w:rsidP="005367F3">
            <w:pPr>
              <w:pStyle w:val="ListParagraph"/>
              <w:numPr>
                <w:ilvl w:val="0"/>
                <w:numId w:val="119"/>
              </w:numPr>
              <w:ind w:hanging="77"/>
              <w:rPr>
                <w:rFonts w:ascii="Arial" w:hAnsi="Arial" w:cs="Arial"/>
                <w:b/>
              </w:rPr>
            </w:pPr>
            <w:r w:rsidRPr="00261C61">
              <w:rPr>
                <w:rFonts w:ascii="Arial" w:hAnsi="Arial" w:cs="Arial"/>
                <w:b/>
              </w:rPr>
              <w:t>DOSAGE CALCULATIONS</w:t>
            </w:r>
            <w:r>
              <w:rPr>
                <w:rFonts w:ascii="Arial" w:hAnsi="Arial" w:cs="Arial"/>
                <w:b/>
              </w:rPr>
              <w:t xml:space="preserve"> AND </w:t>
            </w:r>
            <w:r w:rsidRPr="005A3F46">
              <w:rPr>
                <w:rFonts w:ascii="Arial" w:hAnsi="Arial" w:cs="Arial"/>
                <w:b/>
              </w:rPr>
              <w:t>METHODS FOR CALCULATIONS: CALCULATIONS FOR ORAL, INJECTABLE DOSES AND INTRAVENOUS FLUIDS</w:t>
            </w:r>
          </w:p>
          <w:p w:rsidR="002F7C29" w:rsidRPr="009F633F" w:rsidRDefault="002F7C29" w:rsidP="002F7C29">
            <w:pPr>
              <w:pStyle w:val="ListParagraph"/>
              <w:ind w:left="360"/>
              <w:rPr>
                <w:rFonts w:ascii="Arial" w:hAnsi="Arial" w:cs="Arial"/>
                <w:b/>
              </w:rPr>
            </w:pPr>
          </w:p>
          <w:p w:rsidR="002F7C29" w:rsidRPr="00A069D7" w:rsidRDefault="002F7C29" w:rsidP="002F7C29">
            <w:pPr>
              <w:ind w:left="360"/>
              <w:rPr>
                <w:rFonts w:ascii="Arial" w:hAnsi="Arial" w:cs="Arial"/>
                <w:b/>
              </w:rPr>
            </w:pPr>
            <w:r w:rsidRPr="00A069D7">
              <w:rPr>
                <w:rFonts w:ascii="Arial" w:hAnsi="Arial" w:cs="Arial"/>
                <w:b/>
              </w:rPr>
              <w:t>Drug Computations</w:t>
            </w:r>
          </w:p>
          <w:p w:rsidR="002F7C29" w:rsidRPr="00AB753D" w:rsidRDefault="002F7C29" w:rsidP="002F7C29">
            <w:pPr>
              <w:ind w:left="360"/>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Methods of Calculating Dosages</w:t>
            </w:r>
          </w:p>
          <w:p w:rsidR="002F7C29" w:rsidRPr="00AB753D" w:rsidRDefault="002F7C29" w:rsidP="005367F3">
            <w:pPr>
              <w:pStyle w:val="ListParagraph"/>
              <w:numPr>
                <w:ilvl w:val="0"/>
                <w:numId w:val="110"/>
              </w:numPr>
              <w:rPr>
                <w:rFonts w:ascii="Arial" w:hAnsi="Arial" w:cs="Arial"/>
              </w:rPr>
            </w:pPr>
            <w:r w:rsidRPr="00AB753D">
              <w:rPr>
                <w:rFonts w:ascii="Arial" w:hAnsi="Arial" w:cs="Arial"/>
              </w:rPr>
              <w:t xml:space="preserve">Four common formulas are used to calculate drug dosages. Any of the formulas can be used. Nursing students are encouraged to review all four and to choose the method that works best for them. It is important to use one method consistently to </w:t>
            </w:r>
            <w:r w:rsidRPr="00AB753D">
              <w:rPr>
                <w:rFonts w:ascii="Arial" w:hAnsi="Arial" w:cs="Arial"/>
              </w:rPr>
              <w:lastRenderedPageBreak/>
              <w:t>avoid confusion in calculations and, thus, promote client safety. When calculating drug dosages, there are times when the nurse may need to round numbers</w:t>
            </w:r>
          </w:p>
          <w:p w:rsidR="002F7C29" w:rsidRPr="00AB753D" w:rsidRDefault="002F7C29" w:rsidP="002F7C29">
            <w:pPr>
              <w:ind w:left="360"/>
              <w:rPr>
                <w:rFonts w:ascii="Arial" w:hAnsi="Arial" w:cs="Arial"/>
                <w:b/>
              </w:rPr>
            </w:pPr>
          </w:p>
          <w:p w:rsidR="002F7C29" w:rsidRPr="00AB753D" w:rsidRDefault="002F7C29" w:rsidP="005367F3">
            <w:pPr>
              <w:pStyle w:val="ListParagraph"/>
              <w:numPr>
                <w:ilvl w:val="0"/>
                <w:numId w:val="111"/>
              </w:numPr>
              <w:rPr>
                <w:rFonts w:ascii="Arial" w:hAnsi="Arial" w:cs="Arial"/>
                <w:b/>
              </w:rPr>
            </w:pPr>
            <w:r w:rsidRPr="00AB753D">
              <w:rPr>
                <w:rFonts w:ascii="Arial" w:hAnsi="Arial" w:cs="Arial"/>
                <w:b/>
              </w:rPr>
              <w:t>Basic Formula</w:t>
            </w:r>
          </w:p>
          <w:p w:rsidR="002F7C29" w:rsidRPr="00AB753D" w:rsidRDefault="002F7C29" w:rsidP="002F7C29">
            <w:pPr>
              <w:ind w:left="426"/>
              <w:rPr>
                <w:rFonts w:ascii="Arial" w:hAnsi="Arial" w:cs="Arial"/>
              </w:rPr>
            </w:pPr>
            <w:r w:rsidRPr="00AB753D">
              <w:rPr>
                <w:rFonts w:ascii="Arial" w:hAnsi="Arial" w:cs="Arial"/>
              </w:rPr>
              <w:t xml:space="preserve">The basic formula for calculating drug dosages is commonly used and easy to remember: </w:t>
            </w:r>
          </w:p>
          <w:p w:rsidR="002F7C29" w:rsidRPr="00AB753D" w:rsidRDefault="002F7C29" w:rsidP="002F7C29">
            <w:pPr>
              <w:ind w:left="993"/>
              <w:rPr>
                <w:rFonts w:ascii="Arial" w:hAnsi="Arial" w:cs="Arial"/>
              </w:rPr>
            </w:pPr>
            <w:r w:rsidRPr="004C7392">
              <w:rPr>
                <w:rFonts w:ascii="Arial" w:hAnsi="Arial" w:cs="Arial"/>
                <w:b/>
              </w:rPr>
              <w:t xml:space="preserve">D </w:t>
            </w:r>
            <w:r w:rsidRPr="004C7392">
              <w:rPr>
                <w:rFonts w:ascii="Arial" w:hAnsi="Arial" w:cs="Arial"/>
              </w:rPr>
              <w:t>=</w:t>
            </w:r>
            <w:r w:rsidRPr="004C7392">
              <w:rPr>
                <w:rFonts w:ascii="Arial" w:hAnsi="Arial" w:cs="Arial"/>
                <w:b/>
              </w:rPr>
              <w:t xml:space="preserve"> desired dose </w:t>
            </w:r>
            <w:r w:rsidRPr="00AB753D">
              <w:rPr>
                <w:rFonts w:ascii="Arial" w:hAnsi="Arial" w:cs="Arial"/>
              </w:rPr>
              <w:t xml:space="preserve">(i.e., dose ordered by primary care provider) </w:t>
            </w:r>
          </w:p>
          <w:p w:rsidR="002F7C29" w:rsidRPr="00AB753D" w:rsidRDefault="002F7C29" w:rsidP="002F7C29">
            <w:pPr>
              <w:ind w:left="993"/>
              <w:rPr>
                <w:rFonts w:ascii="Arial" w:hAnsi="Arial" w:cs="Arial"/>
              </w:rPr>
            </w:pPr>
            <w:r w:rsidRPr="004C7392">
              <w:rPr>
                <w:rFonts w:ascii="Arial" w:hAnsi="Arial" w:cs="Arial"/>
                <w:b/>
              </w:rPr>
              <w:t xml:space="preserve">H </w:t>
            </w:r>
            <w:r w:rsidRPr="004C7392">
              <w:rPr>
                <w:rFonts w:ascii="Arial" w:hAnsi="Arial" w:cs="Arial"/>
              </w:rPr>
              <w:t>=</w:t>
            </w:r>
            <w:r w:rsidRPr="004C7392">
              <w:rPr>
                <w:rFonts w:ascii="Arial" w:hAnsi="Arial" w:cs="Arial"/>
                <w:b/>
              </w:rPr>
              <w:t xml:space="preserve"> dose on hand</w:t>
            </w:r>
            <w:r w:rsidRPr="00AB753D">
              <w:rPr>
                <w:rFonts w:ascii="Arial" w:hAnsi="Arial" w:cs="Arial"/>
              </w:rPr>
              <w:t xml:space="preserve"> (i.e., dose on label of bottle, vial, ampule) </w:t>
            </w:r>
          </w:p>
          <w:p w:rsidR="002F7C29" w:rsidRPr="00AB753D" w:rsidRDefault="002F7C29" w:rsidP="002F7C29">
            <w:pPr>
              <w:ind w:left="993"/>
              <w:rPr>
                <w:rFonts w:ascii="Arial" w:hAnsi="Arial" w:cs="Arial"/>
              </w:rPr>
            </w:pPr>
            <w:r w:rsidRPr="004C7392">
              <w:rPr>
                <w:rFonts w:ascii="Arial" w:hAnsi="Arial" w:cs="Arial"/>
                <w:b/>
              </w:rPr>
              <w:t xml:space="preserve">V </w:t>
            </w:r>
            <w:r w:rsidRPr="004C7392">
              <w:rPr>
                <w:rFonts w:ascii="Arial" w:hAnsi="Arial" w:cs="Arial"/>
              </w:rPr>
              <w:t>=</w:t>
            </w:r>
            <w:r w:rsidRPr="004C7392">
              <w:rPr>
                <w:rFonts w:ascii="Arial" w:hAnsi="Arial" w:cs="Arial"/>
                <w:b/>
              </w:rPr>
              <w:t xml:space="preserve"> vehicle</w:t>
            </w:r>
            <w:r w:rsidRPr="00AB753D">
              <w:rPr>
                <w:rFonts w:ascii="Arial" w:hAnsi="Arial" w:cs="Arial"/>
              </w:rPr>
              <w:t xml:space="preserve"> (i.e., form in which the drug comes, such as tablet or liquid).</w:t>
            </w:r>
          </w:p>
          <w:p w:rsidR="002F7C29" w:rsidRPr="00AB753D" w:rsidRDefault="002F7C29" w:rsidP="002F7C29">
            <w:pPr>
              <w:rPr>
                <w:rFonts w:ascii="Arial" w:hAnsi="Arial" w:cs="Arial"/>
                <w:b/>
              </w:rPr>
            </w:pPr>
          </w:p>
          <w:p w:rsidR="002F7C29" w:rsidRPr="00AB753D" w:rsidRDefault="002F7C29" w:rsidP="002F7C29">
            <w:pPr>
              <w:jc w:val="center"/>
              <w:rPr>
                <w:rFonts w:ascii="Arial" w:eastAsiaTheme="minorEastAsia" w:hAnsi="Arial" w:cs="Arial"/>
                <w:b/>
                <w:sz w:val="24"/>
                <w:szCs w:val="24"/>
              </w:rPr>
            </w:pPr>
            <w:r w:rsidRPr="00AB753D">
              <w:rPr>
                <w:rFonts w:ascii="Arial" w:hAnsi="Arial" w:cs="Arial"/>
                <w:sz w:val="24"/>
                <w:szCs w:val="24"/>
              </w:rPr>
              <w:t xml:space="preserve">Formula </w:t>
            </w:r>
            <m:oMath>
              <m:r>
                <m:rPr>
                  <m:sty m:val="p"/>
                </m:rPr>
                <w:rPr>
                  <w:rFonts w:ascii="Cambria Math" w:hAnsi="Cambria Math" w:cs="Arial"/>
                  <w:sz w:val="24"/>
                  <w:szCs w:val="24"/>
                </w:rPr>
                <m:t xml:space="preserve"> =</m:t>
              </m:r>
              <m:f>
                <m:fPr>
                  <m:ctrlPr>
                    <w:rPr>
                      <w:rFonts w:ascii="Cambria Math" w:hAnsi="Cambria Math" w:cs="Arial"/>
                      <w:sz w:val="24"/>
                      <w:szCs w:val="24"/>
                    </w:rPr>
                  </m:ctrlPr>
                </m:fPr>
                <m:num>
                  <m:r>
                    <m:rPr>
                      <m:sty m:val="p"/>
                    </m:rPr>
                    <w:rPr>
                      <w:rFonts w:ascii="Cambria Math" w:hAnsi="Cambria Math" w:cs="Arial"/>
                      <w:sz w:val="24"/>
                      <w:szCs w:val="24"/>
                    </w:rPr>
                    <m:t>D</m:t>
                  </m:r>
                </m:num>
                <m:den>
                  <m:r>
                    <m:rPr>
                      <m:sty m:val="p"/>
                    </m:rPr>
                    <w:rPr>
                      <w:rFonts w:ascii="Cambria Math" w:hAnsi="Cambria Math" w:cs="Arial"/>
                      <w:sz w:val="24"/>
                      <w:szCs w:val="24"/>
                    </w:rPr>
                    <m:t>H</m:t>
                  </m:r>
                </m:den>
              </m:f>
              <m:r>
                <m:rPr>
                  <m:sty m:val="p"/>
                </m:rPr>
                <w:rPr>
                  <w:rFonts w:ascii="Cambria Math" w:hAnsi="Cambria Math" w:cs="Arial"/>
                  <w:sz w:val="24"/>
                  <w:szCs w:val="24"/>
                </w:rPr>
                <m:t xml:space="preserve"> x V=  </m:t>
              </m:r>
            </m:oMath>
            <w:r w:rsidRPr="00AB753D">
              <w:rPr>
                <w:rFonts w:ascii="Arial" w:eastAsiaTheme="minorEastAsia" w:hAnsi="Arial" w:cs="Arial"/>
                <w:sz w:val="24"/>
                <w:szCs w:val="24"/>
              </w:rPr>
              <w:t>Amount to Administer</w:t>
            </w:r>
          </w:p>
          <w:p w:rsidR="002F7C29" w:rsidRPr="00AB753D" w:rsidRDefault="002F7C29" w:rsidP="002F7C29">
            <w:pPr>
              <w:jc w:val="center"/>
              <w:rPr>
                <w:rFonts w:ascii="Arial" w:eastAsiaTheme="minorEastAsia" w:hAnsi="Arial" w:cs="Arial"/>
                <w:b/>
              </w:rPr>
            </w:pPr>
          </w:p>
          <w:p w:rsidR="002F7C29" w:rsidRPr="00AB753D" w:rsidRDefault="002F7C29" w:rsidP="002F7C29">
            <w:pPr>
              <w:rPr>
                <w:rFonts w:ascii="Arial" w:eastAsiaTheme="minorEastAsia" w:hAnsi="Arial" w:cs="Arial"/>
              </w:rPr>
            </w:pPr>
            <w:r w:rsidRPr="00AB753D">
              <w:rPr>
                <w:rFonts w:ascii="Arial" w:eastAsiaTheme="minorEastAsia" w:hAnsi="Arial" w:cs="Arial"/>
              </w:rPr>
              <w:tab/>
              <w:t xml:space="preserve">Example Order: Erythromycin 500 mg </w:t>
            </w:r>
          </w:p>
          <w:p w:rsidR="002F7C29" w:rsidRPr="00AB753D" w:rsidRDefault="002F7C29" w:rsidP="002F7C29">
            <w:pPr>
              <w:ind w:firstLine="720"/>
              <w:rPr>
                <w:rFonts w:ascii="Arial" w:eastAsiaTheme="minorEastAsia" w:hAnsi="Arial" w:cs="Arial"/>
              </w:rPr>
            </w:pPr>
            <w:r w:rsidRPr="00AB753D">
              <w:rPr>
                <w:rFonts w:ascii="Arial" w:eastAsiaTheme="minorEastAsia" w:hAnsi="Arial" w:cs="Arial"/>
              </w:rPr>
              <w:t xml:space="preserve">On hand: 250 mg in 5 mL </w:t>
            </w:r>
          </w:p>
          <w:p w:rsidR="002F7C29" w:rsidRPr="00AB753D" w:rsidRDefault="002F7C29" w:rsidP="002F7C29">
            <w:pPr>
              <w:ind w:firstLine="720"/>
              <w:rPr>
                <w:rFonts w:ascii="Arial" w:eastAsiaTheme="minorEastAsia" w:hAnsi="Arial" w:cs="Arial"/>
              </w:rPr>
            </w:pPr>
            <w:r w:rsidRPr="00AB753D">
              <w:rPr>
                <w:rFonts w:ascii="Arial" w:eastAsiaTheme="minorEastAsia" w:hAnsi="Arial" w:cs="Arial"/>
              </w:rPr>
              <w:t xml:space="preserve">D = 500 mg H = 250 mg V = 5 mL </w:t>
            </w:r>
          </w:p>
          <w:p w:rsidR="002F7C29" w:rsidRPr="00AB753D" w:rsidRDefault="002F7C29" w:rsidP="002F7C29">
            <w:pPr>
              <w:ind w:firstLine="720"/>
              <w:rPr>
                <w:rFonts w:ascii="Arial" w:eastAsiaTheme="minorEastAsia" w:hAnsi="Arial" w:cs="Arial"/>
              </w:rPr>
            </w:pPr>
          </w:p>
          <w:p w:rsidR="002F7C29" w:rsidRPr="00AB753D" w:rsidRDefault="002F7C29" w:rsidP="002F7C29">
            <w:pPr>
              <w:ind w:firstLine="720"/>
              <w:rPr>
                <w:rFonts w:ascii="Arial" w:eastAsiaTheme="minorEastAsia" w:hAnsi="Arial" w:cs="Arial"/>
                <w:sz w:val="28"/>
                <w:szCs w:val="28"/>
              </w:rPr>
            </w:pPr>
            <m:oMathPara>
              <m:oMath>
                <m:r>
                  <m:rPr>
                    <m:sty m:val="bi"/>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eastAsiaTheme="minorEastAsia" w:hAnsi="Cambria Math" w:cs="Arial"/>
                        <w:sz w:val="24"/>
                        <w:szCs w:val="24"/>
                      </w:rPr>
                      <m:t>500 mg</m:t>
                    </m:r>
                    <m:r>
                      <m:rPr>
                        <m:sty m:val="p"/>
                      </m:rPr>
                      <w:rPr>
                        <w:rFonts w:ascii="Cambria Math" w:hAnsi="Cambria Math" w:cs="Arial"/>
                        <w:sz w:val="24"/>
                        <w:szCs w:val="24"/>
                      </w:rPr>
                      <m:t xml:space="preserve"> </m:t>
                    </m:r>
                  </m:num>
                  <m:den>
                    <m:r>
                      <m:rPr>
                        <m:sty m:val="p"/>
                      </m:rPr>
                      <w:rPr>
                        <w:rFonts w:ascii="Cambria Math" w:hAnsi="Cambria Math" w:cs="Arial"/>
                        <w:sz w:val="24"/>
                        <w:szCs w:val="24"/>
                      </w:rPr>
                      <m:t>250 mg</m:t>
                    </m:r>
                  </m:den>
                </m:f>
                <m:r>
                  <m:rPr>
                    <m:sty m:val="p"/>
                  </m:rPr>
                  <w:rPr>
                    <w:rFonts w:ascii="Cambria Math" w:hAnsi="Cambria Math" w:cs="Arial"/>
                    <w:sz w:val="24"/>
                    <w:szCs w:val="24"/>
                  </w:rPr>
                  <m:t xml:space="preserve"> x 5mL= </m:t>
                </m:r>
                <m:f>
                  <m:fPr>
                    <m:ctrlPr>
                      <w:rPr>
                        <w:rFonts w:ascii="Cambria Math" w:hAnsi="Cambria Math" w:cs="Arial"/>
                        <w:sz w:val="24"/>
                        <w:szCs w:val="24"/>
                      </w:rPr>
                    </m:ctrlPr>
                  </m:fPr>
                  <m:num>
                    <m:r>
                      <m:rPr>
                        <m:sty m:val="p"/>
                      </m:rPr>
                      <w:rPr>
                        <w:rFonts w:ascii="Cambria Math" w:hAnsi="Cambria Math" w:cs="Arial"/>
                        <w:sz w:val="24"/>
                        <w:szCs w:val="24"/>
                      </w:rPr>
                      <m:t>2,500</m:t>
                    </m:r>
                  </m:num>
                  <m:den>
                    <m:r>
                      <m:rPr>
                        <m:sty m:val="p"/>
                      </m:rPr>
                      <w:rPr>
                        <w:rFonts w:ascii="Cambria Math" w:hAnsi="Cambria Math" w:cs="Arial"/>
                        <w:sz w:val="24"/>
                        <w:szCs w:val="24"/>
                      </w:rPr>
                      <m:t>502</m:t>
                    </m:r>
                  </m:den>
                </m:f>
                <m:r>
                  <m:rPr>
                    <m:sty m:val="p"/>
                  </m:rPr>
                  <w:rPr>
                    <w:rFonts w:ascii="Cambria Math" w:hAnsi="Cambria Math" w:cs="Arial"/>
                    <w:sz w:val="24"/>
                    <w:szCs w:val="24"/>
                  </w:rPr>
                  <m:t>=</m:t>
                </m:r>
                <m:r>
                  <m:rPr>
                    <m:sty m:val="b"/>
                  </m:rPr>
                  <w:rPr>
                    <w:rFonts w:ascii="Cambria Math" w:hAnsi="Cambria Math" w:cs="Arial"/>
                    <w:sz w:val="24"/>
                    <w:szCs w:val="24"/>
                  </w:rPr>
                  <m:t>10mL</m:t>
                </m:r>
                <m:r>
                  <w:rPr>
                    <w:rFonts w:ascii="Cambria Math" w:hAnsi="Cambria Math" w:cs="Arial"/>
                    <w:sz w:val="24"/>
                    <w:szCs w:val="24"/>
                  </w:rPr>
                  <m:t xml:space="preserve"> </m:t>
                </m:r>
                <m:r>
                  <m:rPr>
                    <m:sty m:val="bi"/>
                  </m:rPr>
                  <w:rPr>
                    <w:rFonts w:ascii="Cambria Math" w:hAnsi="Cambria Math" w:cs="Arial"/>
                    <w:sz w:val="24"/>
                    <w:szCs w:val="24"/>
                  </w:rPr>
                  <m:t xml:space="preserve"> </m:t>
                </m:r>
              </m:oMath>
            </m:oMathPara>
          </w:p>
          <w:p w:rsidR="002F7C29" w:rsidRPr="00AB753D" w:rsidRDefault="002F7C29" w:rsidP="002F7C29">
            <w:pPr>
              <w:ind w:firstLine="720"/>
              <w:rPr>
                <w:rFonts w:ascii="Arial" w:eastAsiaTheme="minorEastAsia" w:hAnsi="Arial" w:cs="Arial"/>
              </w:rPr>
            </w:pPr>
          </w:p>
          <w:p w:rsidR="002F7C29" w:rsidRPr="00AB753D" w:rsidRDefault="002F7C29" w:rsidP="005367F3">
            <w:pPr>
              <w:pStyle w:val="ListParagraph"/>
              <w:numPr>
                <w:ilvl w:val="0"/>
                <w:numId w:val="111"/>
              </w:numPr>
              <w:rPr>
                <w:rFonts w:ascii="Arial" w:hAnsi="Arial" w:cs="Arial"/>
                <w:b/>
              </w:rPr>
            </w:pPr>
            <w:r w:rsidRPr="00AB753D">
              <w:rPr>
                <w:rFonts w:ascii="Arial" w:hAnsi="Arial" w:cs="Arial"/>
                <w:b/>
              </w:rPr>
              <w:t>Ratio and Proportion</w:t>
            </w:r>
          </w:p>
          <w:p w:rsidR="002F7C29" w:rsidRPr="00AB753D" w:rsidRDefault="002F7C29" w:rsidP="002F7C29">
            <w:pPr>
              <w:ind w:left="360"/>
              <w:rPr>
                <w:rFonts w:ascii="Arial" w:hAnsi="Arial" w:cs="Arial"/>
              </w:rPr>
            </w:pPr>
            <w:r w:rsidRPr="00AB753D">
              <w:rPr>
                <w:rFonts w:ascii="Arial" w:hAnsi="Arial" w:cs="Arial"/>
              </w:rPr>
              <w:t xml:space="preserve">The ratio and proportion method is considered the oldest method used for calculating dosage problems. The equation is set up with the known quantities on the left side (i.e., H and V). The right side of the equation consists of the desired dose (i.e., D) and the unknown amount to administer (i.e., x). The equation looks like this: </w:t>
            </w:r>
          </w:p>
          <w:p w:rsidR="002F7C29" w:rsidRPr="00AB753D" w:rsidRDefault="002F7C29" w:rsidP="002F7C29">
            <w:pPr>
              <w:ind w:left="360"/>
              <w:rPr>
                <w:rFonts w:ascii="Arial" w:hAnsi="Arial" w:cs="Arial"/>
              </w:rPr>
            </w:pPr>
          </w:p>
          <w:p w:rsidR="002F7C29" w:rsidRPr="00AB753D" w:rsidRDefault="002F7C29" w:rsidP="002F7C29">
            <w:pPr>
              <w:ind w:left="360"/>
              <w:jc w:val="center"/>
              <w:rPr>
                <w:rFonts w:ascii="Arial" w:hAnsi="Arial" w:cs="Arial"/>
              </w:rPr>
            </w:pPr>
            <w:r w:rsidRPr="00AB753D">
              <w:rPr>
                <w:rFonts w:ascii="Arial" w:hAnsi="Arial" w:cs="Arial"/>
              </w:rPr>
              <w:t>H : V :: D : x</w:t>
            </w:r>
          </w:p>
          <w:p w:rsidR="002F7C29" w:rsidRPr="00AB753D" w:rsidRDefault="002F7C29" w:rsidP="002F7C29">
            <w:pPr>
              <w:ind w:left="360"/>
              <w:rPr>
                <w:rFonts w:ascii="Arial" w:hAnsi="Arial" w:cs="Arial"/>
              </w:rPr>
            </w:pPr>
            <w:r w:rsidRPr="00AB753D">
              <w:rPr>
                <w:rFonts w:ascii="Arial" w:hAnsi="Arial" w:cs="Arial"/>
              </w:rPr>
              <w:t>Once the equation is set up, multiply the extremes (i.e., H and x) and the means (i.e., V and D). Then solve for x.</w:t>
            </w:r>
          </w:p>
          <w:p w:rsidR="002F7C29" w:rsidRPr="00AB753D" w:rsidRDefault="002F7C29" w:rsidP="002F7C29">
            <w:pPr>
              <w:ind w:left="360"/>
              <w:jc w:val="center"/>
              <w:rPr>
                <w:rFonts w:ascii="Arial" w:hAnsi="Arial" w:cs="Arial"/>
              </w:rPr>
            </w:pPr>
          </w:p>
          <w:p w:rsidR="002F7C29" w:rsidRPr="00AB753D" w:rsidRDefault="002F7C29" w:rsidP="002F7C29">
            <w:pPr>
              <w:ind w:left="360"/>
              <w:jc w:val="center"/>
              <w:rPr>
                <w:rFonts w:ascii="Arial" w:hAnsi="Arial" w:cs="Arial"/>
              </w:rPr>
            </w:pPr>
            <w:r w:rsidRPr="00AB753D">
              <w:rPr>
                <w:rFonts w:ascii="Arial" w:hAnsi="Arial" w:cs="Arial"/>
              </w:rPr>
              <w:t>H = 250 mg: V = 1 capsule:: D = 750 mg : x</w:t>
            </w:r>
          </w:p>
          <w:p w:rsidR="002F7C29" w:rsidRPr="00AB753D" w:rsidRDefault="002F7C29" w:rsidP="002F7C29">
            <w:pPr>
              <w:ind w:left="360"/>
              <w:jc w:val="center"/>
              <w:rPr>
                <w:rFonts w:ascii="Arial" w:hAnsi="Arial" w:cs="Arial"/>
              </w:rPr>
            </w:pPr>
            <w:r w:rsidRPr="00AB753D">
              <w:rPr>
                <w:rFonts w:ascii="Arial" w:hAnsi="Arial" w:cs="Arial"/>
              </w:rPr>
              <w:t xml:space="preserve">250 : 1 :: 750 : x </w:t>
            </w:r>
          </w:p>
          <w:p w:rsidR="002F7C29" w:rsidRPr="00AB753D" w:rsidRDefault="002F7C29" w:rsidP="002F7C29">
            <w:pPr>
              <w:ind w:left="360"/>
              <w:jc w:val="center"/>
              <w:rPr>
                <w:rFonts w:ascii="Arial" w:hAnsi="Arial" w:cs="Arial"/>
              </w:rPr>
            </w:pPr>
          </w:p>
          <w:p w:rsidR="002F7C29" w:rsidRPr="00AB753D" w:rsidRDefault="002F7C29" w:rsidP="002F7C29">
            <w:pPr>
              <w:ind w:left="360"/>
              <w:jc w:val="center"/>
              <w:rPr>
                <w:rFonts w:ascii="Arial" w:hAnsi="Arial" w:cs="Arial"/>
              </w:rPr>
            </w:pPr>
            <w:r w:rsidRPr="00AB753D">
              <w:rPr>
                <w:rFonts w:ascii="Arial" w:hAnsi="Arial" w:cs="Arial"/>
              </w:rPr>
              <w:t xml:space="preserve">Multiply the extremes (i.e., H and x) and the means (V and D): </w:t>
            </w:r>
          </w:p>
          <w:p w:rsidR="002F7C29" w:rsidRPr="00AB753D" w:rsidRDefault="002F7C29" w:rsidP="002F7C29">
            <w:pPr>
              <w:ind w:left="360"/>
              <w:jc w:val="center"/>
              <w:rPr>
                <w:rFonts w:ascii="Arial" w:hAnsi="Arial" w:cs="Arial"/>
              </w:rPr>
            </w:pPr>
            <w:r w:rsidRPr="00AB753D">
              <w:rPr>
                <w:rFonts w:ascii="Arial" w:hAnsi="Arial" w:cs="Arial"/>
              </w:rPr>
              <w:t>250x = 750 x = 3 tablets</w:t>
            </w:r>
          </w:p>
          <w:p w:rsidR="002F7C29" w:rsidRPr="00AB753D" w:rsidRDefault="002F7C29" w:rsidP="002F7C29">
            <w:pPr>
              <w:ind w:left="360"/>
              <w:jc w:val="center"/>
              <w:rPr>
                <w:rFonts w:ascii="Arial" w:hAnsi="Arial" w:cs="Arial"/>
              </w:rPr>
            </w:pPr>
          </w:p>
          <w:p w:rsidR="002F7C29" w:rsidRPr="00AB753D" w:rsidRDefault="002F7C29" w:rsidP="002F7C29">
            <w:pPr>
              <w:ind w:left="360"/>
              <w:jc w:val="center"/>
              <w:rPr>
                <w:rFonts w:ascii="Arial" w:hAnsi="Arial" w:cs="Arial"/>
              </w:rPr>
            </w:pPr>
          </w:p>
          <w:p w:rsidR="002F7C29" w:rsidRPr="00AB753D" w:rsidRDefault="002F7C29" w:rsidP="005367F3">
            <w:pPr>
              <w:pStyle w:val="ListParagraph"/>
              <w:numPr>
                <w:ilvl w:val="0"/>
                <w:numId w:val="112"/>
              </w:numPr>
              <w:rPr>
                <w:rFonts w:ascii="Arial" w:hAnsi="Arial" w:cs="Arial"/>
                <w:b/>
              </w:rPr>
            </w:pPr>
            <w:r w:rsidRPr="00AB753D">
              <w:rPr>
                <w:rFonts w:ascii="Arial" w:hAnsi="Arial" w:cs="Arial"/>
                <w:b/>
              </w:rPr>
              <w:t>Fractional Equation Method</w:t>
            </w:r>
          </w:p>
          <w:p w:rsidR="002F7C29" w:rsidRPr="00AB753D" w:rsidRDefault="002F7C29" w:rsidP="002F7C29">
            <w:pPr>
              <w:ind w:left="360"/>
              <w:rPr>
                <w:rFonts w:ascii="Arial" w:hAnsi="Arial" w:cs="Arial"/>
              </w:rPr>
            </w:pPr>
            <w:r w:rsidRPr="00AB753D">
              <w:rPr>
                <w:rFonts w:ascii="Arial" w:hAnsi="Arial" w:cs="Arial"/>
              </w:rPr>
              <w:t>The fractional equation method is similar to ratio and proportion, except it is written as a fraction:</w:t>
            </w:r>
          </w:p>
          <w:p w:rsidR="002F7C29" w:rsidRPr="00AB753D" w:rsidRDefault="002F7C29" w:rsidP="002F7C29">
            <w:pPr>
              <w:ind w:left="360"/>
              <w:rPr>
                <w:rFonts w:ascii="Arial" w:hAnsi="Arial" w:cs="Arial"/>
              </w:rPr>
            </w:pPr>
          </w:p>
          <w:p w:rsidR="002F7C29" w:rsidRPr="00AB753D" w:rsidRDefault="0098120E" w:rsidP="002F7C29">
            <w:pPr>
              <w:ind w:left="360"/>
              <w:jc w:val="center"/>
              <w:rPr>
                <w:rFonts w:ascii="Arial" w:hAnsi="Arial" w:cs="Arial"/>
              </w:rPr>
            </w:pPr>
            <m:oMath>
              <m:f>
                <m:fPr>
                  <m:ctrlPr>
                    <w:rPr>
                      <w:rFonts w:ascii="Cambria Math" w:hAnsi="Cambria Math" w:cs="Arial"/>
                      <w:sz w:val="24"/>
                      <w:szCs w:val="24"/>
                    </w:rPr>
                  </m:ctrlPr>
                </m:fPr>
                <m:num>
                  <m:r>
                    <m:rPr>
                      <m:sty m:val="p"/>
                    </m:rPr>
                    <w:rPr>
                      <w:rFonts w:ascii="Cambria Math" w:hAnsi="Cambria Math" w:cs="Arial"/>
                      <w:sz w:val="24"/>
                      <w:szCs w:val="24"/>
                    </w:rPr>
                    <m:t>H</m:t>
                  </m:r>
                </m:num>
                <m:den>
                  <m:r>
                    <m:rPr>
                      <m:sty m:val="p"/>
                    </m:rPr>
                    <w:rPr>
                      <w:rFonts w:ascii="Cambria Math" w:hAnsi="Cambria Math" w:cs="Arial"/>
                      <w:sz w:val="24"/>
                      <w:szCs w:val="24"/>
                    </w:rPr>
                    <m:t>V</m:t>
                  </m:r>
                </m:den>
              </m:f>
            </m:oMath>
            <w:r w:rsidR="002F7C29" w:rsidRPr="00AB753D">
              <w:rPr>
                <w:rFonts w:ascii="Arial" w:eastAsiaTheme="minorEastAsia" w:hAnsi="Arial" w:cs="Arial"/>
                <w:sz w:val="24"/>
                <w:szCs w:val="24"/>
              </w:rPr>
              <w:t xml:space="preserve"> = </w:t>
            </w:r>
            <m:oMath>
              <m:f>
                <m:fPr>
                  <m:ctrlPr>
                    <w:rPr>
                      <w:rFonts w:ascii="Cambria Math" w:hAnsi="Cambria Math" w:cs="Arial"/>
                      <w:sz w:val="24"/>
                      <w:szCs w:val="24"/>
                    </w:rPr>
                  </m:ctrlPr>
                </m:fPr>
                <m:num>
                  <m:r>
                    <m:rPr>
                      <m:sty m:val="p"/>
                    </m:rPr>
                    <w:rPr>
                      <w:rFonts w:ascii="Cambria Math" w:hAnsi="Cambria Math" w:cs="Arial"/>
                      <w:sz w:val="24"/>
                      <w:szCs w:val="24"/>
                    </w:rPr>
                    <m:t>D</m:t>
                  </m:r>
                </m:num>
                <m:den>
                  <m:r>
                    <m:rPr>
                      <m:sty m:val="p"/>
                    </m:rPr>
                    <w:rPr>
                      <w:rFonts w:ascii="Cambria Math" w:hAnsi="Cambria Math" w:cs="Arial"/>
                      <w:sz w:val="24"/>
                      <w:szCs w:val="24"/>
                    </w:rPr>
                    <m:t>X</m:t>
                  </m:r>
                </m:den>
              </m:f>
            </m:oMath>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rPr>
              <w:t>The formula consists of cross multiplying and solving for x:</w:t>
            </w:r>
          </w:p>
          <w:p w:rsidR="002F7C29" w:rsidRPr="00AB753D" w:rsidRDefault="002F7C29" w:rsidP="002F7C29">
            <w:pPr>
              <w:ind w:left="360"/>
              <w:rPr>
                <w:rFonts w:ascii="Arial" w:hAnsi="Arial" w:cs="Arial"/>
              </w:rPr>
            </w:pPr>
          </w:p>
          <w:p w:rsidR="002F7C29" w:rsidRPr="00AB753D" w:rsidRDefault="0098120E" w:rsidP="002F7C29">
            <w:pPr>
              <w:ind w:left="360"/>
              <w:jc w:val="center"/>
              <w:rPr>
                <w:rFonts w:ascii="Arial" w:eastAsiaTheme="minorEastAsia" w:hAnsi="Arial" w:cs="Arial"/>
                <w:sz w:val="24"/>
                <w:szCs w:val="24"/>
              </w:rPr>
            </w:pPr>
            <m:oMath>
              <m:f>
                <m:fPr>
                  <m:ctrlPr>
                    <w:rPr>
                      <w:rFonts w:ascii="Cambria Math" w:hAnsi="Cambria Math" w:cs="Arial"/>
                      <w:sz w:val="24"/>
                      <w:szCs w:val="24"/>
                    </w:rPr>
                  </m:ctrlPr>
                </m:fPr>
                <m:num>
                  <m:r>
                    <m:rPr>
                      <m:sty m:val="p"/>
                    </m:rPr>
                    <w:rPr>
                      <w:rFonts w:ascii="Cambria Math" w:hAnsi="Cambria Math" w:cs="Arial"/>
                      <w:sz w:val="24"/>
                      <w:szCs w:val="24"/>
                    </w:rPr>
                    <m:t>H</m:t>
                  </m:r>
                </m:num>
                <m:den>
                  <m:r>
                    <m:rPr>
                      <m:sty m:val="p"/>
                    </m:rPr>
                    <w:rPr>
                      <w:rFonts w:ascii="Cambria Math" w:hAnsi="Cambria Math" w:cs="Arial"/>
                      <w:sz w:val="24"/>
                      <w:szCs w:val="24"/>
                    </w:rPr>
                    <m:t>V</m:t>
                  </m:r>
                </m:den>
              </m:f>
            </m:oMath>
            <w:r w:rsidR="002F7C29" w:rsidRPr="00AB753D">
              <w:rPr>
                <w:rFonts w:ascii="Arial" w:eastAsiaTheme="minorEastAsia" w:hAnsi="Arial" w:cs="Arial"/>
                <w:sz w:val="24"/>
                <w:szCs w:val="24"/>
              </w:rPr>
              <w:t xml:space="preserve"> = </w:t>
            </w:r>
            <m:oMath>
              <m:f>
                <m:fPr>
                  <m:ctrlPr>
                    <w:rPr>
                      <w:rFonts w:ascii="Cambria Math" w:hAnsi="Cambria Math" w:cs="Arial"/>
                      <w:sz w:val="24"/>
                      <w:szCs w:val="24"/>
                    </w:rPr>
                  </m:ctrlPr>
                </m:fPr>
                <m:num>
                  <m:r>
                    <m:rPr>
                      <m:sty m:val="p"/>
                    </m:rPr>
                    <w:rPr>
                      <w:rFonts w:ascii="Cambria Math" w:hAnsi="Cambria Math" w:cs="Arial"/>
                      <w:sz w:val="24"/>
                      <w:szCs w:val="24"/>
                    </w:rPr>
                    <m:t>D</m:t>
                  </m:r>
                </m:num>
                <m:den>
                  <m:r>
                    <m:rPr>
                      <m:sty m:val="p"/>
                    </m:rPr>
                    <w:rPr>
                      <w:rFonts w:ascii="Cambria Math" w:hAnsi="Cambria Math" w:cs="Arial"/>
                      <w:sz w:val="24"/>
                      <w:szCs w:val="24"/>
                    </w:rPr>
                    <m:t>X</m:t>
                  </m:r>
                </m:den>
              </m:f>
            </m:oMath>
          </w:p>
          <w:p w:rsidR="002F7C29" w:rsidRPr="00AB753D" w:rsidRDefault="002F7C29" w:rsidP="002F7C29">
            <w:pPr>
              <w:ind w:left="360"/>
              <w:jc w:val="center"/>
              <w:rPr>
                <w:rFonts w:ascii="Arial" w:hAnsi="Arial" w:cs="Arial"/>
              </w:rPr>
            </w:pPr>
          </w:p>
          <w:p w:rsidR="002F7C29" w:rsidRPr="00AB753D" w:rsidRDefault="002F7C29" w:rsidP="002F7C29">
            <w:pPr>
              <w:ind w:left="360"/>
              <w:jc w:val="center"/>
              <w:rPr>
                <w:rFonts w:ascii="Arial" w:hAnsi="Arial" w:cs="Arial"/>
              </w:rPr>
            </w:pPr>
            <w:proofErr w:type="spellStart"/>
            <w:r w:rsidRPr="00AB753D">
              <w:rPr>
                <w:rFonts w:ascii="Arial" w:hAnsi="Arial" w:cs="Arial"/>
              </w:rPr>
              <w:t>Hx</w:t>
            </w:r>
            <w:proofErr w:type="spellEnd"/>
            <w:r w:rsidRPr="00AB753D">
              <w:rPr>
                <w:rFonts w:ascii="Arial" w:hAnsi="Arial" w:cs="Arial"/>
              </w:rPr>
              <w:t xml:space="preserve"> = DV</w:t>
            </w:r>
          </w:p>
          <w:p w:rsidR="002F7C29" w:rsidRPr="00AB753D" w:rsidRDefault="002F7C29" w:rsidP="002F7C29">
            <w:pPr>
              <w:ind w:left="360"/>
              <w:jc w:val="center"/>
              <w:rPr>
                <w:rFonts w:ascii="Arial" w:hAnsi="Arial" w:cs="Arial"/>
              </w:rPr>
            </w:pPr>
          </w:p>
          <w:p w:rsidR="002F7C29" w:rsidRPr="00AB753D" w:rsidRDefault="002F7C29" w:rsidP="002F7C29">
            <w:pPr>
              <w:ind w:left="360"/>
              <w:jc w:val="center"/>
              <w:rPr>
                <w:rFonts w:ascii="Arial" w:hAnsi="Arial" w:cs="Arial"/>
              </w:rPr>
            </w:pPr>
            <w:r w:rsidRPr="00AB753D">
              <w:rPr>
                <w:rFonts w:ascii="Arial" w:hAnsi="Arial" w:cs="Arial"/>
              </w:rPr>
              <w:t xml:space="preserve">X =  </w:t>
            </w:r>
            <m:oMath>
              <m:f>
                <m:fPr>
                  <m:ctrlPr>
                    <w:rPr>
                      <w:rFonts w:ascii="Cambria Math" w:hAnsi="Cambria Math" w:cs="Arial"/>
                      <w:sz w:val="24"/>
                      <w:szCs w:val="24"/>
                    </w:rPr>
                  </m:ctrlPr>
                </m:fPr>
                <m:num>
                  <m:r>
                    <m:rPr>
                      <m:sty m:val="p"/>
                    </m:rPr>
                    <w:rPr>
                      <w:rFonts w:ascii="Cambria Math" w:hAnsi="Cambria Math" w:cs="Arial"/>
                      <w:sz w:val="24"/>
                      <w:szCs w:val="24"/>
                    </w:rPr>
                    <m:t>DV</m:t>
                  </m:r>
                </m:num>
                <m:den>
                  <m:r>
                    <m:rPr>
                      <m:sty m:val="p"/>
                    </m:rPr>
                    <w:rPr>
                      <w:rFonts w:ascii="Cambria Math" w:hAnsi="Cambria Math" w:cs="Arial"/>
                      <w:sz w:val="24"/>
                      <w:szCs w:val="24"/>
                    </w:rPr>
                    <m:t>H</m:t>
                  </m:r>
                </m:den>
              </m:f>
            </m:oMath>
          </w:p>
          <w:p w:rsidR="002F7C29"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rPr>
              <w:t xml:space="preserve">Example Order: </w:t>
            </w:r>
            <w:proofErr w:type="spellStart"/>
            <w:r w:rsidRPr="00AB753D">
              <w:rPr>
                <w:rFonts w:ascii="Arial" w:hAnsi="Arial" w:cs="Arial"/>
              </w:rPr>
              <w:t>Lanoxin</w:t>
            </w:r>
            <w:proofErr w:type="spellEnd"/>
            <w:r w:rsidRPr="00AB753D">
              <w:rPr>
                <w:rFonts w:ascii="Arial" w:hAnsi="Arial" w:cs="Arial"/>
              </w:rPr>
              <w:t xml:space="preserve"> 0.25 mg </w:t>
            </w:r>
          </w:p>
          <w:p w:rsidR="002F7C29" w:rsidRPr="00AB753D" w:rsidRDefault="002F7C29" w:rsidP="002F7C29">
            <w:pPr>
              <w:ind w:left="360"/>
              <w:rPr>
                <w:rFonts w:ascii="Arial" w:hAnsi="Arial" w:cs="Arial"/>
              </w:rPr>
            </w:pPr>
            <w:r w:rsidRPr="00AB753D">
              <w:rPr>
                <w:rFonts w:ascii="Arial" w:hAnsi="Arial" w:cs="Arial"/>
              </w:rPr>
              <w:t xml:space="preserve">On hand: </w:t>
            </w:r>
            <w:proofErr w:type="spellStart"/>
            <w:r w:rsidRPr="00AB753D">
              <w:rPr>
                <w:rFonts w:ascii="Arial" w:hAnsi="Arial" w:cs="Arial"/>
              </w:rPr>
              <w:t>Lanoxin</w:t>
            </w:r>
            <w:proofErr w:type="spellEnd"/>
            <w:r w:rsidRPr="00AB753D">
              <w:rPr>
                <w:rFonts w:ascii="Arial" w:hAnsi="Arial" w:cs="Arial"/>
              </w:rPr>
              <w:t xml:space="preserve"> 0.125 mg tablets</w:t>
            </w:r>
          </w:p>
          <w:p w:rsidR="002F7C29" w:rsidRPr="00D625F4" w:rsidRDefault="0098120E" w:rsidP="002F7C29">
            <w:pPr>
              <w:ind w:left="360"/>
              <w:jc w:val="center"/>
              <w:rPr>
                <w:rFonts w:ascii="Arial" w:eastAsiaTheme="minorEastAsia" w:hAnsi="Arial" w:cs="Arial"/>
                <w:sz w:val="28"/>
                <w:szCs w:val="24"/>
              </w:rPr>
            </w:pPr>
            <m:oMath>
              <m:f>
                <m:fPr>
                  <m:ctrlPr>
                    <w:rPr>
                      <w:rFonts w:ascii="Cambria Math" w:hAnsi="Cambria Math" w:cs="Arial"/>
                      <w:sz w:val="28"/>
                      <w:szCs w:val="24"/>
                    </w:rPr>
                  </m:ctrlPr>
                </m:fPr>
                <m:num>
                  <m:r>
                    <m:rPr>
                      <m:sty m:val="p"/>
                    </m:rPr>
                    <w:rPr>
                      <w:rFonts w:ascii="Cambria Math" w:hAnsi="Cambria Math" w:cs="Arial"/>
                      <w:sz w:val="28"/>
                      <w:szCs w:val="24"/>
                    </w:rPr>
                    <m:t>0.125 mg</m:t>
                  </m:r>
                </m:num>
                <m:den>
                  <m:r>
                    <m:rPr>
                      <m:sty m:val="p"/>
                    </m:rPr>
                    <w:rPr>
                      <w:rFonts w:ascii="Cambria Math" w:hAnsi="Cambria Math" w:cs="Arial"/>
                      <w:sz w:val="28"/>
                      <w:szCs w:val="24"/>
                    </w:rPr>
                    <m:t>1 tablet</m:t>
                  </m:r>
                </m:den>
              </m:f>
            </m:oMath>
            <w:r w:rsidR="002F7C29" w:rsidRPr="00D625F4">
              <w:rPr>
                <w:rFonts w:ascii="Arial" w:eastAsiaTheme="minorEastAsia" w:hAnsi="Arial" w:cs="Arial"/>
                <w:sz w:val="28"/>
                <w:szCs w:val="24"/>
              </w:rPr>
              <w:t xml:space="preserve"> = </w:t>
            </w:r>
            <m:oMath>
              <m:f>
                <m:fPr>
                  <m:ctrlPr>
                    <w:rPr>
                      <w:rFonts w:ascii="Cambria Math" w:hAnsi="Cambria Math" w:cs="Arial"/>
                      <w:sz w:val="28"/>
                      <w:szCs w:val="24"/>
                    </w:rPr>
                  </m:ctrlPr>
                </m:fPr>
                <m:num>
                  <m:r>
                    <m:rPr>
                      <m:sty m:val="p"/>
                    </m:rPr>
                    <w:rPr>
                      <w:rFonts w:ascii="Cambria Math" w:hAnsi="Cambria Math" w:cs="Arial"/>
                      <w:sz w:val="28"/>
                      <w:szCs w:val="24"/>
                    </w:rPr>
                    <m:t>0.25 mg</m:t>
                  </m:r>
                </m:num>
                <m:den>
                  <m:r>
                    <m:rPr>
                      <m:sty m:val="p"/>
                    </m:rPr>
                    <w:rPr>
                      <w:rFonts w:ascii="Cambria Math" w:hAnsi="Cambria Math" w:cs="Arial"/>
                      <w:sz w:val="28"/>
                      <w:szCs w:val="24"/>
                    </w:rPr>
                    <m:t>X</m:t>
                  </m:r>
                </m:den>
              </m:f>
            </m:oMath>
          </w:p>
          <w:p w:rsidR="002F7C29" w:rsidRPr="00AB753D" w:rsidRDefault="002F7C29" w:rsidP="002F7C29">
            <w:pPr>
              <w:ind w:left="360"/>
              <w:jc w:val="center"/>
              <w:rPr>
                <w:rFonts w:ascii="Arial" w:hAnsi="Arial" w:cs="Arial"/>
              </w:rPr>
            </w:pPr>
          </w:p>
          <w:p w:rsidR="002F7C29" w:rsidRPr="00AB753D" w:rsidRDefault="002F7C29" w:rsidP="002F7C29">
            <w:pPr>
              <w:ind w:left="360"/>
              <w:rPr>
                <w:rFonts w:ascii="Arial" w:hAnsi="Arial" w:cs="Arial"/>
              </w:rPr>
            </w:pPr>
            <w:r w:rsidRPr="00AB753D">
              <w:rPr>
                <w:rFonts w:ascii="Arial" w:hAnsi="Arial" w:cs="Arial"/>
              </w:rPr>
              <w:t>Cross multiply:</w:t>
            </w:r>
          </w:p>
          <w:p w:rsidR="002F7C29" w:rsidRPr="00AB753D" w:rsidRDefault="002F7C29" w:rsidP="002F7C29">
            <w:pPr>
              <w:ind w:left="360"/>
              <w:jc w:val="center"/>
              <w:rPr>
                <w:rFonts w:ascii="Arial" w:hAnsi="Arial" w:cs="Arial"/>
              </w:rPr>
            </w:pPr>
            <w:r w:rsidRPr="00AB753D">
              <w:rPr>
                <w:rFonts w:ascii="Arial" w:hAnsi="Arial" w:cs="Arial"/>
              </w:rPr>
              <w:t>0.125 x = 0.25</w:t>
            </w:r>
          </w:p>
          <w:p w:rsidR="002F7C29" w:rsidRPr="00AB753D" w:rsidRDefault="002F7C29" w:rsidP="002F7C29">
            <w:pPr>
              <w:ind w:left="360"/>
              <w:rPr>
                <w:rFonts w:ascii="Arial" w:hAnsi="Arial" w:cs="Arial"/>
              </w:rPr>
            </w:pPr>
            <w:r w:rsidRPr="00AB753D">
              <w:rPr>
                <w:rFonts w:ascii="Arial" w:hAnsi="Arial" w:cs="Arial"/>
              </w:rPr>
              <w:t>Solve for x:</w:t>
            </w:r>
          </w:p>
          <w:p w:rsidR="002F7C29" w:rsidRPr="00AB753D" w:rsidRDefault="0098120E" w:rsidP="002F7C29">
            <w:pPr>
              <w:ind w:left="360"/>
              <w:jc w:val="center"/>
              <w:rPr>
                <w:rFonts w:ascii="Arial" w:eastAsiaTheme="minorEastAsia" w:hAnsi="Arial" w:cs="Arial"/>
                <w:sz w:val="24"/>
                <w:szCs w:val="24"/>
              </w:rPr>
            </w:pPr>
            <m:oMath>
              <m:f>
                <m:fPr>
                  <m:ctrlPr>
                    <w:rPr>
                      <w:rFonts w:ascii="Cambria Math" w:hAnsi="Cambria Math" w:cs="Arial"/>
                      <w:sz w:val="24"/>
                      <w:szCs w:val="24"/>
                    </w:rPr>
                  </m:ctrlPr>
                </m:fPr>
                <m:num>
                  <m:r>
                    <m:rPr>
                      <m:sty m:val="p"/>
                    </m:rPr>
                    <w:rPr>
                      <w:rFonts w:ascii="Cambria Math" w:hAnsi="Cambria Math" w:cs="Arial"/>
                      <w:sz w:val="24"/>
                      <w:szCs w:val="24"/>
                    </w:rPr>
                    <m:t>0.125 x</m:t>
                  </m:r>
                </m:num>
                <m:den>
                  <m:r>
                    <m:rPr>
                      <m:sty m:val="p"/>
                    </m:rPr>
                    <w:rPr>
                      <w:rFonts w:ascii="Cambria Math" w:hAnsi="Cambria Math" w:cs="Arial"/>
                      <w:sz w:val="24"/>
                      <w:szCs w:val="24"/>
                    </w:rPr>
                    <m:t>0.125</m:t>
                  </m:r>
                </m:den>
              </m:f>
            </m:oMath>
            <w:r w:rsidR="002F7C29" w:rsidRPr="00AB753D">
              <w:rPr>
                <w:rFonts w:ascii="Arial" w:eastAsiaTheme="minorEastAsia" w:hAnsi="Arial" w:cs="Arial"/>
                <w:sz w:val="24"/>
                <w:szCs w:val="24"/>
              </w:rPr>
              <w:t xml:space="preserve"> = </w:t>
            </w:r>
            <m:oMath>
              <m:f>
                <m:fPr>
                  <m:ctrlPr>
                    <w:rPr>
                      <w:rFonts w:ascii="Cambria Math" w:hAnsi="Cambria Math" w:cs="Arial"/>
                      <w:sz w:val="24"/>
                      <w:szCs w:val="24"/>
                    </w:rPr>
                  </m:ctrlPr>
                </m:fPr>
                <m:num>
                  <m:r>
                    <m:rPr>
                      <m:sty m:val="p"/>
                    </m:rPr>
                    <w:rPr>
                      <w:rFonts w:ascii="Cambria Math" w:hAnsi="Cambria Math" w:cs="Arial"/>
                      <w:sz w:val="24"/>
                      <w:szCs w:val="24"/>
                    </w:rPr>
                    <m:t>0.25</m:t>
                  </m:r>
                </m:num>
                <m:den>
                  <m:r>
                    <m:rPr>
                      <m:sty m:val="p"/>
                    </m:rPr>
                    <w:rPr>
                      <w:rFonts w:ascii="Cambria Math" w:hAnsi="Cambria Math" w:cs="Arial"/>
                      <w:sz w:val="24"/>
                      <w:szCs w:val="24"/>
                    </w:rPr>
                    <m:t>X</m:t>
                  </m:r>
                </m:den>
              </m:f>
            </m:oMath>
          </w:p>
          <w:p w:rsidR="002F7C29" w:rsidRPr="00AB753D" w:rsidRDefault="002F7C29" w:rsidP="002F7C29">
            <w:pPr>
              <w:ind w:left="360"/>
              <w:jc w:val="center"/>
              <w:rPr>
                <w:rFonts w:ascii="Arial" w:hAnsi="Arial" w:cs="Arial"/>
              </w:rPr>
            </w:pPr>
          </w:p>
          <w:p w:rsidR="002F7C29" w:rsidRPr="00AB753D" w:rsidRDefault="002F7C29" w:rsidP="002F7C29">
            <w:pPr>
              <w:ind w:left="360"/>
              <w:jc w:val="center"/>
              <w:rPr>
                <w:rFonts w:ascii="Arial" w:hAnsi="Arial" w:cs="Arial"/>
              </w:rPr>
            </w:pPr>
            <w:r w:rsidRPr="00AB753D">
              <w:rPr>
                <w:rFonts w:ascii="Arial" w:hAnsi="Arial" w:cs="Arial"/>
              </w:rPr>
              <w:t>X = 2 tablets</w:t>
            </w:r>
          </w:p>
          <w:p w:rsidR="002F7C29" w:rsidRPr="00AB753D" w:rsidRDefault="002F7C29" w:rsidP="002F7C29">
            <w:pPr>
              <w:ind w:left="360"/>
              <w:rPr>
                <w:rFonts w:ascii="Arial" w:hAnsi="Arial" w:cs="Arial"/>
              </w:rPr>
            </w:pPr>
          </w:p>
          <w:p w:rsidR="002F7C29" w:rsidRPr="00AB753D" w:rsidRDefault="002F7C29" w:rsidP="005367F3">
            <w:pPr>
              <w:pStyle w:val="ListParagraph"/>
              <w:numPr>
                <w:ilvl w:val="0"/>
                <w:numId w:val="58"/>
              </w:numPr>
              <w:rPr>
                <w:rFonts w:ascii="Arial" w:hAnsi="Arial" w:cs="Arial"/>
                <w:b/>
              </w:rPr>
            </w:pPr>
            <w:r w:rsidRPr="00AB753D">
              <w:rPr>
                <w:rFonts w:ascii="Arial" w:hAnsi="Arial" w:cs="Arial"/>
                <w:b/>
              </w:rPr>
              <w:t>Dimensional Analysis</w:t>
            </w:r>
          </w:p>
          <w:p w:rsidR="002F7C29" w:rsidRPr="00AB753D" w:rsidRDefault="002F7C29" w:rsidP="002F7C29">
            <w:pPr>
              <w:ind w:left="360"/>
              <w:rPr>
                <w:rFonts w:ascii="Arial" w:hAnsi="Arial" w:cs="Arial"/>
              </w:rPr>
            </w:pPr>
            <w:r w:rsidRPr="00AB753D">
              <w:rPr>
                <w:rFonts w:ascii="Arial" w:hAnsi="Arial" w:cs="Arial"/>
              </w:rPr>
              <w:t>The dimensional analysis method is often used in the physical sciences when a quantity in one unit of measurement is converted to an equivalent quantity in a different unit of measurement by canceling matching units of measurement. In some of the previous examples, the nurse needed to convert from one or two systems to one system and unit of measurement. This involved extra steps or equations. One advantage of dimensional analysis is that only one equation is needed. The three components (D, H, and V) are still needed to solve the problem. However, when the units of measurement differ for D and H, the dimensional analysis method includes the conversion factor in the equation.</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rPr>
              <w:t xml:space="preserve">Six steps are suggested when using dimensional analysis: </w:t>
            </w:r>
          </w:p>
          <w:p w:rsidR="002F7C29" w:rsidRPr="00AB753D" w:rsidRDefault="002F7C29" w:rsidP="005367F3">
            <w:pPr>
              <w:pStyle w:val="ListParagraph"/>
              <w:numPr>
                <w:ilvl w:val="0"/>
                <w:numId w:val="113"/>
              </w:numPr>
              <w:rPr>
                <w:rFonts w:ascii="Arial" w:hAnsi="Arial" w:cs="Arial"/>
              </w:rPr>
            </w:pPr>
            <w:r w:rsidRPr="00AB753D">
              <w:rPr>
                <w:rFonts w:ascii="Arial" w:hAnsi="Arial" w:cs="Arial"/>
              </w:rPr>
              <w:t xml:space="preserve">Identify the dose on hand. </w:t>
            </w:r>
          </w:p>
          <w:p w:rsidR="002F7C29" w:rsidRPr="00AB753D" w:rsidRDefault="002F7C29" w:rsidP="005367F3">
            <w:pPr>
              <w:pStyle w:val="ListParagraph"/>
              <w:numPr>
                <w:ilvl w:val="0"/>
                <w:numId w:val="113"/>
              </w:numPr>
              <w:rPr>
                <w:rFonts w:ascii="Arial" w:hAnsi="Arial" w:cs="Arial"/>
              </w:rPr>
            </w:pPr>
            <w:r w:rsidRPr="00AB753D">
              <w:rPr>
                <w:rFonts w:ascii="Arial" w:hAnsi="Arial" w:cs="Arial"/>
              </w:rPr>
              <w:t xml:space="preserve">Identify the desired dose. </w:t>
            </w:r>
          </w:p>
          <w:p w:rsidR="002F7C29" w:rsidRPr="00AB753D" w:rsidRDefault="002F7C29" w:rsidP="005367F3">
            <w:pPr>
              <w:pStyle w:val="ListParagraph"/>
              <w:numPr>
                <w:ilvl w:val="0"/>
                <w:numId w:val="113"/>
              </w:numPr>
              <w:rPr>
                <w:rFonts w:ascii="Arial" w:hAnsi="Arial" w:cs="Arial"/>
              </w:rPr>
            </w:pPr>
            <w:r w:rsidRPr="00AB753D">
              <w:rPr>
                <w:rFonts w:ascii="Arial" w:hAnsi="Arial" w:cs="Arial"/>
              </w:rPr>
              <w:t xml:space="preserve">Write down the conversion factor, if needed. </w:t>
            </w:r>
          </w:p>
          <w:p w:rsidR="002F7C29" w:rsidRPr="00AB753D" w:rsidRDefault="002F7C29" w:rsidP="005367F3">
            <w:pPr>
              <w:pStyle w:val="ListParagraph"/>
              <w:numPr>
                <w:ilvl w:val="0"/>
                <w:numId w:val="113"/>
              </w:numPr>
              <w:rPr>
                <w:rFonts w:ascii="Arial" w:hAnsi="Arial" w:cs="Arial"/>
              </w:rPr>
            </w:pPr>
            <w:r w:rsidRPr="00AB753D">
              <w:rPr>
                <w:rFonts w:ascii="Arial" w:hAnsi="Arial" w:cs="Arial"/>
              </w:rPr>
              <w:t xml:space="preserve">Set up the equation. </w:t>
            </w:r>
          </w:p>
          <w:p w:rsidR="002F7C29" w:rsidRPr="00AB753D" w:rsidRDefault="002F7C29" w:rsidP="005367F3">
            <w:pPr>
              <w:pStyle w:val="ListParagraph"/>
              <w:numPr>
                <w:ilvl w:val="0"/>
                <w:numId w:val="113"/>
              </w:numPr>
              <w:rPr>
                <w:rFonts w:ascii="Arial" w:hAnsi="Arial" w:cs="Arial"/>
              </w:rPr>
            </w:pPr>
            <w:r w:rsidRPr="00AB753D">
              <w:rPr>
                <w:rFonts w:ascii="Arial" w:hAnsi="Arial" w:cs="Arial"/>
              </w:rPr>
              <w:t xml:space="preserve">Cancel units that appear in the numerator and denominator. </w:t>
            </w:r>
          </w:p>
          <w:p w:rsidR="002F7C29" w:rsidRPr="00AB753D" w:rsidRDefault="002F7C29" w:rsidP="005367F3">
            <w:pPr>
              <w:pStyle w:val="ListParagraph"/>
              <w:numPr>
                <w:ilvl w:val="0"/>
                <w:numId w:val="113"/>
              </w:numPr>
              <w:rPr>
                <w:rFonts w:ascii="Arial" w:hAnsi="Arial" w:cs="Arial"/>
              </w:rPr>
            </w:pPr>
            <w:r w:rsidRPr="00AB753D">
              <w:rPr>
                <w:rFonts w:ascii="Arial" w:hAnsi="Arial" w:cs="Arial"/>
              </w:rPr>
              <w:t>Multiply the numerator. Multiply the denominator. Divide the products.</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rPr>
              <w:t xml:space="preserve">Example: </w:t>
            </w:r>
          </w:p>
          <w:p w:rsidR="002F7C29" w:rsidRPr="00AB753D" w:rsidRDefault="002F7C29" w:rsidP="002F7C29">
            <w:pPr>
              <w:ind w:left="360"/>
              <w:rPr>
                <w:rFonts w:ascii="Arial" w:hAnsi="Arial" w:cs="Arial"/>
              </w:rPr>
            </w:pPr>
            <w:r w:rsidRPr="00AB753D">
              <w:rPr>
                <w:rFonts w:ascii="Arial" w:hAnsi="Arial" w:cs="Arial"/>
              </w:rPr>
              <w:t xml:space="preserve">Order: Valsartan 120 mg </w:t>
            </w:r>
          </w:p>
          <w:p w:rsidR="002F7C29" w:rsidRPr="00AB753D" w:rsidRDefault="002F7C29" w:rsidP="002F7C29">
            <w:pPr>
              <w:ind w:left="360"/>
              <w:rPr>
                <w:rFonts w:ascii="Arial" w:hAnsi="Arial" w:cs="Arial"/>
              </w:rPr>
            </w:pPr>
            <w:r w:rsidRPr="00AB753D">
              <w:rPr>
                <w:rFonts w:ascii="Arial" w:hAnsi="Arial" w:cs="Arial"/>
              </w:rPr>
              <w:t xml:space="preserve">On hand: Valsartan 40 mg tablets </w:t>
            </w:r>
          </w:p>
          <w:p w:rsidR="002F7C29" w:rsidRPr="00AB753D" w:rsidRDefault="002F7C29" w:rsidP="005367F3">
            <w:pPr>
              <w:pStyle w:val="ListParagraph"/>
              <w:numPr>
                <w:ilvl w:val="3"/>
                <w:numId w:val="114"/>
              </w:numPr>
              <w:ind w:left="1134"/>
              <w:rPr>
                <w:rFonts w:ascii="Arial" w:hAnsi="Arial" w:cs="Arial"/>
              </w:rPr>
            </w:pPr>
            <w:r w:rsidRPr="00AB753D">
              <w:rPr>
                <w:rFonts w:ascii="Arial" w:hAnsi="Arial" w:cs="Arial"/>
              </w:rPr>
              <w:t xml:space="preserve">Identify the dose on hand: 40 mg </w:t>
            </w:r>
          </w:p>
          <w:p w:rsidR="002F7C29" w:rsidRPr="00AB753D" w:rsidRDefault="002F7C29" w:rsidP="005367F3">
            <w:pPr>
              <w:pStyle w:val="ListParagraph"/>
              <w:numPr>
                <w:ilvl w:val="3"/>
                <w:numId w:val="114"/>
              </w:numPr>
              <w:ind w:left="1134"/>
              <w:rPr>
                <w:rFonts w:ascii="Arial" w:hAnsi="Arial" w:cs="Arial"/>
              </w:rPr>
            </w:pPr>
            <w:r w:rsidRPr="00AB753D">
              <w:rPr>
                <w:rFonts w:ascii="Arial" w:hAnsi="Arial" w:cs="Arial"/>
              </w:rPr>
              <w:t xml:space="preserve">Identify the desired dose: 120 mg </w:t>
            </w:r>
          </w:p>
          <w:p w:rsidR="002F7C29" w:rsidRPr="00AB753D" w:rsidRDefault="002F7C29" w:rsidP="005367F3">
            <w:pPr>
              <w:pStyle w:val="ListParagraph"/>
              <w:numPr>
                <w:ilvl w:val="3"/>
                <w:numId w:val="114"/>
              </w:numPr>
              <w:ind w:left="1134"/>
              <w:rPr>
                <w:rFonts w:ascii="Arial" w:hAnsi="Arial" w:cs="Arial"/>
              </w:rPr>
            </w:pPr>
            <w:r w:rsidRPr="00AB753D">
              <w:rPr>
                <w:rFonts w:ascii="Arial" w:hAnsi="Arial" w:cs="Arial"/>
              </w:rPr>
              <w:t xml:space="preserve">No conversion is needed. </w:t>
            </w:r>
          </w:p>
          <w:p w:rsidR="002F7C29" w:rsidRPr="00AB753D" w:rsidRDefault="002F7C29" w:rsidP="005367F3">
            <w:pPr>
              <w:pStyle w:val="ListParagraph"/>
              <w:numPr>
                <w:ilvl w:val="3"/>
                <w:numId w:val="114"/>
              </w:numPr>
              <w:ind w:left="1134"/>
              <w:rPr>
                <w:rFonts w:ascii="Arial" w:hAnsi="Arial" w:cs="Arial"/>
              </w:rPr>
            </w:pPr>
            <w:r w:rsidRPr="00AB753D">
              <w:rPr>
                <w:rFonts w:ascii="Arial" w:hAnsi="Arial" w:cs="Arial"/>
              </w:rPr>
              <w:t>Set up the equation. Remember to put V (the form in which the drug comes) in the numerator:</w:t>
            </w:r>
          </w:p>
          <w:p w:rsidR="002F7C29" w:rsidRPr="00AB753D" w:rsidRDefault="002F7C29" w:rsidP="002F7C29">
            <w:pPr>
              <w:ind w:left="774"/>
              <w:jc w:val="center"/>
              <w:rPr>
                <w:rFonts w:ascii="Arial" w:hAnsi="Arial" w:cs="Arial"/>
              </w:rPr>
            </w:pPr>
          </w:p>
          <w:p w:rsidR="002F7C29" w:rsidRPr="00AB753D" w:rsidRDefault="0098120E" w:rsidP="002F7C29">
            <w:pPr>
              <w:ind w:left="360"/>
              <w:jc w:val="center"/>
              <w:rPr>
                <w:rFonts w:ascii="Arial" w:eastAsiaTheme="minorEastAsia" w:hAnsi="Arial" w:cs="Arial"/>
                <w:sz w:val="24"/>
                <w:szCs w:val="24"/>
              </w:rPr>
            </w:pPr>
            <m:oMath>
              <m:f>
                <m:fPr>
                  <m:ctrlPr>
                    <w:rPr>
                      <w:rFonts w:ascii="Cambria Math" w:hAnsi="Cambria Math" w:cs="Arial"/>
                      <w:sz w:val="24"/>
                      <w:szCs w:val="24"/>
                    </w:rPr>
                  </m:ctrlPr>
                </m:fPr>
                <m:num>
                  <m:r>
                    <m:rPr>
                      <m:sty m:val="p"/>
                    </m:rPr>
                    <w:rPr>
                      <w:rFonts w:ascii="Cambria Math" w:hAnsi="Cambria Math" w:cs="Arial"/>
                      <w:sz w:val="24"/>
                      <w:szCs w:val="24"/>
                    </w:rPr>
                    <m:t>1 tablet</m:t>
                  </m:r>
                </m:num>
                <m:den>
                  <m:r>
                    <m:rPr>
                      <m:sty m:val="p"/>
                    </m:rPr>
                    <w:rPr>
                      <w:rFonts w:ascii="Cambria Math" w:hAnsi="Cambria Math" w:cs="Arial"/>
                      <w:sz w:val="24"/>
                      <w:szCs w:val="24"/>
                    </w:rPr>
                    <m:t>40 mg</m:t>
                  </m:r>
                </m:den>
              </m:f>
            </m:oMath>
            <w:r w:rsidR="002F7C29" w:rsidRPr="00AB753D">
              <w:rPr>
                <w:rFonts w:ascii="Arial" w:eastAsiaTheme="minorEastAsia" w:hAnsi="Arial" w:cs="Arial"/>
                <w:sz w:val="24"/>
                <w:szCs w:val="24"/>
              </w:rPr>
              <w:t xml:space="preserve">  x  </w:t>
            </w:r>
            <m:oMath>
              <m:f>
                <m:fPr>
                  <m:ctrlPr>
                    <w:rPr>
                      <w:rFonts w:ascii="Cambria Math" w:hAnsi="Cambria Math" w:cs="Arial"/>
                      <w:sz w:val="24"/>
                      <w:szCs w:val="24"/>
                    </w:rPr>
                  </m:ctrlPr>
                </m:fPr>
                <m:num>
                  <m:r>
                    <m:rPr>
                      <m:sty m:val="p"/>
                    </m:rPr>
                    <w:rPr>
                      <w:rFonts w:ascii="Cambria Math" w:hAnsi="Cambria Math" w:cs="Arial"/>
                      <w:sz w:val="24"/>
                      <w:szCs w:val="24"/>
                    </w:rPr>
                    <m:t>120 mg</m:t>
                  </m:r>
                </m:num>
                <m:den>
                  <m:r>
                    <w:rPr>
                      <w:rFonts w:ascii="Cambria Math" w:hAnsi="Cambria Math" w:cs="Arial"/>
                      <w:sz w:val="24"/>
                      <w:szCs w:val="24"/>
                    </w:rPr>
                    <m:t>1</m:t>
                  </m:r>
                </m:den>
              </m:f>
            </m:oMath>
          </w:p>
          <w:p w:rsidR="002F7C29" w:rsidRPr="00AB753D" w:rsidRDefault="002F7C29" w:rsidP="002F7C29">
            <w:pPr>
              <w:ind w:left="774"/>
              <w:jc w:val="center"/>
              <w:rPr>
                <w:rFonts w:ascii="Arial" w:hAnsi="Arial" w:cs="Arial"/>
              </w:rPr>
            </w:pPr>
          </w:p>
          <w:p w:rsidR="002F7C29" w:rsidRPr="00AB753D" w:rsidRDefault="002F7C29" w:rsidP="005367F3">
            <w:pPr>
              <w:pStyle w:val="ListParagraph"/>
              <w:numPr>
                <w:ilvl w:val="3"/>
                <w:numId w:val="114"/>
              </w:numPr>
              <w:ind w:left="1134"/>
              <w:rPr>
                <w:rFonts w:ascii="Arial" w:hAnsi="Arial" w:cs="Arial"/>
              </w:rPr>
            </w:pPr>
            <w:r w:rsidRPr="00AB753D">
              <w:rPr>
                <w:rFonts w:ascii="Arial" w:hAnsi="Arial" w:cs="Arial"/>
              </w:rPr>
              <w:t>Cancel units:</w:t>
            </w:r>
          </w:p>
          <w:p w:rsidR="002F7C29" w:rsidRPr="00AB753D" w:rsidRDefault="002F7C29" w:rsidP="002F7C29">
            <w:pPr>
              <w:pStyle w:val="ListParagraph"/>
              <w:ind w:left="1080"/>
              <w:jc w:val="center"/>
              <w:rPr>
                <w:rFonts w:ascii="Arial" w:eastAsiaTheme="minorEastAsia" w:hAnsi="Arial" w:cs="Arial"/>
                <w:sz w:val="24"/>
                <w:szCs w:val="24"/>
              </w:rPr>
            </w:pPr>
            <w:r w:rsidRPr="00AB753D">
              <w:rPr>
                <w:rFonts w:ascii="Arial" w:hAnsi="Arial" w:cs="Arial"/>
                <w:noProof/>
                <w:lang w:eastAsia="en-PH"/>
              </w:rPr>
              <mc:AlternateContent>
                <mc:Choice Requires="wps">
                  <w:drawing>
                    <wp:anchor distT="0" distB="0" distL="114300" distR="114300" simplePos="0" relativeHeight="251661312" behindDoc="0" locked="0" layoutInCell="1" allowOverlap="1" wp14:anchorId="61AC3942" wp14:editId="271D7AD6">
                      <wp:simplePos x="0" y="0"/>
                      <wp:positionH relativeFrom="column">
                        <wp:posOffset>3609975</wp:posOffset>
                      </wp:positionH>
                      <wp:positionV relativeFrom="paragraph">
                        <wp:posOffset>24130</wp:posOffset>
                      </wp:positionV>
                      <wp:extent cx="171450" cy="57150"/>
                      <wp:effectExtent l="38100" t="38100" r="57150" b="95250"/>
                      <wp:wrapNone/>
                      <wp:docPr id="3" name="Straight Connector 3"/>
                      <wp:cNvGraphicFramePr/>
                      <a:graphic xmlns:a="http://schemas.openxmlformats.org/drawingml/2006/main">
                        <a:graphicData uri="http://schemas.microsoft.com/office/word/2010/wordprocessingShape">
                          <wps:wsp>
                            <wps:cNvCnPr/>
                            <wps:spPr>
                              <a:xfrm>
                                <a:off x="0" y="0"/>
                                <a:ext cx="1714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4.25pt,1.9pt" to="297.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" strokecolor="black [3200]" strokeweight="2pt">
                      <v:shadow on="t" color="black" opacity="24903f" origin=",.5" offset="0,.55556mm"/>
                    </v:line>
                  </w:pict>
                </mc:Fallback>
              </mc:AlternateContent>
            </w:r>
            <w:r w:rsidRPr="00AB753D">
              <w:rPr>
                <w:rFonts w:ascii="Arial" w:hAnsi="Arial" w:cs="Arial"/>
                <w:noProof/>
                <w:lang w:eastAsia="en-PH"/>
              </w:rPr>
              <mc:AlternateContent>
                <mc:Choice Requires="wps">
                  <w:drawing>
                    <wp:anchor distT="0" distB="0" distL="114300" distR="114300" simplePos="0" relativeHeight="251660288" behindDoc="0" locked="0" layoutInCell="1" allowOverlap="1" wp14:anchorId="30FE1FC3" wp14:editId="20154246">
                      <wp:simplePos x="0" y="0"/>
                      <wp:positionH relativeFrom="column">
                        <wp:posOffset>3057525</wp:posOffset>
                      </wp:positionH>
                      <wp:positionV relativeFrom="paragraph">
                        <wp:posOffset>214630</wp:posOffset>
                      </wp:positionV>
                      <wp:extent cx="171450" cy="57150"/>
                      <wp:effectExtent l="38100" t="38100" r="57150" b="95250"/>
                      <wp:wrapNone/>
                      <wp:docPr id="2" name="Straight Connector 2"/>
                      <wp:cNvGraphicFramePr/>
                      <a:graphic xmlns:a="http://schemas.openxmlformats.org/drawingml/2006/main">
                        <a:graphicData uri="http://schemas.microsoft.com/office/word/2010/wordprocessingShape">
                          <wps:wsp>
                            <wps:cNvCnPr/>
                            <wps:spPr>
                              <a:xfrm>
                                <a:off x="0" y="0"/>
                                <a:ext cx="171450" cy="57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40.75pt,16.9pt" to="254.2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" strokecolor="black [3200]" strokeweight="2pt">
                      <v:shadow on="t" color="black" opacity="24903f" origin=",.5" offset="0,.55556mm"/>
                    </v:line>
                  </w:pict>
                </mc:Fallback>
              </mc:AlternateContent>
            </w:r>
            <m:oMath>
              <m:f>
                <m:fPr>
                  <m:ctrlPr>
                    <w:rPr>
                      <w:rFonts w:ascii="Cambria Math" w:hAnsi="Cambria Math" w:cs="Arial"/>
                      <w:sz w:val="24"/>
                      <w:szCs w:val="24"/>
                    </w:rPr>
                  </m:ctrlPr>
                </m:fPr>
                <m:num>
                  <m:r>
                    <m:rPr>
                      <m:sty m:val="p"/>
                    </m:rPr>
                    <w:rPr>
                      <w:rFonts w:ascii="Cambria Math" w:hAnsi="Cambria Math" w:cs="Arial"/>
                      <w:sz w:val="24"/>
                      <w:szCs w:val="24"/>
                    </w:rPr>
                    <m:t>1 tablet</m:t>
                  </m:r>
                </m:num>
                <m:den>
                  <m:r>
                    <m:rPr>
                      <m:sty m:val="p"/>
                    </m:rPr>
                    <w:rPr>
                      <w:rFonts w:ascii="Cambria Math" w:hAnsi="Cambria Math" w:cs="Arial"/>
                      <w:sz w:val="24"/>
                      <w:szCs w:val="24"/>
                    </w:rPr>
                    <m:t>40 mg</m:t>
                  </m:r>
                </m:den>
              </m:f>
            </m:oMath>
            <w:r w:rsidRPr="00AB753D">
              <w:rPr>
                <w:rFonts w:ascii="Arial" w:eastAsiaTheme="minorEastAsia" w:hAnsi="Arial" w:cs="Arial"/>
                <w:sz w:val="24"/>
                <w:szCs w:val="24"/>
              </w:rPr>
              <w:t xml:space="preserve"> x  </w:t>
            </w:r>
            <m:oMath>
              <m:f>
                <m:fPr>
                  <m:ctrlPr>
                    <w:rPr>
                      <w:rFonts w:ascii="Cambria Math" w:hAnsi="Cambria Math" w:cs="Arial"/>
                      <w:sz w:val="24"/>
                      <w:szCs w:val="24"/>
                    </w:rPr>
                  </m:ctrlPr>
                </m:fPr>
                <m:num>
                  <m:r>
                    <m:rPr>
                      <m:sty m:val="p"/>
                    </m:rPr>
                    <w:rPr>
                      <w:rFonts w:ascii="Cambria Math" w:hAnsi="Cambria Math" w:cs="Arial"/>
                      <w:sz w:val="24"/>
                      <w:szCs w:val="24"/>
                    </w:rPr>
                    <m:t>120 mg</m:t>
                  </m:r>
                </m:num>
                <m:den>
                  <m:r>
                    <w:rPr>
                      <w:rFonts w:ascii="Cambria Math" w:hAnsi="Cambria Math" w:cs="Arial"/>
                      <w:sz w:val="24"/>
                      <w:szCs w:val="24"/>
                    </w:rPr>
                    <m:t>1</m:t>
                  </m:r>
                </m:den>
              </m:f>
            </m:oMath>
          </w:p>
          <w:p w:rsidR="002F7C29" w:rsidRPr="00AB753D" w:rsidRDefault="002F7C29" w:rsidP="002F7C29">
            <w:pPr>
              <w:rPr>
                <w:rFonts w:ascii="Arial" w:hAnsi="Arial" w:cs="Arial"/>
              </w:rPr>
            </w:pPr>
          </w:p>
          <w:p w:rsidR="002F7C29" w:rsidRPr="00AB753D" w:rsidRDefault="002F7C29" w:rsidP="005367F3">
            <w:pPr>
              <w:pStyle w:val="ListParagraph"/>
              <w:numPr>
                <w:ilvl w:val="3"/>
                <w:numId w:val="114"/>
              </w:numPr>
              <w:ind w:left="1134"/>
              <w:rPr>
                <w:rFonts w:ascii="Arial" w:hAnsi="Arial" w:cs="Arial"/>
              </w:rPr>
            </w:pPr>
            <w:r w:rsidRPr="00AB753D">
              <w:rPr>
                <w:rFonts w:ascii="Arial" w:hAnsi="Arial" w:cs="Arial"/>
              </w:rPr>
              <w:t>Multiply the numerator and denominator and then divide:</w:t>
            </w:r>
          </w:p>
          <w:p w:rsidR="002F7C29" w:rsidRPr="00AB753D" w:rsidRDefault="002F7C29" w:rsidP="002F7C29">
            <w:pPr>
              <w:ind w:left="774"/>
              <w:jc w:val="center"/>
              <w:rPr>
                <w:rFonts w:ascii="Arial" w:hAnsi="Arial" w:cs="Arial"/>
              </w:rPr>
            </w:pPr>
          </w:p>
          <w:p w:rsidR="002F7C29" w:rsidRPr="00AB753D" w:rsidRDefault="0098120E" w:rsidP="002F7C29">
            <w:pPr>
              <w:ind w:left="360"/>
              <w:jc w:val="center"/>
              <w:rPr>
                <w:rFonts w:ascii="Arial" w:eastAsiaTheme="minorEastAsia" w:hAnsi="Arial" w:cs="Arial"/>
                <w:sz w:val="24"/>
                <w:szCs w:val="24"/>
              </w:rPr>
            </w:pPr>
            <m:oMath>
              <m:f>
                <m:fPr>
                  <m:ctrlPr>
                    <w:rPr>
                      <w:rFonts w:ascii="Cambria Math" w:hAnsi="Cambria Math" w:cs="Arial"/>
                      <w:sz w:val="28"/>
                      <w:szCs w:val="24"/>
                    </w:rPr>
                  </m:ctrlPr>
                </m:fPr>
                <m:num>
                  <m:r>
                    <m:rPr>
                      <m:sty m:val="p"/>
                    </m:rPr>
                    <w:rPr>
                      <w:rFonts w:ascii="Cambria Math" w:hAnsi="Cambria Math" w:cs="Arial"/>
                      <w:sz w:val="28"/>
                      <w:szCs w:val="24"/>
                    </w:rPr>
                    <m:t>1 tablet</m:t>
                  </m:r>
                </m:num>
                <m:den>
                  <m:r>
                    <m:rPr>
                      <m:sty m:val="p"/>
                    </m:rPr>
                    <w:rPr>
                      <w:rFonts w:ascii="Cambria Math" w:hAnsi="Cambria Math" w:cs="Arial"/>
                      <w:sz w:val="28"/>
                      <w:szCs w:val="24"/>
                    </w:rPr>
                    <m:t>4</m:t>
                  </m:r>
                </m:den>
              </m:f>
            </m:oMath>
            <w:r w:rsidR="002F7C29" w:rsidRPr="00AB753D">
              <w:rPr>
                <w:rFonts w:ascii="Arial" w:eastAsiaTheme="minorEastAsia" w:hAnsi="Arial" w:cs="Arial"/>
                <w:sz w:val="24"/>
                <w:szCs w:val="24"/>
              </w:rPr>
              <w:t xml:space="preserve"> x  </w:t>
            </w:r>
            <m:oMath>
              <m:f>
                <m:fPr>
                  <m:ctrlPr>
                    <w:rPr>
                      <w:rFonts w:ascii="Cambria Math" w:hAnsi="Cambria Math" w:cs="Arial"/>
                      <w:sz w:val="24"/>
                      <w:szCs w:val="24"/>
                    </w:rPr>
                  </m:ctrlPr>
                </m:fPr>
                <m:num>
                  <m:r>
                    <m:rPr>
                      <m:sty m:val="p"/>
                    </m:rPr>
                    <w:rPr>
                      <w:rFonts w:ascii="Cambria Math" w:hAnsi="Cambria Math" w:cs="Arial"/>
                      <w:sz w:val="24"/>
                      <w:szCs w:val="24"/>
                    </w:rPr>
                    <m:t>120</m:t>
                  </m:r>
                </m:num>
                <m:den>
                  <m:r>
                    <m:rPr>
                      <m:sty m:val="p"/>
                    </m:rPr>
                    <w:rPr>
                      <w:rFonts w:ascii="Cambria Math" w:hAnsi="Cambria Math" w:cs="Arial"/>
                      <w:sz w:val="24"/>
                      <w:szCs w:val="24"/>
                    </w:rPr>
                    <m:t>1</m:t>
                  </m:r>
                </m:den>
              </m:f>
            </m:oMath>
            <w:r w:rsidR="002F7C29" w:rsidRPr="00AB753D">
              <w:rPr>
                <w:rFonts w:ascii="Arial" w:eastAsiaTheme="minorEastAsia" w:hAnsi="Arial" w:cs="Arial"/>
                <w:sz w:val="24"/>
                <w:szCs w:val="24"/>
              </w:rPr>
              <w:t xml:space="preserve"> = </w:t>
            </w:r>
            <m:oMath>
              <m:f>
                <m:fPr>
                  <m:ctrlPr>
                    <w:rPr>
                      <w:rFonts w:ascii="Cambria Math" w:hAnsi="Cambria Math" w:cs="Arial"/>
                      <w:sz w:val="24"/>
                      <w:szCs w:val="24"/>
                    </w:rPr>
                  </m:ctrlPr>
                </m:fPr>
                <m:num>
                  <m:r>
                    <m:rPr>
                      <m:sty m:val="p"/>
                    </m:rPr>
                    <w:rPr>
                      <w:rFonts w:ascii="Cambria Math" w:hAnsi="Cambria Math" w:cs="Arial"/>
                      <w:sz w:val="24"/>
                      <w:szCs w:val="24"/>
                    </w:rPr>
                    <m:t>120</m:t>
                  </m:r>
                </m:num>
                <m:den>
                  <m:r>
                    <w:rPr>
                      <w:rFonts w:ascii="Cambria Math" w:hAnsi="Cambria Math" w:cs="Arial"/>
                      <w:sz w:val="24"/>
                      <w:szCs w:val="24"/>
                    </w:rPr>
                    <m:t>40</m:t>
                  </m:r>
                </m:den>
              </m:f>
            </m:oMath>
            <w:r w:rsidR="002F7C29" w:rsidRPr="00AB753D">
              <w:rPr>
                <w:rFonts w:ascii="Arial" w:eastAsiaTheme="minorEastAsia" w:hAnsi="Arial" w:cs="Arial"/>
                <w:sz w:val="24"/>
                <w:szCs w:val="24"/>
              </w:rPr>
              <w:t xml:space="preserve"> = 3 tablets</w:t>
            </w:r>
          </w:p>
          <w:p w:rsidR="002F7C29" w:rsidRPr="00AB753D" w:rsidRDefault="002F7C29" w:rsidP="002F7C29">
            <w:pPr>
              <w:ind w:left="360"/>
              <w:jc w:val="center"/>
              <w:rPr>
                <w:rFonts w:ascii="Arial" w:eastAsiaTheme="minorEastAsia" w:hAnsi="Arial" w:cs="Arial"/>
                <w:sz w:val="24"/>
                <w:szCs w:val="24"/>
              </w:rPr>
            </w:pPr>
          </w:p>
          <w:p w:rsidR="002F7C29" w:rsidRPr="00AB753D" w:rsidRDefault="002F7C29" w:rsidP="002F7C29">
            <w:pPr>
              <w:ind w:firstLine="720"/>
              <w:rPr>
                <w:rFonts w:ascii="Arial" w:hAnsi="Arial" w:cs="Arial"/>
              </w:rPr>
            </w:pPr>
            <w:r w:rsidRPr="00AB753D">
              <w:rPr>
                <w:rFonts w:ascii="Arial" w:hAnsi="Arial" w:cs="Arial"/>
              </w:rPr>
              <w:t>Calculation for Individualized Drug Dosages</w:t>
            </w:r>
          </w:p>
          <w:p w:rsidR="002F7C29" w:rsidRPr="00AB753D" w:rsidRDefault="002F7C29" w:rsidP="005367F3">
            <w:pPr>
              <w:pStyle w:val="ListParagraph"/>
              <w:numPr>
                <w:ilvl w:val="0"/>
                <w:numId w:val="110"/>
              </w:numPr>
              <w:rPr>
                <w:rFonts w:ascii="Arial" w:hAnsi="Arial" w:cs="Arial"/>
              </w:rPr>
            </w:pPr>
            <w:r w:rsidRPr="00AB753D">
              <w:rPr>
                <w:rFonts w:ascii="Arial" w:hAnsi="Arial" w:cs="Arial"/>
              </w:rPr>
              <w:t>Nurses often need to individualize the dosage of a medication for pediatric clients. Other clients who may require an individualized dosage include those receiving chemotherapy and clients who are critically ill. The two methods for individualizing drug dosages are body weight and body surface area.</w:t>
            </w:r>
          </w:p>
          <w:p w:rsidR="002F7C29" w:rsidRPr="00AB753D" w:rsidRDefault="002F7C29" w:rsidP="002F7C29">
            <w:pPr>
              <w:pStyle w:val="ListParagraph"/>
              <w:ind w:left="1080"/>
              <w:rPr>
                <w:rFonts w:ascii="Arial" w:hAnsi="Arial" w:cs="Arial"/>
              </w:rPr>
            </w:pPr>
          </w:p>
          <w:p w:rsidR="002F7C29" w:rsidRPr="00AB753D" w:rsidRDefault="002F7C29" w:rsidP="002F7C29">
            <w:pPr>
              <w:pStyle w:val="ListParagraph"/>
              <w:ind w:left="1080"/>
              <w:rPr>
                <w:rFonts w:ascii="Arial" w:hAnsi="Arial" w:cs="Arial"/>
              </w:rPr>
            </w:pPr>
            <w:r w:rsidRPr="00AB753D">
              <w:rPr>
                <w:rFonts w:ascii="Arial" w:hAnsi="Arial" w:cs="Arial"/>
                <w:b/>
              </w:rPr>
              <w:t>A. Body Weight</w:t>
            </w:r>
            <w:r w:rsidRPr="00AB753D">
              <w:rPr>
                <w:rFonts w:ascii="Arial" w:hAnsi="Arial" w:cs="Arial"/>
              </w:rPr>
              <w:t xml:space="preserve"> </w:t>
            </w:r>
          </w:p>
          <w:p w:rsidR="002F7C29" w:rsidRPr="00AB753D" w:rsidRDefault="002F7C29" w:rsidP="002F7C29">
            <w:pPr>
              <w:pStyle w:val="ListParagraph"/>
              <w:ind w:left="1080"/>
              <w:rPr>
                <w:rFonts w:ascii="Arial" w:hAnsi="Arial" w:cs="Arial"/>
              </w:rPr>
            </w:pPr>
            <w:r w:rsidRPr="00AB753D">
              <w:rPr>
                <w:rFonts w:ascii="Arial" w:hAnsi="Arial" w:cs="Arial"/>
              </w:rPr>
              <w:t>Unlike adult dosages, children’s dosages are not always standard. Body weight significantly affects dosage; therefore, dosages are calculated. Dosages based on weight use kilograms of body weight and per kilogram medication recommendations to arrive at appropriate and safe doses. The steps involved in calculating an individualized dose are as follows:</w:t>
            </w:r>
          </w:p>
          <w:p w:rsidR="002F7C29" w:rsidRPr="00AB753D" w:rsidRDefault="002F7C29" w:rsidP="005367F3">
            <w:pPr>
              <w:pStyle w:val="ListParagraph"/>
              <w:numPr>
                <w:ilvl w:val="1"/>
                <w:numId w:val="110"/>
              </w:numPr>
              <w:rPr>
                <w:rFonts w:ascii="Arial" w:hAnsi="Arial" w:cs="Arial"/>
              </w:rPr>
            </w:pPr>
            <w:r w:rsidRPr="00AB753D">
              <w:rPr>
                <w:rFonts w:ascii="Arial" w:hAnsi="Arial" w:cs="Arial"/>
              </w:rPr>
              <w:t xml:space="preserve">Convert pounds to kilograms. </w:t>
            </w:r>
          </w:p>
          <w:p w:rsidR="002F7C29" w:rsidRPr="00AB753D" w:rsidRDefault="002F7C29" w:rsidP="005367F3">
            <w:pPr>
              <w:pStyle w:val="ListParagraph"/>
              <w:numPr>
                <w:ilvl w:val="1"/>
                <w:numId w:val="110"/>
              </w:numPr>
              <w:rPr>
                <w:rFonts w:ascii="Arial" w:hAnsi="Arial" w:cs="Arial"/>
              </w:rPr>
            </w:pPr>
            <w:r w:rsidRPr="00AB753D">
              <w:rPr>
                <w:rFonts w:ascii="Arial" w:hAnsi="Arial" w:cs="Arial"/>
              </w:rPr>
              <w:t xml:space="preserve">Determine the drug dose per body weight by multiplying drug dose × body weight × frequency. </w:t>
            </w:r>
          </w:p>
          <w:p w:rsidR="002F7C29" w:rsidRPr="00AB753D" w:rsidRDefault="002F7C29" w:rsidP="005367F3">
            <w:pPr>
              <w:pStyle w:val="ListParagraph"/>
              <w:numPr>
                <w:ilvl w:val="1"/>
                <w:numId w:val="110"/>
              </w:numPr>
              <w:rPr>
                <w:rFonts w:ascii="Arial" w:hAnsi="Arial" w:cs="Arial"/>
              </w:rPr>
            </w:pPr>
            <w:r w:rsidRPr="00AB753D">
              <w:rPr>
                <w:rFonts w:ascii="Arial" w:hAnsi="Arial" w:cs="Arial"/>
              </w:rPr>
              <w:t>Choose a method of drug calculation to determine the amount of medication to administer.</w:t>
            </w:r>
          </w:p>
          <w:p w:rsidR="002F7C29" w:rsidRDefault="002F7C29" w:rsidP="002F7C29">
            <w:pPr>
              <w:ind w:left="360" w:firstLine="360"/>
              <w:rPr>
                <w:rFonts w:ascii="Arial" w:hAnsi="Arial" w:cs="Arial"/>
              </w:rPr>
            </w:pPr>
          </w:p>
          <w:p w:rsidR="002F7C29" w:rsidRPr="00AB753D" w:rsidRDefault="002F7C29" w:rsidP="002F7C29">
            <w:pPr>
              <w:ind w:left="1080" w:firstLine="360"/>
              <w:rPr>
                <w:rFonts w:ascii="Arial" w:hAnsi="Arial" w:cs="Arial"/>
              </w:rPr>
            </w:pPr>
            <w:r>
              <w:rPr>
                <w:rFonts w:ascii="Arial" w:hAnsi="Arial" w:cs="Arial"/>
              </w:rPr>
              <w:t>Example:</w:t>
            </w:r>
          </w:p>
          <w:p w:rsidR="002F7C29" w:rsidRPr="00AB753D" w:rsidRDefault="002F7C29" w:rsidP="002F7C29">
            <w:pPr>
              <w:ind w:left="720" w:firstLine="720"/>
              <w:rPr>
                <w:rFonts w:ascii="Arial" w:hAnsi="Arial" w:cs="Arial"/>
              </w:rPr>
            </w:pPr>
            <w:r w:rsidRPr="00AB753D">
              <w:rPr>
                <w:rFonts w:ascii="Arial" w:hAnsi="Arial" w:cs="Arial"/>
              </w:rPr>
              <w:t xml:space="preserve">Order: Keflex, 20 mg/kg/day in three divided doses. The client weighs 20 pounds. </w:t>
            </w:r>
          </w:p>
          <w:p w:rsidR="002F7C29" w:rsidRPr="00AB753D" w:rsidRDefault="002F7C29" w:rsidP="002F7C29">
            <w:pPr>
              <w:ind w:left="720" w:firstLine="720"/>
              <w:rPr>
                <w:rFonts w:ascii="Arial" w:hAnsi="Arial" w:cs="Arial"/>
              </w:rPr>
            </w:pPr>
            <w:r w:rsidRPr="00AB753D">
              <w:rPr>
                <w:rFonts w:ascii="Arial" w:hAnsi="Arial" w:cs="Arial"/>
              </w:rPr>
              <w:t xml:space="preserve">On hand: Keflex oral suspension 125 mg per 5 mL </w:t>
            </w:r>
          </w:p>
          <w:p w:rsidR="002F7C29" w:rsidRPr="00AB753D" w:rsidRDefault="002F7C29" w:rsidP="005367F3">
            <w:pPr>
              <w:pStyle w:val="ListParagraph"/>
              <w:numPr>
                <w:ilvl w:val="0"/>
                <w:numId w:val="115"/>
              </w:numPr>
              <w:ind w:left="1843"/>
              <w:rPr>
                <w:rFonts w:ascii="Arial" w:hAnsi="Arial" w:cs="Arial"/>
              </w:rPr>
            </w:pPr>
            <w:r w:rsidRPr="00AB753D">
              <w:rPr>
                <w:rFonts w:ascii="Arial" w:hAnsi="Arial" w:cs="Arial"/>
              </w:rPr>
              <w:t xml:space="preserve">Convert pounds to kilograms: 20 ÷ 2.2 = 9 kg </w:t>
            </w:r>
          </w:p>
          <w:p w:rsidR="002F7C29" w:rsidRPr="00AB753D" w:rsidRDefault="002F7C29" w:rsidP="005367F3">
            <w:pPr>
              <w:pStyle w:val="ListParagraph"/>
              <w:numPr>
                <w:ilvl w:val="0"/>
                <w:numId w:val="115"/>
              </w:numPr>
              <w:ind w:left="1843"/>
              <w:rPr>
                <w:rFonts w:ascii="Arial" w:hAnsi="Arial" w:cs="Arial"/>
              </w:rPr>
            </w:pPr>
            <w:r w:rsidRPr="00AB753D">
              <w:rPr>
                <w:rFonts w:ascii="Arial" w:hAnsi="Arial" w:cs="Arial"/>
              </w:rPr>
              <w:t xml:space="preserve">Multiply drug dose × body weight × frequency: </w:t>
            </w:r>
          </w:p>
          <w:p w:rsidR="002F7C29" w:rsidRPr="00AB753D" w:rsidRDefault="002F7C29" w:rsidP="002F7C29">
            <w:pPr>
              <w:pStyle w:val="ListParagraph"/>
              <w:ind w:left="1843"/>
              <w:rPr>
                <w:rFonts w:ascii="Arial" w:hAnsi="Arial" w:cs="Arial"/>
              </w:rPr>
            </w:pPr>
            <w:r w:rsidRPr="00AB753D">
              <w:rPr>
                <w:rFonts w:ascii="Arial" w:hAnsi="Arial" w:cs="Arial"/>
              </w:rPr>
              <w:t xml:space="preserve">20 mg * 9 kg = 1 day = 180 mg/day </w:t>
            </w:r>
          </w:p>
          <w:p w:rsidR="002F7C29" w:rsidRPr="00AB753D" w:rsidRDefault="002F7C29" w:rsidP="002F7C29">
            <w:pPr>
              <w:pStyle w:val="ListParagraph"/>
              <w:ind w:left="1843"/>
              <w:rPr>
                <w:rFonts w:ascii="Arial" w:hAnsi="Arial" w:cs="Arial"/>
              </w:rPr>
            </w:pPr>
            <w:r w:rsidRPr="00AB753D">
              <w:rPr>
                <w:rFonts w:ascii="Arial" w:hAnsi="Arial" w:cs="Arial"/>
              </w:rPr>
              <w:t xml:space="preserve">180 ÷ 3 divided doses = 60 mg per dose </w:t>
            </w:r>
          </w:p>
          <w:p w:rsidR="002F7C29" w:rsidRPr="00AB753D" w:rsidRDefault="002F7C29" w:rsidP="002F7C29">
            <w:pPr>
              <w:pStyle w:val="ListParagraph"/>
              <w:ind w:left="1843"/>
              <w:rPr>
                <w:rFonts w:ascii="Arial" w:hAnsi="Arial" w:cs="Arial"/>
              </w:rPr>
            </w:pPr>
          </w:p>
          <w:p w:rsidR="002F7C29" w:rsidRPr="00AB753D" w:rsidRDefault="002F7C29" w:rsidP="005367F3">
            <w:pPr>
              <w:pStyle w:val="ListParagraph"/>
              <w:numPr>
                <w:ilvl w:val="0"/>
                <w:numId w:val="115"/>
              </w:numPr>
              <w:ind w:left="1843"/>
              <w:rPr>
                <w:rFonts w:ascii="Arial" w:hAnsi="Arial" w:cs="Arial"/>
              </w:rPr>
            </w:pPr>
            <w:r w:rsidRPr="00AB753D">
              <w:rPr>
                <w:rFonts w:ascii="Arial" w:hAnsi="Arial" w:cs="Arial"/>
              </w:rPr>
              <w:t>The nurse chooses his or her preferred method of calculation (e.g., basic formula, ratio and proportion, fractional, dimensional analysis) to determine how many milliliters per dose of medication. (The answer is 2.4 mL per dose.)</w:t>
            </w:r>
          </w:p>
          <w:p w:rsidR="002F7C29" w:rsidRPr="00AB753D" w:rsidRDefault="002F7C29" w:rsidP="002F7C29">
            <w:pPr>
              <w:rPr>
                <w:rFonts w:ascii="Arial" w:hAnsi="Arial" w:cs="Arial"/>
              </w:rPr>
            </w:pPr>
          </w:p>
          <w:p w:rsidR="002F7C29" w:rsidRPr="00AB753D" w:rsidRDefault="002F7C29" w:rsidP="002F7C29">
            <w:pPr>
              <w:ind w:left="1134"/>
              <w:rPr>
                <w:rFonts w:ascii="Arial" w:hAnsi="Arial" w:cs="Arial"/>
                <w:b/>
              </w:rPr>
            </w:pPr>
            <w:r w:rsidRPr="00AB753D">
              <w:rPr>
                <w:rFonts w:ascii="Arial" w:hAnsi="Arial" w:cs="Arial"/>
                <w:b/>
              </w:rPr>
              <w:t xml:space="preserve">B. Body Surface Area </w:t>
            </w:r>
          </w:p>
          <w:p w:rsidR="002F7C29" w:rsidRPr="00AB753D" w:rsidRDefault="002F7C29" w:rsidP="002F7C29">
            <w:pPr>
              <w:ind w:left="1134"/>
              <w:rPr>
                <w:rFonts w:ascii="Arial" w:hAnsi="Arial" w:cs="Arial"/>
              </w:rPr>
            </w:pPr>
            <w:r w:rsidRPr="00AB753D">
              <w:rPr>
                <w:rFonts w:ascii="Arial" w:hAnsi="Arial" w:cs="Arial"/>
              </w:rPr>
              <w:t xml:space="preserve">Sometimes the body surface calculation may be used instead of body weight to individualize the medication dosage. It is considered to be the most accurate method of calculating a child’s dose. Body surface area is determined by using a nomogram and the child’s height and weight. Figure below shows a standard nomogram that will give a child’s body surface area based on the weight and height of the child. </w:t>
            </w:r>
          </w:p>
          <w:p w:rsidR="002F7C29" w:rsidRPr="00AB753D" w:rsidRDefault="002F7C29" w:rsidP="002F7C29">
            <w:pPr>
              <w:ind w:left="1134"/>
              <w:rPr>
                <w:rFonts w:ascii="Arial" w:hAnsi="Arial" w:cs="Arial"/>
              </w:rPr>
            </w:pPr>
          </w:p>
          <w:p w:rsidR="002F7C29" w:rsidRPr="00AB753D" w:rsidRDefault="002F7C29" w:rsidP="002F7C29">
            <w:pPr>
              <w:ind w:left="1134"/>
              <w:rPr>
                <w:rFonts w:ascii="Arial" w:hAnsi="Arial" w:cs="Arial"/>
              </w:rPr>
            </w:pPr>
            <w:r w:rsidRPr="00AB753D">
              <w:rPr>
                <w:rFonts w:ascii="Arial" w:hAnsi="Arial" w:cs="Arial"/>
              </w:rPr>
              <w:t xml:space="preserve">The formula is the ratio of the child’s body surface area to the surface area of an average adult (1.7 square meters, or 1.7 m2), multiplied by the normal adult dose of the drug: </w:t>
            </w:r>
          </w:p>
          <w:p w:rsidR="002F7C29" w:rsidRPr="00AB753D" w:rsidRDefault="002F7C29" w:rsidP="002F7C29">
            <w:pPr>
              <w:ind w:left="1134"/>
              <w:rPr>
                <w:rFonts w:ascii="Arial" w:hAnsi="Arial" w:cs="Arial"/>
              </w:rPr>
            </w:pPr>
          </w:p>
          <w:p w:rsidR="002F7C29" w:rsidRPr="00AB753D" w:rsidRDefault="0098120E" w:rsidP="002F7C29">
            <w:pPr>
              <w:ind w:left="1134"/>
              <w:jc w:val="center"/>
              <w:rPr>
                <w:rFonts w:ascii="Arial" w:hAnsi="Arial" w:cs="Arial"/>
                <w:sz w:val="24"/>
                <w:szCs w:val="24"/>
              </w:rPr>
            </w:pPr>
            <m:oMath>
              <m:f>
                <m:fPr>
                  <m:ctrlPr>
                    <w:rPr>
                      <w:rFonts w:ascii="Cambria Math" w:hAnsi="Cambria Math" w:cs="Arial"/>
                      <w:i/>
                      <w:sz w:val="28"/>
                      <w:szCs w:val="24"/>
                    </w:rPr>
                  </m:ctrlPr>
                </m:fPr>
                <m:num>
                  <m:r>
                    <m:rPr>
                      <m:sty m:val="p"/>
                    </m:rPr>
                    <w:rPr>
                      <w:rFonts w:ascii="Cambria Math" w:hAnsi="Cambria Math" w:cs="Arial"/>
                      <w:sz w:val="28"/>
                      <w:szCs w:val="24"/>
                    </w:rPr>
                    <m:t>Child’s dose = surface area of child(m2)</m:t>
                  </m:r>
                </m:num>
                <m:den>
                  <m:r>
                    <w:rPr>
                      <w:rFonts w:ascii="Cambria Math" w:hAnsi="Cambria Math" w:cs="Arial"/>
                      <w:sz w:val="28"/>
                      <w:szCs w:val="24"/>
                    </w:rPr>
                    <m:t>1.7 m²</m:t>
                  </m:r>
                </m:den>
              </m:f>
            </m:oMath>
            <w:r w:rsidR="002F7C29" w:rsidRPr="00AB753D">
              <w:rPr>
                <w:rFonts w:ascii="Arial" w:eastAsiaTheme="minorEastAsia" w:hAnsi="Arial" w:cs="Arial"/>
                <w:sz w:val="28"/>
                <w:szCs w:val="24"/>
              </w:rPr>
              <w:t xml:space="preserve"> </w:t>
            </w:r>
            <w:r w:rsidR="002F7C29" w:rsidRPr="00AB753D">
              <w:rPr>
                <w:rFonts w:ascii="Arial" w:eastAsiaTheme="minorEastAsia" w:hAnsi="Arial" w:cs="Arial"/>
                <w:sz w:val="24"/>
                <w:szCs w:val="24"/>
              </w:rPr>
              <w:t>X normal adult dose</w:t>
            </w:r>
          </w:p>
          <w:p w:rsidR="002F7C29" w:rsidRPr="00AB753D" w:rsidRDefault="002F7C29" w:rsidP="002F7C29">
            <w:pPr>
              <w:ind w:left="1134"/>
              <w:rPr>
                <w:rFonts w:ascii="Arial" w:hAnsi="Arial" w:cs="Arial"/>
              </w:rPr>
            </w:pPr>
          </w:p>
          <w:p w:rsidR="002F7C29" w:rsidRPr="00AB753D" w:rsidRDefault="002F7C29" w:rsidP="002F7C29">
            <w:pPr>
              <w:ind w:left="1134"/>
              <w:rPr>
                <w:rFonts w:ascii="Arial" w:hAnsi="Arial" w:cs="Arial"/>
              </w:rPr>
            </w:pPr>
            <w:r w:rsidRPr="00AB753D">
              <w:rPr>
                <w:rFonts w:ascii="Arial" w:hAnsi="Arial" w:cs="Arial"/>
              </w:rPr>
              <w:t xml:space="preserve">For example, a child who weighs 10 kg and is 50 cm tall has a body surface area of 0.4 m2. Therefore, the child’s dose of tetracycline corresponding to an adult dose of 250 mg would be as follows: </w:t>
            </w:r>
          </w:p>
          <w:p w:rsidR="002F7C29" w:rsidRPr="00AB753D" w:rsidRDefault="002F7C29" w:rsidP="002F7C29">
            <w:pPr>
              <w:ind w:left="1134"/>
              <w:rPr>
                <w:rFonts w:ascii="Arial" w:hAnsi="Arial" w:cs="Arial"/>
                <w:sz w:val="24"/>
              </w:rPr>
            </w:pPr>
          </w:p>
          <w:p w:rsidR="002F7C29" w:rsidRPr="00AB753D" w:rsidRDefault="0098120E" w:rsidP="002F7C29">
            <w:pPr>
              <w:ind w:left="1134"/>
              <w:jc w:val="center"/>
              <w:rPr>
                <w:rFonts w:ascii="Arial" w:eastAsiaTheme="minorEastAsia" w:hAnsi="Arial" w:cs="Arial"/>
                <w:sz w:val="28"/>
              </w:rPr>
            </w:pPr>
            <m:oMath>
              <m:f>
                <m:fPr>
                  <m:ctrlPr>
                    <w:rPr>
                      <w:rFonts w:ascii="Cambria Math" w:hAnsi="Cambria Math" w:cs="Arial"/>
                      <w:i/>
                      <w:sz w:val="28"/>
                    </w:rPr>
                  </m:ctrlPr>
                </m:fPr>
                <m:num>
                  <m:r>
                    <w:rPr>
                      <w:rFonts w:ascii="Cambria Math" w:hAnsi="Cambria Math" w:cs="Arial"/>
                      <w:sz w:val="28"/>
                    </w:rPr>
                    <m:t>0.4 (surface area of child)</m:t>
                  </m:r>
                </m:num>
                <m:den>
                  <m:r>
                    <w:rPr>
                      <w:rFonts w:ascii="Cambria Math" w:hAnsi="Cambria Math" w:cs="Arial"/>
                      <w:sz w:val="28"/>
                    </w:rPr>
                    <m:t>1.7 (surface area of average adult)</m:t>
                  </m:r>
                </m:den>
              </m:f>
            </m:oMath>
            <w:r w:rsidR="002F7C29" w:rsidRPr="00AB753D">
              <w:rPr>
                <w:rFonts w:ascii="Arial" w:eastAsiaTheme="minorEastAsia" w:hAnsi="Arial" w:cs="Arial"/>
                <w:sz w:val="28"/>
              </w:rPr>
              <w:t xml:space="preserve"> = 0.2</w:t>
            </w:r>
          </w:p>
          <w:p w:rsidR="002F7C29" w:rsidRPr="00AB753D" w:rsidRDefault="002F7C29" w:rsidP="002F7C29">
            <w:pPr>
              <w:ind w:left="1134"/>
              <w:jc w:val="center"/>
              <w:rPr>
                <w:rFonts w:ascii="Arial" w:eastAsiaTheme="minorEastAsia" w:hAnsi="Arial" w:cs="Arial"/>
                <w:sz w:val="24"/>
              </w:rPr>
            </w:pPr>
          </w:p>
          <w:p w:rsidR="002F7C29" w:rsidRPr="00AB753D" w:rsidRDefault="002F7C29" w:rsidP="002F7C29">
            <w:pPr>
              <w:ind w:left="1134"/>
              <w:jc w:val="center"/>
              <w:rPr>
                <w:rFonts w:ascii="Arial" w:eastAsiaTheme="minorEastAsia" w:hAnsi="Arial" w:cs="Arial"/>
                <w:sz w:val="24"/>
              </w:rPr>
            </w:pPr>
            <w:r w:rsidRPr="00AB753D">
              <w:rPr>
                <w:rFonts w:ascii="Arial" w:eastAsiaTheme="minorEastAsia" w:hAnsi="Arial" w:cs="Arial"/>
                <w:sz w:val="24"/>
              </w:rPr>
              <w:t>0.2 + 250 (normal adult dose) = 50 mg</w:t>
            </w:r>
          </w:p>
          <w:p w:rsidR="002F7C29" w:rsidRPr="00AB753D" w:rsidRDefault="002F7C29" w:rsidP="002F7C29">
            <w:pPr>
              <w:ind w:left="1134"/>
              <w:rPr>
                <w:rFonts w:ascii="Arial" w:hAnsi="Arial" w:cs="Arial"/>
              </w:rPr>
            </w:pPr>
          </w:p>
          <w:p w:rsidR="002F7C29" w:rsidRPr="00AB753D" w:rsidRDefault="002F7C29" w:rsidP="002F7C29">
            <w:pPr>
              <w:ind w:left="1134"/>
              <w:jc w:val="center"/>
              <w:rPr>
                <w:rFonts w:ascii="Arial" w:hAnsi="Arial" w:cs="Arial"/>
              </w:rPr>
            </w:pPr>
            <w:r w:rsidRPr="00AB753D">
              <w:rPr>
                <w:rFonts w:ascii="Arial" w:hAnsi="Arial" w:cs="Arial"/>
                <w:noProof/>
                <w:lang w:eastAsia="en-PH"/>
              </w:rPr>
              <w:drawing>
                <wp:inline distT="0" distB="0" distL="0" distR="0" wp14:anchorId="6A9C4760" wp14:editId="086B26D0">
                  <wp:extent cx="2456121" cy="3575366"/>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1485" t="17516" r="50227" b="9236"/>
                          <a:stretch/>
                        </pic:blipFill>
                        <pic:spPr bwMode="auto">
                          <a:xfrm>
                            <a:off x="0" y="0"/>
                            <a:ext cx="2459112" cy="3579720"/>
                          </a:xfrm>
                          <a:prstGeom prst="rect">
                            <a:avLst/>
                          </a:prstGeom>
                          <a:ln>
                            <a:noFill/>
                          </a:ln>
                          <a:extLst>
                            <a:ext uri="{53640926-AAD7-44D8-BBD7-CCE9431645EC}">
                              <a14:shadowObscured xmlns:a14="http://schemas.microsoft.com/office/drawing/2010/main"/>
                            </a:ext>
                          </a:extLst>
                        </pic:spPr>
                      </pic:pic>
                    </a:graphicData>
                  </a:graphic>
                </wp:inline>
              </w:drawing>
            </w:r>
          </w:p>
          <w:p w:rsidR="002F7C29" w:rsidRPr="00AB753D" w:rsidRDefault="002F7C29" w:rsidP="002F7C29">
            <w:pPr>
              <w:ind w:left="1134"/>
              <w:jc w:val="center"/>
              <w:rPr>
                <w:rFonts w:ascii="Arial" w:hAnsi="Arial" w:cs="Arial"/>
              </w:rPr>
            </w:pPr>
          </w:p>
          <w:p w:rsidR="002F7C29" w:rsidRPr="00AB753D" w:rsidRDefault="002F7C29" w:rsidP="002F7C29">
            <w:pPr>
              <w:rPr>
                <w:rFonts w:ascii="Arial" w:hAnsi="Arial" w:cs="Arial"/>
                <w:b/>
              </w:rPr>
            </w:pPr>
          </w:p>
          <w:p w:rsidR="002F7C29" w:rsidRPr="00AB753D" w:rsidRDefault="006E3F14" w:rsidP="002F7C29">
            <w:pPr>
              <w:ind w:left="360"/>
              <w:rPr>
                <w:rFonts w:ascii="Arial" w:hAnsi="Arial" w:cs="Arial"/>
                <w:b/>
              </w:rPr>
            </w:pPr>
            <w:r>
              <w:rPr>
                <w:rFonts w:ascii="Arial" w:hAnsi="Arial" w:cs="Arial"/>
                <w:b/>
              </w:rPr>
              <w:t>Intravenous</w:t>
            </w:r>
            <w:r w:rsidR="002F7C29" w:rsidRPr="00AB753D">
              <w:rPr>
                <w:rFonts w:ascii="Arial" w:hAnsi="Arial" w:cs="Arial"/>
                <w:b/>
              </w:rPr>
              <w:t xml:space="preserve"> Fluid Therapy</w:t>
            </w:r>
          </w:p>
          <w:p w:rsidR="002F7C29" w:rsidRPr="00AB753D" w:rsidRDefault="002F7C29" w:rsidP="005367F3">
            <w:pPr>
              <w:pStyle w:val="ListParagraph"/>
              <w:numPr>
                <w:ilvl w:val="0"/>
                <w:numId w:val="15"/>
              </w:numPr>
              <w:ind w:left="1080"/>
              <w:jc w:val="left"/>
              <w:rPr>
                <w:rFonts w:ascii="Arial" w:hAnsi="Arial" w:cs="Arial"/>
              </w:rPr>
            </w:pPr>
            <w:r w:rsidRPr="00AB753D">
              <w:rPr>
                <w:rFonts w:ascii="Arial" w:hAnsi="Arial" w:cs="Arial"/>
              </w:rPr>
              <w:t xml:space="preserve">Involve administration of water, nutrients, electrolytes, blood products and medications directly to vein. Types: </w:t>
            </w:r>
          </w:p>
          <w:p w:rsidR="002F7C29" w:rsidRPr="00AB753D" w:rsidRDefault="002F7C29" w:rsidP="005367F3">
            <w:pPr>
              <w:pStyle w:val="ListParagraph"/>
              <w:numPr>
                <w:ilvl w:val="0"/>
                <w:numId w:val="14"/>
              </w:numPr>
              <w:tabs>
                <w:tab w:val="clear" w:pos="1800"/>
                <w:tab w:val="num" w:pos="2160"/>
              </w:tabs>
              <w:ind w:left="2160"/>
              <w:jc w:val="left"/>
              <w:rPr>
                <w:rFonts w:ascii="Arial" w:hAnsi="Arial" w:cs="Arial"/>
              </w:rPr>
            </w:pPr>
            <w:r w:rsidRPr="00AB753D">
              <w:rPr>
                <w:rFonts w:ascii="Arial" w:hAnsi="Arial" w:cs="Arial"/>
              </w:rPr>
              <w:t>Continuous</w:t>
            </w:r>
          </w:p>
          <w:p w:rsidR="002F7C29" w:rsidRPr="00AB753D" w:rsidRDefault="002F7C29" w:rsidP="005367F3">
            <w:pPr>
              <w:numPr>
                <w:ilvl w:val="0"/>
                <w:numId w:val="14"/>
              </w:numPr>
              <w:tabs>
                <w:tab w:val="clear" w:pos="1800"/>
                <w:tab w:val="num" w:pos="2160"/>
              </w:tabs>
              <w:ind w:left="2160"/>
              <w:jc w:val="left"/>
              <w:rPr>
                <w:rFonts w:ascii="Arial" w:hAnsi="Arial" w:cs="Arial"/>
              </w:rPr>
            </w:pPr>
            <w:r w:rsidRPr="00AB753D">
              <w:rPr>
                <w:rFonts w:ascii="Arial" w:hAnsi="Arial" w:cs="Arial"/>
              </w:rPr>
              <w:t>Intermittent</w:t>
            </w:r>
          </w:p>
          <w:p w:rsidR="002F7C29" w:rsidRPr="00AB753D" w:rsidRDefault="002F7C29" w:rsidP="005367F3">
            <w:pPr>
              <w:numPr>
                <w:ilvl w:val="0"/>
                <w:numId w:val="16"/>
              </w:numPr>
              <w:tabs>
                <w:tab w:val="clear" w:pos="720"/>
                <w:tab w:val="num" w:pos="1080"/>
              </w:tabs>
              <w:ind w:left="1080"/>
              <w:jc w:val="left"/>
              <w:rPr>
                <w:rFonts w:ascii="Arial" w:hAnsi="Arial" w:cs="Arial"/>
              </w:rPr>
            </w:pPr>
            <w:r w:rsidRPr="00AB753D">
              <w:rPr>
                <w:rFonts w:ascii="Arial" w:hAnsi="Arial" w:cs="Arial"/>
              </w:rPr>
              <w:t>Given via IV infusion set</w:t>
            </w:r>
          </w:p>
          <w:p w:rsidR="002F7C29" w:rsidRPr="00AB753D" w:rsidRDefault="002F7C29" w:rsidP="005367F3">
            <w:pPr>
              <w:numPr>
                <w:ilvl w:val="0"/>
                <w:numId w:val="16"/>
              </w:numPr>
              <w:tabs>
                <w:tab w:val="clear" w:pos="720"/>
                <w:tab w:val="num" w:pos="1080"/>
              </w:tabs>
              <w:ind w:left="1080"/>
              <w:jc w:val="left"/>
              <w:rPr>
                <w:rFonts w:ascii="Arial" w:hAnsi="Arial" w:cs="Arial"/>
              </w:rPr>
            </w:pPr>
            <w:r w:rsidRPr="00AB753D">
              <w:rPr>
                <w:rFonts w:ascii="Arial" w:hAnsi="Arial" w:cs="Arial"/>
              </w:rPr>
              <w:t>Primary line – peripheral (access into arm) or central (access into large vein in chest or neck)</w:t>
            </w:r>
          </w:p>
          <w:p w:rsidR="002F7C29" w:rsidRPr="00AB753D" w:rsidRDefault="002F7C29" w:rsidP="005367F3">
            <w:pPr>
              <w:numPr>
                <w:ilvl w:val="0"/>
                <w:numId w:val="16"/>
              </w:numPr>
              <w:tabs>
                <w:tab w:val="clear" w:pos="720"/>
                <w:tab w:val="num" w:pos="1080"/>
              </w:tabs>
              <w:ind w:left="1080"/>
              <w:jc w:val="left"/>
              <w:rPr>
                <w:rFonts w:ascii="Arial" w:hAnsi="Arial" w:cs="Arial"/>
              </w:rPr>
            </w:pPr>
            <w:r w:rsidRPr="00AB753D">
              <w:rPr>
                <w:rFonts w:ascii="Arial" w:hAnsi="Arial" w:cs="Arial"/>
              </w:rPr>
              <w:t xml:space="preserve">Secondary line – IVPB </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rPr>
            </w:pPr>
            <w:r w:rsidRPr="00AB753D">
              <w:rPr>
                <w:rFonts w:ascii="Arial" w:hAnsi="Arial" w:cs="Arial"/>
                <w:b/>
              </w:rPr>
              <w:t>I</w:t>
            </w:r>
            <w:r w:rsidR="006E3F14">
              <w:rPr>
                <w:rFonts w:ascii="Arial" w:hAnsi="Arial" w:cs="Arial"/>
                <w:b/>
              </w:rPr>
              <w:t>ntravenous</w:t>
            </w:r>
            <w:r w:rsidRPr="00AB753D">
              <w:rPr>
                <w:rFonts w:ascii="Arial" w:hAnsi="Arial" w:cs="Arial"/>
                <w:b/>
              </w:rPr>
              <w:t xml:space="preserve"> Fluid computations</w:t>
            </w:r>
          </w:p>
          <w:p w:rsidR="002F7C29" w:rsidRPr="00AB753D" w:rsidRDefault="002F7C29" w:rsidP="002F7C29">
            <w:pPr>
              <w:ind w:left="360" w:firstLine="720"/>
              <w:rPr>
                <w:rFonts w:ascii="Arial" w:hAnsi="Arial" w:cs="Arial"/>
                <w:b/>
              </w:rPr>
            </w:pPr>
          </w:p>
          <w:p w:rsidR="002F7C29" w:rsidRPr="00AB753D" w:rsidRDefault="002F7C29" w:rsidP="002F7C29">
            <w:pPr>
              <w:ind w:left="360" w:firstLine="720"/>
              <w:jc w:val="center"/>
              <w:rPr>
                <w:rFonts w:ascii="Arial" w:hAnsi="Arial" w:cs="Arial"/>
                <w:u w:val="single"/>
              </w:rPr>
            </w:pPr>
            <w:r w:rsidRPr="00AB753D">
              <w:rPr>
                <w:rFonts w:ascii="Arial" w:hAnsi="Arial" w:cs="Arial"/>
                <w:u w:val="single"/>
              </w:rPr>
              <w:t>mL/</w:t>
            </w:r>
            <w:proofErr w:type="spellStart"/>
            <w:r w:rsidRPr="00AB753D">
              <w:rPr>
                <w:rFonts w:ascii="Arial" w:hAnsi="Arial" w:cs="Arial"/>
                <w:u w:val="single"/>
              </w:rPr>
              <w:t>hr</w:t>
            </w:r>
            <w:proofErr w:type="spellEnd"/>
            <w:r w:rsidRPr="00AB753D">
              <w:rPr>
                <w:rFonts w:ascii="Arial" w:hAnsi="Arial" w:cs="Arial"/>
                <w:u w:val="single"/>
              </w:rPr>
              <w:t xml:space="preserve"> x drop factor (</w:t>
            </w:r>
            <w:proofErr w:type="spellStart"/>
            <w:r w:rsidRPr="00AB753D">
              <w:rPr>
                <w:rFonts w:ascii="Arial" w:hAnsi="Arial" w:cs="Arial"/>
                <w:u w:val="single"/>
              </w:rPr>
              <w:t>gtts</w:t>
            </w:r>
            <w:proofErr w:type="spellEnd"/>
            <w:r w:rsidRPr="00AB753D">
              <w:rPr>
                <w:rFonts w:ascii="Arial" w:hAnsi="Arial" w:cs="Arial"/>
                <w:u w:val="single"/>
              </w:rPr>
              <w:t>/mL)</w:t>
            </w:r>
          </w:p>
          <w:p w:rsidR="002F7C29" w:rsidRPr="00AB753D" w:rsidRDefault="002F7C29" w:rsidP="002F7C29">
            <w:pPr>
              <w:ind w:left="360" w:firstLine="720"/>
              <w:jc w:val="center"/>
              <w:rPr>
                <w:rFonts w:ascii="Arial" w:hAnsi="Arial" w:cs="Arial"/>
              </w:rPr>
            </w:pPr>
            <w:r w:rsidRPr="00AB753D">
              <w:rPr>
                <w:rFonts w:ascii="Arial" w:hAnsi="Arial" w:cs="Arial"/>
              </w:rPr>
              <w:t>time in minutes</w:t>
            </w:r>
          </w:p>
          <w:p w:rsidR="002F7C29" w:rsidRPr="00AB753D" w:rsidRDefault="002F7C29" w:rsidP="002F7C29">
            <w:pPr>
              <w:ind w:left="360" w:firstLine="720"/>
              <w:rPr>
                <w:rFonts w:ascii="Arial" w:hAnsi="Arial" w:cs="Arial"/>
              </w:rPr>
            </w:pPr>
          </w:p>
          <w:p w:rsidR="002F7C29" w:rsidRPr="00AB753D" w:rsidRDefault="002F7C29" w:rsidP="002F7C29">
            <w:pPr>
              <w:ind w:left="360" w:firstLine="720"/>
              <w:rPr>
                <w:rFonts w:ascii="Arial" w:hAnsi="Arial" w:cs="Arial"/>
              </w:rPr>
            </w:pPr>
            <w:r w:rsidRPr="00AB753D">
              <w:rPr>
                <w:rFonts w:ascii="Arial" w:hAnsi="Arial" w:cs="Arial"/>
                <w:b/>
              </w:rPr>
              <w:t xml:space="preserve">macro drop factor </w:t>
            </w:r>
            <w:r w:rsidRPr="00AB753D">
              <w:rPr>
                <w:rFonts w:ascii="Arial" w:hAnsi="Arial" w:cs="Arial"/>
              </w:rPr>
              <w:t xml:space="preserve">= 10 </w:t>
            </w:r>
            <w:proofErr w:type="spellStart"/>
            <w:r w:rsidRPr="00AB753D">
              <w:rPr>
                <w:rFonts w:ascii="Arial" w:hAnsi="Arial" w:cs="Arial"/>
              </w:rPr>
              <w:t>gtts</w:t>
            </w:r>
            <w:proofErr w:type="spellEnd"/>
            <w:r w:rsidRPr="00AB753D">
              <w:rPr>
                <w:rFonts w:ascii="Arial" w:hAnsi="Arial" w:cs="Arial"/>
              </w:rPr>
              <w:t xml:space="preserve">/mL if blood set or 15 </w:t>
            </w:r>
            <w:proofErr w:type="spellStart"/>
            <w:r w:rsidRPr="00AB753D">
              <w:rPr>
                <w:rFonts w:ascii="Arial" w:hAnsi="Arial" w:cs="Arial"/>
              </w:rPr>
              <w:t>gtts</w:t>
            </w:r>
            <w:proofErr w:type="spellEnd"/>
            <w:r w:rsidRPr="00AB753D">
              <w:rPr>
                <w:rFonts w:ascii="Arial" w:hAnsi="Arial" w:cs="Arial"/>
              </w:rPr>
              <w:t>/mL for usual brands of IV set</w:t>
            </w:r>
          </w:p>
          <w:p w:rsidR="002F7C29" w:rsidRPr="00AB753D" w:rsidRDefault="002F7C29" w:rsidP="002F7C29">
            <w:pPr>
              <w:ind w:left="360" w:firstLine="720"/>
              <w:rPr>
                <w:rFonts w:ascii="Arial" w:hAnsi="Arial" w:cs="Arial"/>
              </w:rPr>
            </w:pPr>
            <w:r w:rsidRPr="00AB753D">
              <w:rPr>
                <w:rFonts w:ascii="Arial" w:hAnsi="Arial" w:cs="Arial"/>
                <w:b/>
              </w:rPr>
              <w:t>micro drop factor</w:t>
            </w:r>
            <w:r w:rsidRPr="00AB753D">
              <w:rPr>
                <w:rFonts w:ascii="Arial" w:hAnsi="Arial" w:cs="Arial"/>
              </w:rPr>
              <w:t xml:space="preserve"> = 60 </w:t>
            </w:r>
            <w:proofErr w:type="spellStart"/>
            <w:r w:rsidRPr="00AB753D">
              <w:rPr>
                <w:rFonts w:ascii="Arial" w:hAnsi="Arial" w:cs="Arial"/>
              </w:rPr>
              <w:t>gtts</w:t>
            </w:r>
            <w:proofErr w:type="spellEnd"/>
            <w:r w:rsidRPr="00AB753D">
              <w:rPr>
                <w:rFonts w:ascii="Arial" w:hAnsi="Arial" w:cs="Arial"/>
              </w:rPr>
              <w:t>/mL for pediatric IV sets</w:t>
            </w:r>
          </w:p>
          <w:p w:rsidR="002F7C29" w:rsidRPr="00AB753D" w:rsidRDefault="002F7C29" w:rsidP="002F7C29">
            <w:pPr>
              <w:ind w:left="360"/>
              <w:rPr>
                <w:rFonts w:ascii="Arial" w:hAnsi="Arial" w:cs="Arial"/>
                <w:b/>
              </w:rPr>
            </w:pPr>
          </w:p>
          <w:p w:rsidR="002F7C29" w:rsidRPr="00AB753D" w:rsidRDefault="002F7C29" w:rsidP="002F7C29">
            <w:pPr>
              <w:ind w:left="360"/>
              <w:rPr>
                <w:rFonts w:ascii="Arial" w:hAnsi="Arial" w:cs="Arial"/>
              </w:rPr>
            </w:pPr>
            <w:r w:rsidRPr="00AB753D">
              <w:rPr>
                <w:rFonts w:ascii="Arial" w:hAnsi="Arial" w:cs="Arial"/>
              </w:rPr>
              <w:t>Examples:</w:t>
            </w:r>
          </w:p>
          <w:p w:rsidR="002F7C29" w:rsidRPr="00AB753D" w:rsidRDefault="002F7C29" w:rsidP="005367F3">
            <w:pPr>
              <w:pStyle w:val="ListParagraph"/>
              <w:numPr>
                <w:ilvl w:val="0"/>
                <w:numId w:val="17"/>
              </w:numPr>
              <w:tabs>
                <w:tab w:val="clear" w:pos="360"/>
                <w:tab w:val="num" w:pos="720"/>
              </w:tabs>
              <w:ind w:left="720"/>
              <w:jc w:val="left"/>
              <w:rPr>
                <w:rFonts w:ascii="Arial" w:hAnsi="Arial" w:cs="Arial"/>
              </w:rPr>
            </w:pPr>
            <w:r w:rsidRPr="00AB753D">
              <w:rPr>
                <w:rFonts w:ascii="Arial" w:hAnsi="Arial" w:cs="Arial"/>
              </w:rPr>
              <w:t xml:space="preserve">An order has been written for a patient to receive 400 ml of 5% D5W over a period of 4 </w:t>
            </w:r>
            <w:proofErr w:type="spellStart"/>
            <w:r w:rsidRPr="00AB753D">
              <w:rPr>
                <w:rFonts w:ascii="Arial" w:hAnsi="Arial" w:cs="Arial"/>
              </w:rPr>
              <w:t>hrs</w:t>
            </w:r>
            <w:proofErr w:type="spellEnd"/>
            <w:r w:rsidRPr="00AB753D">
              <w:rPr>
                <w:rFonts w:ascii="Arial" w:hAnsi="Arial" w:cs="Arial"/>
              </w:rPr>
              <w:t xml:space="preserve"> in a </w:t>
            </w:r>
            <w:proofErr w:type="spellStart"/>
            <w:r w:rsidRPr="00AB753D">
              <w:rPr>
                <w:rFonts w:ascii="Arial" w:hAnsi="Arial" w:cs="Arial"/>
              </w:rPr>
              <w:t>microdrip</w:t>
            </w:r>
            <w:proofErr w:type="spellEnd"/>
            <w:r w:rsidRPr="00AB753D">
              <w:rPr>
                <w:rFonts w:ascii="Arial" w:hAnsi="Arial" w:cs="Arial"/>
              </w:rPr>
              <w:t xml:space="preserve"> system. Calculate the correct setting. </w:t>
            </w:r>
          </w:p>
          <w:p w:rsidR="002F7C29" w:rsidRPr="00AB753D" w:rsidRDefault="002F7C29" w:rsidP="005367F3">
            <w:pPr>
              <w:pStyle w:val="ListParagraph"/>
              <w:numPr>
                <w:ilvl w:val="0"/>
                <w:numId w:val="17"/>
              </w:numPr>
              <w:tabs>
                <w:tab w:val="clear" w:pos="360"/>
                <w:tab w:val="num" w:pos="720"/>
              </w:tabs>
              <w:ind w:left="720"/>
              <w:jc w:val="left"/>
              <w:rPr>
                <w:rFonts w:ascii="Arial" w:hAnsi="Arial" w:cs="Arial"/>
              </w:rPr>
            </w:pPr>
            <w:r w:rsidRPr="00AB753D">
              <w:rPr>
                <w:rFonts w:ascii="Arial" w:hAnsi="Arial" w:cs="Arial"/>
              </w:rPr>
              <w:lastRenderedPageBreak/>
              <w:t xml:space="preserve">An order has been written for a patient to receive 400 ml of 5% D5W over a period of 4 </w:t>
            </w:r>
            <w:proofErr w:type="spellStart"/>
            <w:r w:rsidRPr="00AB753D">
              <w:rPr>
                <w:rFonts w:ascii="Arial" w:hAnsi="Arial" w:cs="Arial"/>
              </w:rPr>
              <w:t>hrs</w:t>
            </w:r>
            <w:proofErr w:type="spellEnd"/>
            <w:r w:rsidRPr="00AB753D">
              <w:rPr>
                <w:rFonts w:ascii="Arial" w:hAnsi="Arial" w:cs="Arial"/>
              </w:rPr>
              <w:t xml:space="preserve"> in a </w:t>
            </w:r>
            <w:proofErr w:type="spellStart"/>
            <w:r w:rsidRPr="00AB753D">
              <w:rPr>
                <w:rFonts w:ascii="Arial" w:hAnsi="Arial" w:cs="Arial"/>
              </w:rPr>
              <w:t>macrodrip</w:t>
            </w:r>
            <w:proofErr w:type="spellEnd"/>
            <w:r w:rsidRPr="00AB753D">
              <w:rPr>
                <w:rFonts w:ascii="Arial" w:hAnsi="Arial" w:cs="Arial"/>
              </w:rPr>
              <w:t xml:space="preserve"> system. Calculate the correct setting. </w:t>
            </w:r>
          </w:p>
          <w:p w:rsidR="002F7C29" w:rsidRDefault="002F7C29" w:rsidP="005367F3">
            <w:pPr>
              <w:pStyle w:val="ListParagraph"/>
              <w:numPr>
                <w:ilvl w:val="0"/>
                <w:numId w:val="17"/>
              </w:numPr>
              <w:tabs>
                <w:tab w:val="clear" w:pos="360"/>
                <w:tab w:val="num" w:pos="720"/>
              </w:tabs>
              <w:ind w:left="720"/>
              <w:jc w:val="left"/>
              <w:rPr>
                <w:rFonts w:ascii="Arial" w:hAnsi="Arial" w:cs="Arial"/>
              </w:rPr>
            </w:pPr>
            <w:r w:rsidRPr="00AB753D">
              <w:rPr>
                <w:rFonts w:ascii="Arial" w:hAnsi="Arial" w:cs="Arial"/>
              </w:rPr>
              <w:t>An order is written for a patient to receive 50 mL of antibiotic over 30 minutes. The IV set used dispenses 60 drops/</w:t>
            </w:r>
            <w:proofErr w:type="spellStart"/>
            <w:r w:rsidRPr="00AB753D">
              <w:rPr>
                <w:rFonts w:ascii="Arial" w:hAnsi="Arial" w:cs="Arial"/>
              </w:rPr>
              <w:t>mL.</w:t>
            </w:r>
            <w:proofErr w:type="spellEnd"/>
            <w:r w:rsidRPr="00AB753D">
              <w:rPr>
                <w:rFonts w:ascii="Arial" w:hAnsi="Arial" w:cs="Arial"/>
              </w:rPr>
              <w:t xml:space="preserve"> Calculate how fast the delivery should be.</w:t>
            </w:r>
          </w:p>
          <w:p w:rsidR="002F7C29" w:rsidRPr="009F633F" w:rsidRDefault="002F7C29" w:rsidP="002F7C29">
            <w:pPr>
              <w:pStyle w:val="ListParagraph"/>
              <w:jc w:val="left"/>
              <w:rPr>
                <w:rFonts w:ascii="Arial" w:hAnsi="Arial" w:cs="Arial"/>
              </w:rPr>
            </w:pPr>
          </w:p>
          <w:p w:rsidR="002F7C29" w:rsidRDefault="002F7C29" w:rsidP="005367F3">
            <w:pPr>
              <w:pStyle w:val="ListParagraph"/>
              <w:numPr>
                <w:ilvl w:val="0"/>
                <w:numId w:val="119"/>
              </w:numPr>
              <w:ind w:hanging="77"/>
              <w:rPr>
                <w:rFonts w:ascii="Arial" w:hAnsi="Arial" w:cs="Arial"/>
                <w:b/>
              </w:rPr>
            </w:pPr>
            <w:r w:rsidRPr="00261C61">
              <w:rPr>
                <w:rFonts w:ascii="Arial" w:hAnsi="Arial" w:cs="Arial"/>
                <w:b/>
              </w:rPr>
              <w:t>PEDIATRIC DRUG CALCULATIONS</w:t>
            </w:r>
          </w:p>
          <w:p w:rsidR="002F7C29" w:rsidRDefault="002F7C29" w:rsidP="002F7C29">
            <w:pPr>
              <w:ind w:left="360"/>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Pediatric Considerations</w:t>
            </w:r>
          </w:p>
          <w:p w:rsidR="002F7C29" w:rsidRPr="00AB753D" w:rsidRDefault="002F7C29" w:rsidP="005367F3">
            <w:pPr>
              <w:numPr>
                <w:ilvl w:val="0"/>
                <w:numId w:val="18"/>
              </w:numPr>
              <w:tabs>
                <w:tab w:val="clear" w:pos="720"/>
                <w:tab w:val="num" w:pos="1080"/>
              </w:tabs>
              <w:ind w:left="1080"/>
              <w:jc w:val="left"/>
              <w:rPr>
                <w:rFonts w:ascii="Arial" w:hAnsi="Arial" w:cs="Arial"/>
              </w:rPr>
            </w:pPr>
            <w:r w:rsidRPr="00AB753D">
              <w:rPr>
                <w:rFonts w:ascii="Arial" w:hAnsi="Arial" w:cs="Arial"/>
              </w:rPr>
              <w:t xml:space="preserve">FRIED’S RULE - applies to less than 1 </w:t>
            </w:r>
            <w:proofErr w:type="spellStart"/>
            <w:r w:rsidRPr="00AB753D">
              <w:rPr>
                <w:rFonts w:ascii="Arial" w:hAnsi="Arial" w:cs="Arial"/>
              </w:rPr>
              <w:t>yr</w:t>
            </w:r>
            <w:proofErr w:type="spellEnd"/>
            <w:r w:rsidRPr="00AB753D">
              <w:rPr>
                <w:rFonts w:ascii="Arial" w:hAnsi="Arial" w:cs="Arial"/>
              </w:rPr>
              <w:t xml:space="preserve"> old. Adult dose applies to a 150 month old (12.5 </w:t>
            </w:r>
            <w:proofErr w:type="spellStart"/>
            <w:r w:rsidRPr="00AB753D">
              <w:rPr>
                <w:rFonts w:ascii="Arial" w:hAnsi="Arial" w:cs="Arial"/>
              </w:rPr>
              <w:t>yrs</w:t>
            </w:r>
            <w:proofErr w:type="spellEnd"/>
            <w:r w:rsidRPr="00AB753D">
              <w:rPr>
                <w:rFonts w:ascii="Arial" w:hAnsi="Arial" w:cs="Arial"/>
              </w:rPr>
              <w:t xml:space="preserve"> old)</w:t>
            </w:r>
          </w:p>
          <w:p w:rsidR="002F7C29" w:rsidRPr="00AB753D" w:rsidRDefault="002F7C29" w:rsidP="002F7C29">
            <w:pPr>
              <w:ind w:left="1080" w:firstLine="720"/>
              <w:rPr>
                <w:rFonts w:ascii="Arial" w:hAnsi="Arial" w:cs="Arial"/>
              </w:rPr>
            </w:pPr>
            <w:r w:rsidRPr="00AB753D">
              <w:rPr>
                <w:rFonts w:ascii="Arial" w:hAnsi="Arial" w:cs="Arial"/>
              </w:rPr>
              <w:t xml:space="preserve">Child dose (less than 1 </w:t>
            </w:r>
            <w:proofErr w:type="spellStart"/>
            <w:r w:rsidRPr="00AB753D">
              <w:rPr>
                <w:rFonts w:ascii="Arial" w:hAnsi="Arial" w:cs="Arial"/>
              </w:rPr>
              <w:t>yr</w:t>
            </w:r>
            <w:proofErr w:type="spellEnd"/>
            <w:r w:rsidRPr="00AB753D">
              <w:rPr>
                <w:rFonts w:ascii="Arial" w:hAnsi="Arial" w:cs="Arial"/>
              </w:rPr>
              <w:t xml:space="preserve"> old) = age in months/150 months x average adult dose</w:t>
            </w:r>
          </w:p>
          <w:p w:rsidR="002F7C29" w:rsidRPr="00AB753D" w:rsidRDefault="002F7C29" w:rsidP="002F7C29">
            <w:pPr>
              <w:rPr>
                <w:rFonts w:ascii="Arial" w:hAnsi="Arial" w:cs="Arial"/>
              </w:rPr>
            </w:pPr>
          </w:p>
          <w:p w:rsidR="002F7C29" w:rsidRPr="00AB753D" w:rsidRDefault="002F7C29" w:rsidP="005367F3">
            <w:pPr>
              <w:numPr>
                <w:ilvl w:val="0"/>
                <w:numId w:val="18"/>
              </w:numPr>
              <w:tabs>
                <w:tab w:val="clear" w:pos="720"/>
                <w:tab w:val="num" w:pos="1080"/>
              </w:tabs>
              <w:ind w:left="1080"/>
              <w:jc w:val="left"/>
              <w:rPr>
                <w:rFonts w:ascii="Arial" w:hAnsi="Arial" w:cs="Arial"/>
              </w:rPr>
            </w:pPr>
            <w:r w:rsidRPr="00AB753D">
              <w:rPr>
                <w:rFonts w:ascii="Arial" w:hAnsi="Arial" w:cs="Arial"/>
              </w:rPr>
              <w:t xml:space="preserve">YOUNG’S RULE – apply to  1-12 </w:t>
            </w:r>
            <w:proofErr w:type="spellStart"/>
            <w:r w:rsidRPr="00AB753D">
              <w:rPr>
                <w:rFonts w:ascii="Arial" w:hAnsi="Arial" w:cs="Arial"/>
              </w:rPr>
              <w:t>yrs</w:t>
            </w:r>
            <w:proofErr w:type="spellEnd"/>
            <w:r w:rsidRPr="00AB753D">
              <w:rPr>
                <w:rFonts w:ascii="Arial" w:hAnsi="Arial" w:cs="Arial"/>
              </w:rPr>
              <w:t xml:space="preserve"> old</w:t>
            </w:r>
          </w:p>
          <w:p w:rsidR="002F7C29" w:rsidRPr="00AB753D" w:rsidRDefault="002F7C29" w:rsidP="002F7C29">
            <w:pPr>
              <w:ind w:left="1080" w:firstLine="720"/>
              <w:rPr>
                <w:rFonts w:ascii="Arial" w:hAnsi="Arial" w:cs="Arial"/>
              </w:rPr>
            </w:pPr>
            <w:r w:rsidRPr="00AB753D">
              <w:rPr>
                <w:rFonts w:ascii="Arial" w:hAnsi="Arial" w:cs="Arial"/>
              </w:rPr>
              <w:t xml:space="preserve">Child dose (1-12 </w:t>
            </w:r>
            <w:proofErr w:type="spellStart"/>
            <w:r w:rsidRPr="00AB753D">
              <w:rPr>
                <w:rFonts w:ascii="Arial" w:hAnsi="Arial" w:cs="Arial"/>
              </w:rPr>
              <w:t>yrs</w:t>
            </w:r>
            <w:proofErr w:type="spellEnd"/>
            <w:r w:rsidRPr="00AB753D">
              <w:rPr>
                <w:rFonts w:ascii="Arial" w:hAnsi="Arial" w:cs="Arial"/>
              </w:rPr>
              <w:t xml:space="preserve"> old) = age in years/(age in years + 12) x average adult dose</w:t>
            </w:r>
          </w:p>
          <w:p w:rsidR="002F7C29" w:rsidRPr="00AB753D" w:rsidRDefault="002F7C29" w:rsidP="002F7C29">
            <w:pPr>
              <w:rPr>
                <w:rFonts w:ascii="Arial" w:hAnsi="Arial" w:cs="Arial"/>
              </w:rPr>
            </w:pPr>
          </w:p>
          <w:p w:rsidR="002F7C29" w:rsidRPr="00AB753D" w:rsidRDefault="002F7C29" w:rsidP="005367F3">
            <w:pPr>
              <w:numPr>
                <w:ilvl w:val="0"/>
                <w:numId w:val="18"/>
              </w:numPr>
              <w:tabs>
                <w:tab w:val="clear" w:pos="720"/>
                <w:tab w:val="num" w:pos="1080"/>
              </w:tabs>
              <w:ind w:left="1080"/>
              <w:jc w:val="left"/>
              <w:rPr>
                <w:rFonts w:ascii="Arial" w:hAnsi="Arial" w:cs="Arial"/>
              </w:rPr>
            </w:pPr>
            <w:r w:rsidRPr="00AB753D">
              <w:rPr>
                <w:rFonts w:ascii="Arial" w:hAnsi="Arial" w:cs="Arial"/>
              </w:rPr>
              <w:t xml:space="preserve">CLARK’S RULE - uses weight. Assumes that adult dose is 150 </w:t>
            </w:r>
            <w:proofErr w:type="spellStart"/>
            <w:r w:rsidRPr="00AB753D">
              <w:rPr>
                <w:rFonts w:ascii="Arial" w:hAnsi="Arial" w:cs="Arial"/>
              </w:rPr>
              <w:t>Lb</w:t>
            </w:r>
            <w:proofErr w:type="spellEnd"/>
          </w:p>
          <w:p w:rsidR="002F7C29" w:rsidRPr="00AB753D" w:rsidRDefault="002F7C29" w:rsidP="002F7C29">
            <w:pPr>
              <w:ind w:left="1080" w:firstLine="720"/>
              <w:rPr>
                <w:rFonts w:ascii="Arial" w:hAnsi="Arial" w:cs="Arial"/>
              </w:rPr>
            </w:pPr>
            <w:r>
              <w:rPr>
                <w:rFonts w:ascii="Arial" w:hAnsi="Arial" w:cs="Arial"/>
              </w:rPr>
              <w:t xml:space="preserve">Child dose = weigh in </w:t>
            </w:r>
            <w:proofErr w:type="spellStart"/>
            <w:r>
              <w:rPr>
                <w:rFonts w:ascii="Arial" w:hAnsi="Arial" w:cs="Arial"/>
              </w:rPr>
              <w:t>l</w:t>
            </w:r>
            <w:r w:rsidRPr="00AB753D">
              <w:rPr>
                <w:rFonts w:ascii="Arial" w:hAnsi="Arial" w:cs="Arial"/>
              </w:rPr>
              <w:t>b</w:t>
            </w:r>
            <w:proofErr w:type="spellEnd"/>
            <w:r w:rsidRPr="00AB753D">
              <w:rPr>
                <w:rFonts w:ascii="Arial" w:hAnsi="Arial" w:cs="Arial"/>
              </w:rPr>
              <w:t>/150 x average adult dose</w:t>
            </w:r>
          </w:p>
          <w:p w:rsidR="002F7C29" w:rsidRPr="00AB753D" w:rsidRDefault="002F7C29" w:rsidP="002F7C29">
            <w:pPr>
              <w:ind w:left="1080" w:firstLine="720"/>
              <w:rPr>
                <w:rFonts w:ascii="Arial" w:hAnsi="Arial" w:cs="Arial"/>
              </w:rPr>
            </w:pPr>
          </w:p>
          <w:p w:rsidR="002F7C29" w:rsidRPr="00AB753D" w:rsidRDefault="002F7C29" w:rsidP="005367F3">
            <w:pPr>
              <w:numPr>
                <w:ilvl w:val="0"/>
                <w:numId w:val="18"/>
              </w:numPr>
              <w:tabs>
                <w:tab w:val="clear" w:pos="720"/>
                <w:tab w:val="num" w:pos="1080"/>
              </w:tabs>
              <w:ind w:left="1080"/>
              <w:jc w:val="left"/>
              <w:rPr>
                <w:rFonts w:ascii="Arial" w:hAnsi="Arial" w:cs="Arial"/>
              </w:rPr>
            </w:pPr>
            <w:r w:rsidRPr="00AB753D">
              <w:rPr>
                <w:rFonts w:ascii="Arial" w:hAnsi="Arial" w:cs="Arial"/>
              </w:rPr>
              <w:t>Body Surface Area – use of nomogram</w:t>
            </w:r>
          </w:p>
          <w:p w:rsidR="002F7C29" w:rsidRPr="00AB753D" w:rsidRDefault="002F7C29" w:rsidP="002F7C29">
            <w:pPr>
              <w:ind w:left="1080" w:firstLine="720"/>
              <w:rPr>
                <w:rFonts w:ascii="Arial" w:hAnsi="Arial" w:cs="Arial"/>
              </w:rPr>
            </w:pPr>
            <w:r w:rsidRPr="00AB753D">
              <w:rPr>
                <w:rFonts w:ascii="Arial" w:hAnsi="Arial" w:cs="Arial"/>
              </w:rPr>
              <w:t>Child’s dose = surface area (m2)/1.73 x AAD</w:t>
            </w:r>
          </w:p>
          <w:p w:rsidR="002F7C29" w:rsidRPr="00261C61" w:rsidRDefault="002F7C29" w:rsidP="002F7C29">
            <w:pPr>
              <w:ind w:left="360"/>
              <w:rPr>
                <w:rFonts w:ascii="Arial" w:hAnsi="Arial" w:cs="Arial"/>
              </w:rPr>
            </w:pPr>
          </w:p>
          <w:p w:rsidR="002F7C29" w:rsidRPr="00261C61" w:rsidRDefault="002F7C29" w:rsidP="005367F3">
            <w:pPr>
              <w:pStyle w:val="ListParagraph"/>
              <w:numPr>
                <w:ilvl w:val="0"/>
                <w:numId w:val="119"/>
              </w:numPr>
              <w:ind w:hanging="77"/>
              <w:jc w:val="left"/>
              <w:rPr>
                <w:rFonts w:ascii="Arial" w:hAnsi="Arial" w:cs="Arial"/>
                <w:b/>
              </w:rPr>
            </w:pPr>
            <w:r w:rsidRPr="00261C61">
              <w:rPr>
                <w:rFonts w:ascii="Arial" w:hAnsi="Arial" w:cs="Arial"/>
                <w:b/>
              </w:rPr>
              <w:t>MEDICATION ERRORS</w:t>
            </w:r>
          </w:p>
          <w:p w:rsidR="002F7C29" w:rsidRDefault="002F7C29" w:rsidP="002F7C29">
            <w:pPr>
              <w:ind w:left="360"/>
              <w:rPr>
                <w:rFonts w:ascii="Arial" w:hAnsi="Arial" w:cs="Arial"/>
                <w:b/>
                <w:bCs/>
              </w:rPr>
            </w:pPr>
          </w:p>
          <w:p w:rsidR="002F7C29" w:rsidRPr="009F633F" w:rsidRDefault="002F7C29" w:rsidP="002F7C29">
            <w:pPr>
              <w:ind w:left="360"/>
              <w:rPr>
                <w:rFonts w:ascii="Arial" w:hAnsi="Arial" w:cs="Arial"/>
                <w:b/>
                <w:bCs/>
              </w:rPr>
            </w:pPr>
            <w:r w:rsidRPr="009F633F">
              <w:rPr>
                <w:rFonts w:ascii="Arial" w:hAnsi="Arial" w:cs="Arial"/>
                <w:b/>
                <w:bCs/>
              </w:rPr>
              <w:t>Medication Errors: Preventing and Responding</w:t>
            </w:r>
          </w:p>
          <w:p w:rsidR="002F7C29" w:rsidRPr="00AB753D" w:rsidRDefault="002F7C29" w:rsidP="005367F3">
            <w:pPr>
              <w:numPr>
                <w:ilvl w:val="0"/>
                <w:numId w:val="19"/>
              </w:numPr>
              <w:tabs>
                <w:tab w:val="clear" w:pos="720"/>
                <w:tab w:val="num" w:pos="1080"/>
              </w:tabs>
              <w:ind w:left="1080"/>
              <w:jc w:val="left"/>
              <w:rPr>
                <w:rFonts w:ascii="Arial" w:hAnsi="Arial" w:cs="Arial"/>
                <w:b/>
                <w:bCs/>
              </w:rPr>
            </w:pPr>
            <w:r w:rsidRPr="00AB753D">
              <w:rPr>
                <w:rFonts w:ascii="Arial" w:hAnsi="Arial" w:cs="Arial"/>
                <w:b/>
                <w:bCs/>
              </w:rPr>
              <w:t xml:space="preserve">Medication Errors – </w:t>
            </w:r>
            <w:r w:rsidRPr="00AB753D">
              <w:rPr>
                <w:rFonts w:ascii="Arial" w:hAnsi="Arial" w:cs="Arial"/>
                <w:bCs/>
              </w:rPr>
              <w:t>Preventable and Common cause of adverse health care outcomes</w:t>
            </w:r>
          </w:p>
          <w:p w:rsidR="002F7C29" w:rsidRPr="00AB753D" w:rsidRDefault="002F7C29" w:rsidP="005367F3">
            <w:pPr>
              <w:numPr>
                <w:ilvl w:val="0"/>
                <w:numId w:val="19"/>
              </w:numPr>
              <w:tabs>
                <w:tab w:val="clear" w:pos="720"/>
                <w:tab w:val="num" w:pos="1080"/>
              </w:tabs>
              <w:ind w:left="1080"/>
              <w:jc w:val="left"/>
              <w:rPr>
                <w:rFonts w:ascii="Arial" w:hAnsi="Arial" w:cs="Arial"/>
                <w:bCs/>
              </w:rPr>
            </w:pPr>
            <w:r w:rsidRPr="00AB753D">
              <w:rPr>
                <w:rFonts w:ascii="Arial" w:hAnsi="Arial" w:cs="Arial"/>
                <w:bCs/>
              </w:rPr>
              <w:t>Common classes of Medication Involved in Serious Errors</w:t>
            </w:r>
          </w:p>
          <w:p w:rsidR="002F7C29" w:rsidRPr="00AB753D" w:rsidRDefault="002F7C29" w:rsidP="005367F3">
            <w:pPr>
              <w:numPr>
                <w:ilvl w:val="1"/>
                <w:numId w:val="19"/>
              </w:numPr>
              <w:jc w:val="left"/>
              <w:rPr>
                <w:rFonts w:ascii="Arial" w:hAnsi="Arial" w:cs="Arial"/>
                <w:bCs/>
              </w:rPr>
            </w:pPr>
            <w:r w:rsidRPr="00AB753D">
              <w:rPr>
                <w:rFonts w:ascii="Arial" w:hAnsi="Arial" w:cs="Arial"/>
                <w:bCs/>
              </w:rPr>
              <w:t>Antibiotics</w:t>
            </w:r>
          </w:p>
          <w:p w:rsidR="002F7C29" w:rsidRPr="00AB753D" w:rsidRDefault="002F7C29" w:rsidP="005367F3">
            <w:pPr>
              <w:numPr>
                <w:ilvl w:val="1"/>
                <w:numId w:val="19"/>
              </w:numPr>
              <w:jc w:val="left"/>
              <w:rPr>
                <w:rFonts w:ascii="Arial" w:hAnsi="Arial" w:cs="Arial"/>
                <w:bCs/>
              </w:rPr>
            </w:pPr>
            <w:r w:rsidRPr="00AB753D">
              <w:rPr>
                <w:rFonts w:ascii="Arial" w:hAnsi="Arial" w:cs="Arial"/>
                <w:bCs/>
              </w:rPr>
              <w:t>Anticoagulants</w:t>
            </w:r>
          </w:p>
          <w:p w:rsidR="002F7C29" w:rsidRPr="00AB753D" w:rsidRDefault="002F7C29" w:rsidP="005367F3">
            <w:pPr>
              <w:numPr>
                <w:ilvl w:val="1"/>
                <w:numId w:val="19"/>
              </w:numPr>
              <w:jc w:val="left"/>
              <w:rPr>
                <w:rFonts w:ascii="Arial" w:hAnsi="Arial" w:cs="Arial"/>
                <w:bCs/>
              </w:rPr>
            </w:pPr>
            <w:proofErr w:type="spellStart"/>
            <w:r w:rsidRPr="00AB753D">
              <w:rPr>
                <w:rFonts w:ascii="Arial" w:hAnsi="Arial" w:cs="Arial"/>
                <w:bCs/>
              </w:rPr>
              <w:t>Antidianetic</w:t>
            </w:r>
            <w:proofErr w:type="spellEnd"/>
            <w:r w:rsidRPr="00AB753D">
              <w:rPr>
                <w:rFonts w:ascii="Arial" w:hAnsi="Arial" w:cs="Arial"/>
                <w:bCs/>
              </w:rPr>
              <w:t xml:space="preserve"> agents (particularly insulin)</w:t>
            </w:r>
          </w:p>
          <w:p w:rsidR="002F7C29" w:rsidRPr="00AB753D" w:rsidRDefault="002F7C29" w:rsidP="005367F3">
            <w:pPr>
              <w:numPr>
                <w:ilvl w:val="1"/>
                <w:numId w:val="19"/>
              </w:numPr>
              <w:jc w:val="left"/>
              <w:rPr>
                <w:rFonts w:ascii="Arial" w:hAnsi="Arial" w:cs="Arial"/>
                <w:bCs/>
              </w:rPr>
            </w:pPr>
            <w:r w:rsidRPr="00AB753D">
              <w:rPr>
                <w:rFonts w:ascii="Arial" w:hAnsi="Arial" w:cs="Arial"/>
                <w:bCs/>
              </w:rPr>
              <w:t>Antineoplastic (anticancer) agents</w:t>
            </w:r>
          </w:p>
          <w:p w:rsidR="002F7C29" w:rsidRPr="00AB753D" w:rsidRDefault="002F7C29" w:rsidP="005367F3">
            <w:pPr>
              <w:numPr>
                <w:ilvl w:val="1"/>
                <w:numId w:val="19"/>
              </w:numPr>
              <w:jc w:val="left"/>
              <w:rPr>
                <w:rFonts w:ascii="Arial" w:hAnsi="Arial" w:cs="Arial"/>
                <w:bCs/>
              </w:rPr>
            </w:pPr>
            <w:r w:rsidRPr="00AB753D">
              <w:rPr>
                <w:rFonts w:ascii="Arial" w:hAnsi="Arial" w:cs="Arial"/>
                <w:bCs/>
              </w:rPr>
              <w:t>Cardiovascular agents</w:t>
            </w:r>
          </w:p>
          <w:p w:rsidR="002F7C29" w:rsidRPr="00AB753D" w:rsidRDefault="002F7C29" w:rsidP="005367F3">
            <w:pPr>
              <w:numPr>
                <w:ilvl w:val="1"/>
                <w:numId w:val="19"/>
              </w:numPr>
              <w:jc w:val="left"/>
              <w:rPr>
                <w:rFonts w:ascii="Arial" w:hAnsi="Arial" w:cs="Arial"/>
                <w:bCs/>
              </w:rPr>
            </w:pPr>
            <w:r w:rsidRPr="00AB753D">
              <w:rPr>
                <w:rFonts w:ascii="Arial" w:hAnsi="Arial" w:cs="Arial"/>
                <w:bCs/>
              </w:rPr>
              <w:t>CNS-active agents (e.g. opiates, anesthetics)</w:t>
            </w:r>
          </w:p>
          <w:p w:rsidR="002F7C29" w:rsidRPr="00AB753D" w:rsidRDefault="002F7C29" w:rsidP="005367F3">
            <w:pPr>
              <w:numPr>
                <w:ilvl w:val="1"/>
                <w:numId w:val="19"/>
              </w:numPr>
              <w:jc w:val="left"/>
              <w:rPr>
                <w:rFonts w:ascii="Arial" w:hAnsi="Arial" w:cs="Arial"/>
                <w:bCs/>
              </w:rPr>
            </w:pPr>
            <w:r w:rsidRPr="00AB753D">
              <w:rPr>
                <w:rFonts w:ascii="Arial" w:hAnsi="Arial" w:cs="Arial"/>
                <w:bCs/>
              </w:rPr>
              <w:t>Vaccines</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b/>
                <w:bCs/>
              </w:rPr>
            </w:pPr>
            <w:r w:rsidRPr="00AB753D">
              <w:rPr>
                <w:rFonts w:ascii="Arial" w:hAnsi="Arial" w:cs="Arial"/>
                <w:b/>
                <w:bCs/>
              </w:rPr>
              <w:t>Preventing Medication Errors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Minimize verbal or telephone orders.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List indication next to each order.</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Avoid medical shorthand, including abbreviations and acronyms.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Never assume anything about items not specified in a drug order (i.e., route).</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Do not hesitate to question a medication order for any reason when in doubt.</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Do not try to decipher illegibly written orders; contact prescriber for clarification.</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NEVER use “trailing zeros” with medication orders.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ALWAYS use a “leading zero” for decimal dosages.</w:t>
            </w:r>
          </w:p>
          <w:p w:rsidR="002F7C29" w:rsidRPr="00AB753D" w:rsidRDefault="002F7C29" w:rsidP="005367F3">
            <w:pPr>
              <w:numPr>
                <w:ilvl w:val="1"/>
                <w:numId w:val="20"/>
              </w:numPr>
              <w:jc w:val="left"/>
              <w:rPr>
                <w:rFonts w:ascii="Arial" w:hAnsi="Arial" w:cs="Arial"/>
              </w:rPr>
            </w:pPr>
            <w:r w:rsidRPr="00AB753D">
              <w:rPr>
                <w:rFonts w:ascii="Arial" w:hAnsi="Arial" w:cs="Arial"/>
                <w:lang w:val="en-US"/>
              </w:rPr>
              <w:t>Do not use .25 mg; use 0.25 mg</w:t>
            </w:r>
          </w:p>
          <w:p w:rsidR="002F7C29" w:rsidRPr="00AB753D" w:rsidRDefault="002F7C29" w:rsidP="005367F3">
            <w:pPr>
              <w:numPr>
                <w:ilvl w:val="1"/>
                <w:numId w:val="20"/>
              </w:numPr>
              <w:jc w:val="left"/>
              <w:rPr>
                <w:rFonts w:ascii="Arial" w:hAnsi="Arial" w:cs="Arial"/>
              </w:rPr>
            </w:pPr>
            <w:r w:rsidRPr="00AB753D">
              <w:rPr>
                <w:rFonts w:ascii="Arial" w:hAnsi="Arial" w:cs="Arial"/>
                <w:lang w:val="en-US"/>
              </w:rPr>
              <w:t>.25 mg may be misread as 25 mg</w:t>
            </w:r>
          </w:p>
          <w:p w:rsidR="002F7C29" w:rsidRPr="00AB753D" w:rsidRDefault="002F7C29" w:rsidP="005367F3">
            <w:pPr>
              <w:numPr>
                <w:ilvl w:val="1"/>
                <w:numId w:val="20"/>
              </w:numPr>
              <w:jc w:val="left"/>
              <w:rPr>
                <w:rFonts w:ascii="Arial" w:hAnsi="Arial" w:cs="Arial"/>
              </w:rPr>
            </w:pPr>
            <w:r w:rsidRPr="00AB753D">
              <w:rPr>
                <w:rFonts w:ascii="Arial" w:hAnsi="Arial" w:cs="Arial"/>
                <w:lang w:val="en-US"/>
              </w:rPr>
              <w:t>“.25” is sometimes called a “naked decimal”</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Check expiration date.</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Verify patient identification.</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lastRenderedPageBreak/>
              <w:t>If calculations needed, check computations.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Always listen to and honor any concerns expressed by patients regarding medications.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Check patient allergies.</w:t>
            </w:r>
          </w:p>
          <w:p w:rsidR="002F7C29" w:rsidRPr="00AB753D" w:rsidRDefault="002F7C29" w:rsidP="005367F3">
            <w:pPr>
              <w:numPr>
                <w:ilvl w:val="0"/>
                <w:numId w:val="20"/>
              </w:numPr>
              <w:tabs>
                <w:tab w:val="clear" w:pos="720"/>
                <w:tab w:val="num" w:pos="1080"/>
              </w:tabs>
              <w:ind w:left="1080"/>
              <w:jc w:val="left"/>
              <w:rPr>
                <w:rFonts w:ascii="Arial" w:hAnsi="Arial" w:cs="Arial"/>
              </w:rPr>
            </w:pPr>
            <w:r w:rsidRPr="00AB753D">
              <w:rPr>
                <w:rFonts w:ascii="Arial" w:hAnsi="Arial" w:cs="Arial"/>
              </w:rPr>
              <w:t>Medication Reconciliation.</w:t>
            </w:r>
          </w:p>
          <w:p w:rsidR="002F7C29" w:rsidRPr="00C45635" w:rsidRDefault="002F7C29" w:rsidP="002F7C29">
            <w:pPr>
              <w:ind w:left="360"/>
              <w:jc w:val="left"/>
              <w:rPr>
                <w:rFonts w:ascii="Arial" w:hAnsi="Arial" w:cs="Arial"/>
                <w:b/>
              </w:rPr>
            </w:pPr>
          </w:p>
          <w:p w:rsidR="002F7C29" w:rsidRPr="00AB753D" w:rsidRDefault="002F7C29" w:rsidP="002F7C29">
            <w:pPr>
              <w:ind w:left="360"/>
              <w:rPr>
                <w:rFonts w:ascii="Arial" w:hAnsi="Arial" w:cs="Arial"/>
                <w:b/>
              </w:rPr>
            </w:pPr>
          </w:p>
          <w:p w:rsidR="002F7C29" w:rsidRPr="00AB753D" w:rsidRDefault="002F7C29" w:rsidP="002F7C29">
            <w:pPr>
              <w:pStyle w:val="ListParagraph"/>
              <w:ind w:left="1080"/>
              <w:rPr>
                <w:rFonts w:ascii="Arial" w:hAnsi="Arial" w:cs="Arial"/>
              </w:rPr>
            </w:pP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b/>
                <w:bCs/>
              </w:rPr>
              <w:t xml:space="preserve">Half-life - </w:t>
            </w:r>
            <w:r w:rsidRPr="00AB753D">
              <w:rPr>
                <w:rFonts w:ascii="Arial" w:hAnsi="Arial" w:cs="Arial"/>
              </w:rPr>
              <w:t>The time it takes for one half of the original amount of a drug in the body to be removed</w:t>
            </w:r>
          </w:p>
          <w:p w:rsidR="002F7C29" w:rsidRPr="00AB753D" w:rsidRDefault="002F7C29" w:rsidP="005367F3">
            <w:pPr>
              <w:pStyle w:val="ListParagraph"/>
              <w:numPr>
                <w:ilvl w:val="0"/>
                <w:numId w:val="77"/>
              </w:numPr>
              <w:ind w:left="1080"/>
              <w:rPr>
                <w:rFonts w:ascii="Arial" w:hAnsi="Arial" w:cs="Arial"/>
                <w:bCs/>
              </w:rPr>
            </w:pPr>
            <w:r w:rsidRPr="00AB753D">
              <w:rPr>
                <w:rFonts w:ascii="Arial" w:hAnsi="Arial" w:cs="Arial"/>
                <w:bCs/>
                <w:lang w:val="en-US"/>
              </w:rPr>
              <w:t>A drug’s half-life is used to determine how often a drug must be administered in order to maintain its therapeutic level.</w:t>
            </w:r>
          </w:p>
          <w:p w:rsidR="002F7C29" w:rsidRPr="00AB753D" w:rsidRDefault="002F7C29" w:rsidP="005367F3">
            <w:pPr>
              <w:pStyle w:val="ListParagraph"/>
              <w:numPr>
                <w:ilvl w:val="0"/>
                <w:numId w:val="77"/>
              </w:numPr>
              <w:ind w:left="1080"/>
              <w:rPr>
                <w:rFonts w:ascii="Arial" w:hAnsi="Arial" w:cs="Arial"/>
                <w:bCs/>
              </w:rPr>
            </w:pPr>
            <w:r w:rsidRPr="00AB753D">
              <w:rPr>
                <w:rFonts w:ascii="Arial" w:hAnsi="Arial" w:cs="Arial"/>
                <w:bCs/>
                <w:lang w:val="en-US"/>
              </w:rPr>
              <w:t>Half-life measures the rate at which a drug is removed from the body.  It measures the time it takes for half of the original drug concentration to be removed.</w:t>
            </w:r>
          </w:p>
          <w:p w:rsidR="002F7C29" w:rsidRPr="00AB753D" w:rsidRDefault="002F7C29" w:rsidP="002F7C29">
            <w:pPr>
              <w:ind w:left="72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Onset</w:t>
            </w:r>
            <w:r w:rsidRPr="00AB753D">
              <w:rPr>
                <w:rFonts w:ascii="Arial" w:hAnsi="Arial" w:cs="Arial"/>
              </w:rPr>
              <w:t xml:space="preserve"> - time to elicit an action</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Peak</w:t>
            </w:r>
            <w:r w:rsidRPr="00AB753D">
              <w:rPr>
                <w:rFonts w:ascii="Arial" w:hAnsi="Arial" w:cs="Arial"/>
              </w:rPr>
              <w:t xml:space="preserve"> - time to reach maximum effect</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Duration</w:t>
            </w:r>
            <w:r w:rsidRPr="00AB753D">
              <w:rPr>
                <w:rFonts w:ascii="Arial" w:hAnsi="Arial" w:cs="Arial"/>
              </w:rPr>
              <w:t xml:space="preserve"> - time a drug concentration is sufficient to elicit an action</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DRUG ABUSE</w:t>
            </w:r>
          </w:p>
          <w:p w:rsidR="002F7C29" w:rsidRPr="00AB753D" w:rsidRDefault="002F7C29" w:rsidP="005367F3">
            <w:pPr>
              <w:numPr>
                <w:ilvl w:val="0"/>
                <w:numId w:val="8"/>
              </w:numPr>
              <w:tabs>
                <w:tab w:val="clear" w:pos="720"/>
                <w:tab w:val="num" w:pos="1080"/>
              </w:tabs>
              <w:ind w:left="1080"/>
              <w:jc w:val="left"/>
              <w:rPr>
                <w:rFonts w:ascii="Arial" w:hAnsi="Arial" w:cs="Arial"/>
              </w:rPr>
            </w:pPr>
            <w:r w:rsidRPr="00AB753D">
              <w:rPr>
                <w:rFonts w:ascii="Arial" w:hAnsi="Arial" w:cs="Arial"/>
              </w:rPr>
              <w:t>Street drugs –non-Rx drugs with no known therap. use. Enhance pleasure and mood</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b/>
                <w:bCs/>
              </w:rPr>
            </w:pPr>
            <w:r w:rsidRPr="00AB753D">
              <w:rPr>
                <w:rFonts w:ascii="Arial" w:hAnsi="Arial" w:cs="Arial"/>
                <w:b/>
                <w:bCs/>
              </w:rPr>
              <w:t xml:space="preserve">Monitoring </w:t>
            </w:r>
          </w:p>
          <w:p w:rsidR="002F7C29" w:rsidRPr="00AB753D" w:rsidRDefault="002F7C29" w:rsidP="005367F3">
            <w:pPr>
              <w:pStyle w:val="ListParagraph"/>
              <w:numPr>
                <w:ilvl w:val="0"/>
                <w:numId w:val="78"/>
              </w:numPr>
              <w:ind w:left="1080"/>
              <w:rPr>
                <w:rFonts w:ascii="Arial" w:hAnsi="Arial" w:cs="Arial"/>
                <w:bCs/>
              </w:rPr>
            </w:pPr>
            <w:r w:rsidRPr="00AB753D">
              <w:rPr>
                <w:rFonts w:ascii="Arial" w:hAnsi="Arial" w:cs="Arial"/>
                <w:bCs/>
              </w:rPr>
              <w:t>The effectiveness of the drug therapy must be evaluated</w:t>
            </w:r>
          </w:p>
          <w:p w:rsidR="002F7C29" w:rsidRPr="00AB753D" w:rsidRDefault="002F7C29" w:rsidP="005367F3">
            <w:pPr>
              <w:pStyle w:val="ListParagraph"/>
              <w:numPr>
                <w:ilvl w:val="0"/>
                <w:numId w:val="78"/>
              </w:numPr>
              <w:ind w:left="1080"/>
              <w:rPr>
                <w:rFonts w:ascii="Arial" w:hAnsi="Arial" w:cs="Arial"/>
                <w:bCs/>
              </w:rPr>
            </w:pPr>
            <w:r w:rsidRPr="00AB753D">
              <w:rPr>
                <w:rFonts w:ascii="Arial" w:hAnsi="Arial" w:cs="Arial"/>
                <w:bCs/>
              </w:rPr>
              <w:t>One must be familiar with the drug’s:</w:t>
            </w:r>
          </w:p>
          <w:p w:rsidR="002F7C29" w:rsidRPr="00AB753D" w:rsidRDefault="002F7C29" w:rsidP="005367F3">
            <w:pPr>
              <w:pStyle w:val="ListParagraph"/>
              <w:numPr>
                <w:ilvl w:val="1"/>
                <w:numId w:val="78"/>
              </w:numPr>
              <w:ind w:left="1800"/>
              <w:rPr>
                <w:rFonts w:ascii="Arial" w:hAnsi="Arial" w:cs="Arial"/>
                <w:bCs/>
              </w:rPr>
            </w:pPr>
            <w:r w:rsidRPr="00AB753D">
              <w:rPr>
                <w:rFonts w:ascii="Arial" w:hAnsi="Arial" w:cs="Arial"/>
                <w:bCs/>
              </w:rPr>
              <w:t>Intended therapeutic action (beneficial)</w:t>
            </w:r>
          </w:p>
          <w:p w:rsidR="002F7C29" w:rsidRPr="00AB753D" w:rsidRDefault="002F7C29" w:rsidP="005367F3">
            <w:pPr>
              <w:pStyle w:val="ListParagraph"/>
              <w:numPr>
                <w:ilvl w:val="1"/>
                <w:numId w:val="78"/>
              </w:numPr>
              <w:ind w:left="1800"/>
              <w:rPr>
                <w:rFonts w:ascii="Arial" w:hAnsi="Arial" w:cs="Arial"/>
                <w:bCs/>
              </w:rPr>
            </w:pPr>
            <w:r w:rsidRPr="00AB753D">
              <w:rPr>
                <w:rFonts w:ascii="Arial" w:hAnsi="Arial" w:cs="Arial"/>
                <w:bCs/>
              </w:rPr>
              <w:t>Unintended but potential side effects (predictable, adverse reactions)</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r w:rsidRPr="00AB753D">
              <w:rPr>
                <w:rFonts w:ascii="Arial" w:hAnsi="Arial" w:cs="Arial"/>
                <w:b/>
              </w:rPr>
              <w:t xml:space="preserve">Therapeutic index </w:t>
            </w:r>
          </w:p>
          <w:p w:rsidR="002F7C29" w:rsidRPr="00AB753D" w:rsidRDefault="002F7C29" w:rsidP="005367F3">
            <w:pPr>
              <w:pStyle w:val="ListParagraph"/>
              <w:numPr>
                <w:ilvl w:val="0"/>
                <w:numId w:val="79"/>
              </w:numPr>
              <w:ind w:left="1080"/>
              <w:rPr>
                <w:rFonts w:ascii="Arial" w:hAnsi="Arial" w:cs="Arial"/>
              </w:rPr>
            </w:pPr>
            <w:r w:rsidRPr="00AB753D">
              <w:rPr>
                <w:rFonts w:ascii="Arial" w:hAnsi="Arial" w:cs="Arial"/>
              </w:rPr>
              <w:t xml:space="preserve">The ratio between a drug’s therapeutic benefits and its toxic effects. </w:t>
            </w:r>
          </w:p>
          <w:p w:rsidR="002F7C29" w:rsidRPr="00AB753D" w:rsidRDefault="002F7C29" w:rsidP="005367F3">
            <w:pPr>
              <w:pStyle w:val="ListParagraph"/>
              <w:numPr>
                <w:ilvl w:val="0"/>
                <w:numId w:val="79"/>
              </w:numPr>
              <w:ind w:left="1080"/>
              <w:rPr>
                <w:rFonts w:ascii="Arial" w:hAnsi="Arial" w:cs="Arial"/>
              </w:rPr>
            </w:pPr>
            <w:r w:rsidRPr="00AB753D">
              <w:rPr>
                <w:rFonts w:ascii="Arial" w:hAnsi="Arial" w:cs="Arial"/>
              </w:rPr>
              <w:t xml:space="preserve">Determines the safety of the drug. </w:t>
            </w:r>
          </w:p>
          <w:p w:rsidR="002F7C29" w:rsidRPr="00AB753D" w:rsidRDefault="002F7C29" w:rsidP="005367F3">
            <w:pPr>
              <w:pStyle w:val="ListParagraph"/>
              <w:numPr>
                <w:ilvl w:val="0"/>
                <w:numId w:val="79"/>
              </w:numPr>
              <w:ind w:left="1080"/>
              <w:rPr>
                <w:rFonts w:ascii="Arial" w:hAnsi="Arial" w:cs="Arial"/>
              </w:rPr>
            </w:pPr>
            <w:r w:rsidRPr="00AB753D">
              <w:rPr>
                <w:rFonts w:ascii="Arial" w:hAnsi="Arial" w:cs="Arial"/>
              </w:rPr>
              <w:t xml:space="preserve">If a drug has a </w:t>
            </w:r>
            <w:r w:rsidRPr="00AB753D">
              <w:rPr>
                <w:rFonts w:ascii="Arial" w:hAnsi="Arial" w:cs="Arial"/>
                <w:b/>
                <w:bCs/>
              </w:rPr>
              <w:t>low therapeutic index, it has a high risk for toxicity.</w:t>
            </w:r>
            <w:r w:rsidRPr="00AB753D">
              <w:rPr>
                <w:rFonts w:ascii="Arial" w:hAnsi="Arial" w:cs="Arial"/>
              </w:rPr>
              <w:t xml:space="preserve"> </w:t>
            </w:r>
          </w:p>
          <w:p w:rsidR="002F7C29" w:rsidRPr="00AB753D" w:rsidRDefault="002F7C29" w:rsidP="005367F3">
            <w:pPr>
              <w:pStyle w:val="ListParagraph"/>
              <w:numPr>
                <w:ilvl w:val="0"/>
                <w:numId w:val="79"/>
              </w:numPr>
              <w:ind w:left="1080"/>
              <w:rPr>
                <w:rFonts w:ascii="Arial" w:hAnsi="Arial" w:cs="Arial"/>
              </w:rPr>
            </w:pPr>
            <w:r w:rsidRPr="00AB753D">
              <w:rPr>
                <w:rFonts w:ascii="Arial" w:hAnsi="Arial" w:cs="Arial"/>
              </w:rPr>
              <w:t>The nurse is responsible for monitoring drug levels (</w:t>
            </w:r>
            <w:proofErr w:type="spellStart"/>
            <w:r w:rsidRPr="00AB753D">
              <w:rPr>
                <w:rFonts w:ascii="Arial" w:hAnsi="Arial" w:cs="Arial"/>
              </w:rPr>
              <w:t>ie</w:t>
            </w:r>
            <w:proofErr w:type="spellEnd"/>
            <w:r w:rsidRPr="00AB753D">
              <w:rPr>
                <w:rFonts w:ascii="Arial" w:hAnsi="Arial" w:cs="Arial"/>
              </w:rPr>
              <w:t>. digoxin, theophylline, lithium)</w:t>
            </w:r>
          </w:p>
          <w:p w:rsidR="002F7C29" w:rsidRPr="00AB753D" w:rsidRDefault="002F7C29" w:rsidP="002F7C29">
            <w:pPr>
              <w:ind w:left="360"/>
              <w:rPr>
                <w:rFonts w:ascii="Arial" w:hAnsi="Arial" w:cs="Arial"/>
                <w:b/>
              </w:rPr>
            </w:pPr>
          </w:p>
          <w:p w:rsidR="002F7C29" w:rsidRPr="00AB753D" w:rsidRDefault="002F7C29" w:rsidP="002F7C29">
            <w:pPr>
              <w:ind w:left="360"/>
              <w:rPr>
                <w:rFonts w:ascii="Arial" w:hAnsi="Arial" w:cs="Arial"/>
                <w:b/>
              </w:rPr>
            </w:pPr>
            <w:r w:rsidRPr="00AB753D">
              <w:rPr>
                <w:rFonts w:ascii="Arial" w:hAnsi="Arial" w:cs="Arial"/>
                <w:b/>
              </w:rPr>
              <w:t>Medication misadventures</w:t>
            </w:r>
          </w:p>
          <w:p w:rsidR="002F7C29" w:rsidRPr="00AB753D" w:rsidRDefault="002F7C29" w:rsidP="005367F3">
            <w:pPr>
              <w:pStyle w:val="ListParagraph"/>
              <w:numPr>
                <w:ilvl w:val="0"/>
                <w:numId w:val="7"/>
              </w:numPr>
              <w:ind w:left="1440"/>
              <w:rPr>
                <w:rFonts w:ascii="Arial" w:hAnsi="Arial" w:cs="Arial"/>
                <w:b/>
              </w:rPr>
            </w:pPr>
            <w:r w:rsidRPr="00AB753D">
              <w:rPr>
                <w:rFonts w:ascii="Arial" w:hAnsi="Arial" w:cs="Arial"/>
              </w:rPr>
              <w:t>Adverse drug events: any undesirable occurrence involving meds</w:t>
            </w:r>
          </w:p>
          <w:p w:rsidR="002F7C29" w:rsidRPr="00AB753D" w:rsidRDefault="002F7C29" w:rsidP="005367F3">
            <w:pPr>
              <w:pStyle w:val="ListParagraph"/>
              <w:numPr>
                <w:ilvl w:val="0"/>
                <w:numId w:val="7"/>
              </w:numPr>
              <w:ind w:left="1440"/>
              <w:rPr>
                <w:rFonts w:ascii="Arial" w:hAnsi="Arial" w:cs="Arial"/>
                <w:b/>
              </w:rPr>
            </w:pPr>
            <w:r w:rsidRPr="00AB753D">
              <w:rPr>
                <w:rFonts w:ascii="Arial" w:hAnsi="Arial" w:cs="Arial"/>
              </w:rPr>
              <w:t xml:space="preserve">Adverse drug reactions: unexpected, undesirable drug reactions occurring at therapeutic levels </w:t>
            </w:r>
          </w:p>
          <w:p w:rsidR="002F7C29" w:rsidRPr="00AB753D" w:rsidRDefault="002F7C29" w:rsidP="005367F3">
            <w:pPr>
              <w:pStyle w:val="ListParagraph"/>
              <w:numPr>
                <w:ilvl w:val="0"/>
                <w:numId w:val="7"/>
              </w:numPr>
              <w:ind w:left="1440"/>
              <w:rPr>
                <w:rFonts w:ascii="Arial" w:hAnsi="Arial" w:cs="Arial"/>
                <w:b/>
              </w:rPr>
            </w:pPr>
            <w:r w:rsidRPr="00AB753D">
              <w:rPr>
                <w:rFonts w:ascii="Arial" w:hAnsi="Arial" w:cs="Arial"/>
              </w:rPr>
              <w:t>Medication errors: preventable situations.  One of the med. R’s is compromised</w:t>
            </w:r>
          </w:p>
          <w:p w:rsidR="002F7C29" w:rsidRPr="00AB753D" w:rsidRDefault="002F7C29" w:rsidP="002F7C29">
            <w:pPr>
              <w:ind w:left="360"/>
              <w:rPr>
                <w:rFonts w:ascii="Arial" w:hAnsi="Arial" w:cs="Arial"/>
                <w:b/>
                <w:bCs/>
              </w:rPr>
            </w:pPr>
          </w:p>
          <w:p w:rsidR="002F7C29" w:rsidRPr="00AB753D" w:rsidRDefault="002F7C29" w:rsidP="002F7C29">
            <w:pPr>
              <w:pStyle w:val="ListParagraph"/>
              <w:ind w:left="1080"/>
              <w:rPr>
                <w:rFonts w:ascii="Arial" w:hAnsi="Arial" w:cs="Arial"/>
              </w:rPr>
            </w:pP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bCs/>
              </w:rPr>
            </w:pPr>
            <w:r w:rsidRPr="00AB753D">
              <w:rPr>
                <w:rFonts w:ascii="Arial" w:hAnsi="Arial" w:cs="Arial"/>
                <w:b/>
                <w:bCs/>
              </w:rPr>
              <w:t>Answering Pharmacology Questions</w:t>
            </w:r>
          </w:p>
          <w:p w:rsidR="002F7C29" w:rsidRPr="00AB753D" w:rsidRDefault="002F7C29" w:rsidP="002F7C29">
            <w:pPr>
              <w:ind w:left="360"/>
              <w:rPr>
                <w:rFonts w:ascii="Arial" w:hAnsi="Arial" w:cs="Arial"/>
                <w:i/>
              </w:rPr>
            </w:pPr>
            <w:r w:rsidRPr="00AB753D">
              <w:rPr>
                <w:rFonts w:ascii="Arial" w:hAnsi="Arial" w:cs="Arial"/>
                <w:i/>
              </w:rPr>
              <w:t>Points to Remember</w:t>
            </w:r>
          </w:p>
          <w:p w:rsidR="002F7C29" w:rsidRPr="00AB753D" w:rsidRDefault="002F7C29" w:rsidP="005367F3">
            <w:pPr>
              <w:numPr>
                <w:ilvl w:val="0"/>
                <w:numId w:val="21"/>
              </w:numPr>
              <w:tabs>
                <w:tab w:val="clear" w:pos="720"/>
                <w:tab w:val="num" w:pos="1080"/>
              </w:tabs>
              <w:ind w:left="1080"/>
              <w:jc w:val="left"/>
              <w:rPr>
                <w:rFonts w:ascii="Arial" w:hAnsi="Arial" w:cs="Arial"/>
              </w:rPr>
            </w:pPr>
            <w:r w:rsidRPr="00AB753D">
              <w:rPr>
                <w:rFonts w:ascii="Arial" w:hAnsi="Arial" w:cs="Arial"/>
              </w:rPr>
              <w:t>Do not take antacid with medications.</w:t>
            </w:r>
          </w:p>
          <w:p w:rsidR="002F7C29" w:rsidRPr="00AB753D" w:rsidRDefault="002F7C29" w:rsidP="005367F3">
            <w:pPr>
              <w:numPr>
                <w:ilvl w:val="0"/>
                <w:numId w:val="21"/>
              </w:numPr>
              <w:tabs>
                <w:tab w:val="clear" w:pos="720"/>
                <w:tab w:val="num" w:pos="1080"/>
              </w:tabs>
              <w:ind w:left="1080"/>
              <w:jc w:val="left"/>
              <w:rPr>
                <w:rFonts w:ascii="Arial" w:hAnsi="Arial" w:cs="Arial"/>
              </w:rPr>
            </w:pPr>
            <w:r w:rsidRPr="00AB753D">
              <w:rPr>
                <w:rFonts w:ascii="Arial" w:hAnsi="Arial" w:cs="Arial"/>
              </w:rPr>
              <w:t>Do not crush enteric-coated &amp; sustained release tablets.</w:t>
            </w:r>
          </w:p>
          <w:p w:rsidR="002F7C29" w:rsidRPr="00AB753D" w:rsidRDefault="002F7C29" w:rsidP="005367F3">
            <w:pPr>
              <w:numPr>
                <w:ilvl w:val="0"/>
                <w:numId w:val="21"/>
              </w:numPr>
              <w:tabs>
                <w:tab w:val="clear" w:pos="720"/>
                <w:tab w:val="num" w:pos="1080"/>
              </w:tabs>
              <w:ind w:left="1080"/>
              <w:jc w:val="left"/>
              <w:rPr>
                <w:rFonts w:ascii="Arial" w:hAnsi="Arial" w:cs="Arial"/>
              </w:rPr>
            </w:pPr>
            <w:r w:rsidRPr="00AB753D">
              <w:rPr>
                <w:rFonts w:ascii="Arial" w:hAnsi="Arial" w:cs="Arial"/>
              </w:rPr>
              <w:t>Capsules should not be opened.</w:t>
            </w:r>
          </w:p>
          <w:p w:rsidR="002F7C29" w:rsidRPr="00AB753D" w:rsidRDefault="002F7C29" w:rsidP="005367F3">
            <w:pPr>
              <w:numPr>
                <w:ilvl w:val="0"/>
                <w:numId w:val="21"/>
              </w:numPr>
              <w:tabs>
                <w:tab w:val="clear" w:pos="720"/>
                <w:tab w:val="num" w:pos="1080"/>
              </w:tabs>
              <w:ind w:left="1080"/>
              <w:jc w:val="left"/>
              <w:rPr>
                <w:rFonts w:ascii="Arial" w:hAnsi="Arial" w:cs="Arial"/>
              </w:rPr>
            </w:pPr>
            <w:r w:rsidRPr="00AB753D">
              <w:rPr>
                <w:rFonts w:ascii="Arial" w:hAnsi="Arial" w:cs="Arial"/>
              </w:rPr>
              <w:lastRenderedPageBreak/>
              <w:t>The nurse never adjusts or changes a medication dose or abruptly stops medication.</w:t>
            </w:r>
          </w:p>
          <w:p w:rsidR="002F7C29" w:rsidRPr="00AB753D" w:rsidRDefault="002F7C29" w:rsidP="005367F3">
            <w:pPr>
              <w:numPr>
                <w:ilvl w:val="0"/>
                <w:numId w:val="21"/>
              </w:numPr>
              <w:tabs>
                <w:tab w:val="clear" w:pos="720"/>
                <w:tab w:val="num" w:pos="1080"/>
              </w:tabs>
              <w:ind w:left="1080"/>
              <w:jc w:val="left"/>
              <w:rPr>
                <w:rFonts w:ascii="Arial" w:hAnsi="Arial" w:cs="Arial"/>
              </w:rPr>
            </w:pPr>
            <w:r w:rsidRPr="00AB753D">
              <w:rPr>
                <w:rFonts w:ascii="Arial" w:hAnsi="Arial" w:cs="Arial"/>
              </w:rPr>
              <w:t>Avoid alcohol and smoking.</w:t>
            </w:r>
          </w:p>
          <w:p w:rsidR="002F7C29" w:rsidRPr="00AB753D" w:rsidRDefault="002F7C29" w:rsidP="005367F3">
            <w:pPr>
              <w:numPr>
                <w:ilvl w:val="0"/>
                <w:numId w:val="21"/>
              </w:numPr>
              <w:tabs>
                <w:tab w:val="clear" w:pos="720"/>
                <w:tab w:val="num" w:pos="1080"/>
              </w:tabs>
              <w:ind w:left="1080"/>
              <w:jc w:val="left"/>
              <w:rPr>
                <w:rFonts w:ascii="Arial" w:hAnsi="Arial" w:cs="Arial"/>
              </w:rPr>
            </w:pPr>
            <w:r w:rsidRPr="00AB753D">
              <w:rPr>
                <w:rFonts w:ascii="Arial" w:hAnsi="Arial" w:cs="Arial"/>
              </w:rPr>
              <w:t>Question (and hold) medications if the order is unclear, or dose is not a normal one.</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bCs/>
              </w:rPr>
            </w:pPr>
            <w:r w:rsidRPr="00AB753D">
              <w:rPr>
                <w:rFonts w:ascii="Arial" w:hAnsi="Arial" w:cs="Arial"/>
                <w:b/>
                <w:bCs/>
              </w:rPr>
              <w:t>Life Span Considerations</w:t>
            </w:r>
          </w:p>
          <w:p w:rsidR="002F7C29" w:rsidRPr="00AB753D" w:rsidRDefault="002F7C29" w:rsidP="005367F3">
            <w:pPr>
              <w:numPr>
                <w:ilvl w:val="0"/>
                <w:numId w:val="22"/>
              </w:numPr>
              <w:tabs>
                <w:tab w:val="clear" w:pos="720"/>
                <w:tab w:val="num" w:pos="1080"/>
              </w:tabs>
              <w:ind w:left="1080"/>
              <w:jc w:val="left"/>
              <w:rPr>
                <w:rFonts w:ascii="Arial" w:hAnsi="Arial" w:cs="Arial"/>
                <w:b/>
              </w:rPr>
            </w:pPr>
            <w:r w:rsidRPr="00AB753D">
              <w:rPr>
                <w:rFonts w:ascii="Arial" w:hAnsi="Arial" w:cs="Arial"/>
                <w:b/>
              </w:rPr>
              <w:t>Pregnancy</w:t>
            </w:r>
          </w:p>
          <w:p w:rsidR="002F7C29" w:rsidRPr="00AB753D" w:rsidRDefault="002F7C29" w:rsidP="005367F3">
            <w:pPr>
              <w:pStyle w:val="ListParagraph"/>
              <w:numPr>
                <w:ilvl w:val="0"/>
                <w:numId w:val="5"/>
              </w:numPr>
              <w:ind w:left="1440"/>
              <w:jc w:val="left"/>
              <w:rPr>
                <w:rFonts w:ascii="Arial" w:hAnsi="Arial" w:cs="Arial"/>
              </w:rPr>
            </w:pPr>
            <w:r w:rsidRPr="00AB753D">
              <w:rPr>
                <w:rFonts w:ascii="Arial" w:hAnsi="Arial" w:cs="Arial"/>
              </w:rPr>
              <w:t>First trimester - period of greatest danger for drug-induced defects</w:t>
            </w:r>
          </w:p>
          <w:p w:rsidR="002F7C29" w:rsidRPr="00AB753D" w:rsidRDefault="002F7C29" w:rsidP="005367F3">
            <w:pPr>
              <w:pStyle w:val="ListParagraph"/>
              <w:numPr>
                <w:ilvl w:val="0"/>
                <w:numId w:val="5"/>
              </w:numPr>
              <w:ind w:left="1440"/>
              <w:jc w:val="left"/>
              <w:rPr>
                <w:rFonts w:ascii="Arial" w:hAnsi="Arial" w:cs="Arial"/>
              </w:rPr>
            </w:pPr>
          </w:p>
          <w:p w:rsidR="002F7C29" w:rsidRPr="00AB753D" w:rsidRDefault="002F7C29" w:rsidP="002F7C29">
            <w:pPr>
              <w:ind w:firstLine="720"/>
              <w:rPr>
                <w:rFonts w:ascii="Arial" w:hAnsi="Arial" w:cs="Arial"/>
                <w:b/>
              </w:rPr>
            </w:pPr>
            <w:r w:rsidRPr="00AB753D">
              <w:rPr>
                <w:rFonts w:ascii="Arial" w:hAnsi="Arial" w:cs="Arial"/>
                <w:b/>
              </w:rPr>
              <w:t>Safety during Pregnancy</w:t>
            </w:r>
          </w:p>
          <w:p w:rsidR="002F7C29" w:rsidRPr="00AB753D" w:rsidRDefault="002F7C29" w:rsidP="005367F3">
            <w:pPr>
              <w:pStyle w:val="ListParagraph"/>
              <w:numPr>
                <w:ilvl w:val="0"/>
                <w:numId w:val="5"/>
              </w:numPr>
              <w:rPr>
                <w:rFonts w:ascii="Arial" w:hAnsi="Arial" w:cs="Arial"/>
              </w:rPr>
            </w:pPr>
            <w:r w:rsidRPr="00AB753D">
              <w:rPr>
                <w:rFonts w:ascii="Arial" w:hAnsi="Arial" w:cs="Arial"/>
              </w:rPr>
              <w:t xml:space="preserve">As part of the standards for testing and safety, the FDA requires that each new drug be assigned to a pregnancy category. The categories indicate a drug’s potential or actual teratogenic effects, thus offering guidelines for use of that particular drug in pregnancy. Research into the development of the human fetus, especially the nervous system, has led many health care providers to recommend that no drug should be used during pregnancy because of potential effects on the developing fetus. In cases in which a drug is needed, it is recommended that the drug of choice be one for which the beneﬁt outweighs the potential risk. </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5"/>
              </w:numPr>
              <w:rPr>
                <w:rFonts w:ascii="Arial" w:hAnsi="Arial" w:cs="Arial"/>
              </w:rPr>
            </w:pPr>
            <w:r w:rsidRPr="00AB753D">
              <w:rPr>
                <w:rFonts w:ascii="Arial" w:hAnsi="Arial" w:cs="Arial"/>
              </w:rPr>
              <w:t xml:space="preserve">The U.S. Food and Drug Administration (FDA) have established ﬁve categories to indicate the potential for a systemically absorbed drug to cause birth defects. The key differentiation among the categories rests on the degree (reliability) of documentation and the risk–beneﬁt ratio. </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5"/>
              </w:numPr>
              <w:rPr>
                <w:rFonts w:ascii="Arial" w:hAnsi="Arial" w:cs="Arial"/>
              </w:rPr>
            </w:pPr>
            <w:r w:rsidRPr="00AB753D">
              <w:rPr>
                <w:rFonts w:ascii="Arial" w:hAnsi="Arial" w:cs="Arial"/>
                <w:b/>
              </w:rPr>
              <w:t>Category A:</w:t>
            </w:r>
            <w:r w:rsidRPr="00AB753D">
              <w:rPr>
                <w:rFonts w:ascii="Arial" w:hAnsi="Arial" w:cs="Arial"/>
              </w:rPr>
              <w:t xml:space="preserve"> Adequate studies in pregnant women have not demonstrated a risk to the fetus in the ﬁrst trimester of pregnancy, and there is no evidence of risk in later trimesters. </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5"/>
              </w:numPr>
              <w:rPr>
                <w:rFonts w:ascii="Arial" w:hAnsi="Arial" w:cs="Arial"/>
              </w:rPr>
            </w:pPr>
            <w:r w:rsidRPr="00AB753D">
              <w:rPr>
                <w:rFonts w:ascii="Arial" w:hAnsi="Arial" w:cs="Arial"/>
                <w:b/>
              </w:rPr>
              <w:t>Category B:</w:t>
            </w:r>
            <w:r w:rsidRPr="00AB753D">
              <w:rPr>
                <w:rFonts w:ascii="Arial" w:hAnsi="Arial" w:cs="Arial"/>
              </w:rPr>
              <w:t xml:space="preserve"> Animal studies have not demonstrated a risk to the fetus but there are no adequate studies in pregnant women, or animal studies have shown an adverse effect, but adequate studies in pregnant women have not demonstrated a risk to the fetus during the ﬁrst trimester of pregnancy, and there is no evidence of risk in later trimesters.</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5"/>
              </w:numPr>
              <w:rPr>
                <w:rFonts w:ascii="Arial" w:hAnsi="Arial" w:cs="Arial"/>
              </w:rPr>
            </w:pPr>
            <w:r w:rsidRPr="00AB753D">
              <w:rPr>
                <w:rFonts w:ascii="Arial" w:hAnsi="Arial" w:cs="Arial"/>
                <w:b/>
              </w:rPr>
              <w:t>Category C:</w:t>
            </w:r>
            <w:r w:rsidRPr="00AB753D">
              <w:rPr>
                <w:rFonts w:ascii="Arial" w:hAnsi="Arial" w:cs="Arial"/>
              </w:rPr>
              <w:t xml:space="preserve"> Animal studies have shown an adverse effect on the fetus but there are no adequate studies in humans; the beneﬁts from the use of the drug in pregnant women may be acceptable despite its potential risks, or there are no animal reproduction studies and no adequate studies in humans. </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5"/>
              </w:numPr>
              <w:rPr>
                <w:rFonts w:ascii="Arial" w:hAnsi="Arial" w:cs="Arial"/>
              </w:rPr>
            </w:pPr>
            <w:r w:rsidRPr="00AB753D">
              <w:rPr>
                <w:rFonts w:ascii="Arial" w:hAnsi="Arial" w:cs="Arial"/>
                <w:b/>
              </w:rPr>
              <w:t xml:space="preserve">Category D: </w:t>
            </w:r>
            <w:r w:rsidRPr="00AB753D">
              <w:rPr>
                <w:rFonts w:ascii="Arial" w:hAnsi="Arial" w:cs="Arial"/>
              </w:rPr>
              <w:t xml:space="preserve">There is evidence of human fetal risk, but the potential beneﬁts from the use of the drug in pregnant women may be acceptable despite its potential risks. </w:t>
            </w:r>
          </w:p>
          <w:p w:rsidR="002F7C29" w:rsidRPr="00AB753D" w:rsidRDefault="002F7C29" w:rsidP="002F7C29">
            <w:pPr>
              <w:pStyle w:val="ListParagraph"/>
              <w:ind w:left="1080"/>
              <w:rPr>
                <w:rFonts w:ascii="Arial" w:hAnsi="Arial" w:cs="Arial"/>
              </w:rPr>
            </w:pPr>
          </w:p>
          <w:p w:rsidR="002F7C29" w:rsidRPr="00AB753D" w:rsidRDefault="002F7C29" w:rsidP="005367F3">
            <w:pPr>
              <w:pStyle w:val="ListParagraph"/>
              <w:numPr>
                <w:ilvl w:val="0"/>
                <w:numId w:val="5"/>
              </w:numPr>
              <w:rPr>
                <w:rFonts w:ascii="Arial" w:hAnsi="Arial" w:cs="Arial"/>
              </w:rPr>
            </w:pPr>
            <w:r w:rsidRPr="00AB753D">
              <w:rPr>
                <w:rFonts w:ascii="Arial" w:hAnsi="Arial" w:cs="Arial"/>
                <w:b/>
              </w:rPr>
              <w:t>Category X:</w:t>
            </w:r>
            <w:r w:rsidRPr="00AB753D">
              <w:rPr>
                <w:rFonts w:ascii="Arial" w:hAnsi="Arial" w:cs="Arial"/>
              </w:rPr>
              <w:t xml:space="preserve"> Studies in animals or humans demonstrate fetal abnormalities or adverse reaction; reports indicate evidence of fetal risk. The risk of use in a pregnant woman clearly outweighs any possible beneﬁt. </w:t>
            </w:r>
          </w:p>
          <w:p w:rsidR="002F7C29" w:rsidRPr="00AB753D" w:rsidRDefault="002F7C29" w:rsidP="002F7C29">
            <w:pPr>
              <w:pStyle w:val="ListParagraph"/>
              <w:ind w:left="1080"/>
              <w:rPr>
                <w:rFonts w:ascii="Arial" w:hAnsi="Arial" w:cs="Arial"/>
              </w:rPr>
            </w:pPr>
          </w:p>
          <w:p w:rsidR="002F7C29" w:rsidRPr="00AB753D" w:rsidRDefault="002F7C29" w:rsidP="002F7C29">
            <w:pPr>
              <w:ind w:left="1134"/>
              <w:rPr>
                <w:rFonts w:ascii="Arial" w:hAnsi="Arial" w:cs="Arial"/>
              </w:rPr>
            </w:pPr>
            <w:r w:rsidRPr="00AB753D">
              <w:rPr>
                <w:rFonts w:ascii="Arial" w:hAnsi="Arial" w:cs="Arial"/>
              </w:rPr>
              <w:t>Regardless of the designated Pregnancy Category or presumed safety, no drug should be administered during pregnancy unless it is clearly needed.</w:t>
            </w:r>
          </w:p>
          <w:p w:rsidR="002F7C29" w:rsidRPr="00AB753D" w:rsidRDefault="002F7C29" w:rsidP="002F7C29">
            <w:pPr>
              <w:ind w:left="720"/>
              <w:jc w:val="left"/>
              <w:rPr>
                <w:rFonts w:ascii="Arial" w:hAnsi="Arial" w:cs="Arial"/>
              </w:rPr>
            </w:pPr>
          </w:p>
          <w:p w:rsidR="002F7C29" w:rsidRPr="00AB753D" w:rsidRDefault="002F7C29" w:rsidP="005367F3">
            <w:pPr>
              <w:numPr>
                <w:ilvl w:val="0"/>
                <w:numId w:val="22"/>
              </w:numPr>
              <w:tabs>
                <w:tab w:val="clear" w:pos="720"/>
                <w:tab w:val="num" w:pos="1080"/>
              </w:tabs>
              <w:ind w:left="1080"/>
              <w:jc w:val="left"/>
              <w:rPr>
                <w:rFonts w:ascii="Arial" w:hAnsi="Arial" w:cs="Arial"/>
                <w:b/>
              </w:rPr>
            </w:pPr>
            <w:r w:rsidRPr="00AB753D">
              <w:rPr>
                <w:rFonts w:ascii="Arial" w:hAnsi="Arial" w:cs="Arial"/>
                <w:b/>
              </w:rPr>
              <w:t>Breast-feeding</w:t>
            </w:r>
          </w:p>
          <w:p w:rsidR="002F7C29" w:rsidRPr="00AB753D" w:rsidRDefault="002F7C29" w:rsidP="005367F3">
            <w:pPr>
              <w:pStyle w:val="ListParagraph"/>
              <w:numPr>
                <w:ilvl w:val="0"/>
                <w:numId w:val="5"/>
              </w:numPr>
              <w:ind w:left="1440"/>
              <w:jc w:val="left"/>
              <w:rPr>
                <w:rFonts w:ascii="Arial" w:hAnsi="Arial" w:cs="Arial"/>
              </w:rPr>
            </w:pPr>
            <w:r w:rsidRPr="00AB753D">
              <w:rPr>
                <w:rFonts w:ascii="Arial" w:hAnsi="Arial" w:cs="Arial"/>
              </w:rPr>
              <w:lastRenderedPageBreak/>
              <w:t>Breast-fed infants are at risk. Consider risk-to-benefit ratio</w:t>
            </w:r>
          </w:p>
          <w:p w:rsidR="002F7C29" w:rsidRPr="00AB753D" w:rsidRDefault="002F7C29" w:rsidP="002F7C29">
            <w:pPr>
              <w:pStyle w:val="ListParagraph"/>
              <w:ind w:left="1440"/>
              <w:jc w:val="left"/>
              <w:rPr>
                <w:rFonts w:ascii="Arial" w:hAnsi="Arial" w:cs="Arial"/>
              </w:rPr>
            </w:pPr>
          </w:p>
          <w:p w:rsidR="002F7C29" w:rsidRPr="00AB753D" w:rsidRDefault="002F7C29" w:rsidP="005367F3">
            <w:pPr>
              <w:numPr>
                <w:ilvl w:val="0"/>
                <w:numId w:val="22"/>
              </w:numPr>
              <w:tabs>
                <w:tab w:val="clear" w:pos="720"/>
                <w:tab w:val="num" w:pos="1080"/>
              </w:tabs>
              <w:ind w:left="1080"/>
              <w:jc w:val="left"/>
              <w:rPr>
                <w:rFonts w:ascii="Arial" w:hAnsi="Arial" w:cs="Arial"/>
                <w:b/>
              </w:rPr>
            </w:pPr>
            <w:r w:rsidRPr="00AB753D">
              <w:rPr>
                <w:rFonts w:ascii="Arial" w:hAnsi="Arial" w:cs="Arial"/>
                <w:b/>
              </w:rPr>
              <w:t>Infants and Children</w:t>
            </w:r>
          </w:p>
          <w:p w:rsidR="002F7C29" w:rsidRPr="00AB753D" w:rsidRDefault="002F7C29" w:rsidP="005367F3">
            <w:pPr>
              <w:numPr>
                <w:ilvl w:val="1"/>
                <w:numId w:val="116"/>
              </w:numPr>
              <w:rPr>
                <w:rFonts w:ascii="Arial" w:hAnsi="Arial" w:cs="Arial"/>
              </w:rPr>
            </w:pPr>
            <w:r w:rsidRPr="00AB753D">
              <w:rPr>
                <w:rFonts w:ascii="Arial" w:hAnsi="Arial" w:cs="Arial"/>
              </w:rPr>
              <w:t xml:space="preserve">Knowledge of growth and development is essential for the nurse administering medications to children. Oral medications for children are usually prepared in sweetened liquid form to make them more palatable. The parents may provide suggestions about what method is best for their child. Do not use necessary foods such as milk or orange juice to mask the taste of medications, because the child may develop unpleasant associations and refuse that food in the future. </w:t>
            </w:r>
          </w:p>
          <w:p w:rsidR="002F7C29" w:rsidRPr="00AB753D" w:rsidRDefault="002F7C29" w:rsidP="005367F3">
            <w:pPr>
              <w:numPr>
                <w:ilvl w:val="1"/>
                <w:numId w:val="116"/>
              </w:numPr>
              <w:rPr>
                <w:rFonts w:ascii="Arial" w:hAnsi="Arial" w:cs="Arial"/>
              </w:rPr>
            </w:pPr>
            <w:r w:rsidRPr="00AB753D">
              <w:rPr>
                <w:rFonts w:ascii="Arial" w:hAnsi="Arial" w:cs="Arial"/>
              </w:rPr>
              <w:t>Children tend to fear any procedure in which a needle is used because they anticipate pain or because the procedure is unfamiliar and threatening. The nurse needs to acknowledge that the child will feel some pain; denying this fact only deepens the child’s distrust. After the injection, the nurse (or the parent) can cuddle and speak softly to the infant and give the child a toy to dispel the child’s association of the nurse only with pain.</w:t>
            </w:r>
          </w:p>
          <w:p w:rsidR="002F7C29" w:rsidRPr="00AB753D" w:rsidRDefault="002F7C29" w:rsidP="002F7C29">
            <w:pPr>
              <w:jc w:val="left"/>
              <w:rPr>
                <w:rFonts w:ascii="Arial" w:hAnsi="Arial" w:cs="Arial"/>
                <w:b/>
              </w:rPr>
            </w:pPr>
          </w:p>
          <w:p w:rsidR="002F7C29" w:rsidRPr="00AB753D" w:rsidRDefault="002F7C29" w:rsidP="002F7C29">
            <w:pPr>
              <w:ind w:left="360" w:firstLine="360"/>
              <w:rPr>
                <w:rFonts w:ascii="Arial" w:hAnsi="Arial" w:cs="Arial"/>
                <w:b/>
                <w:bCs/>
              </w:rPr>
            </w:pPr>
            <w:r w:rsidRPr="00AB753D">
              <w:rPr>
                <w:rFonts w:ascii="Arial" w:hAnsi="Arial" w:cs="Arial"/>
                <w:b/>
              </w:rPr>
              <w:t xml:space="preserve"> </w:t>
            </w:r>
            <w:r w:rsidRPr="00AB753D">
              <w:rPr>
                <w:rFonts w:ascii="Arial" w:hAnsi="Arial" w:cs="Arial"/>
                <w:b/>
                <w:bCs/>
              </w:rPr>
              <w:t>Pediatric Considerations: Pharmacokinetics</w:t>
            </w:r>
          </w:p>
          <w:p w:rsidR="002F7C29" w:rsidRPr="00AB753D" w:rsidRDefault="002F7C29" w:rsidP="005367F3">
            <w:pPr>
              <w:numPr>
                <w:ilvl w:val="0"/>
                <w:numId w:val="23"/>
              </w:numPr>
              <w:tabs>
                <w:tab w:val="clear" w:pos="720"/>
                <w:tab w:val="num" w:pos="1080"/>
              </w:tabs>
              <w:ind w:left="1080"/>
              <w:jc w:val="left"/>
              <w:rPr>
                <w:rFonts w:ascii="Arial" w:hAnsi="Arial" w:cs="Arial"/>
                <w:b/>
              </w:rPr>
            </w:pPr>
            <w:r w:rsidRPr="00AB753D">
              <w:rPr>
                <w:rFonts w:ascii="Arial" w:hAnsi="Arial" w:cs="Arial"/>
                <w:b/>
              </w:rPr>
              <w:t>Absorption</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Gastric pH less acidic</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Gastric emptying is slowed</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Topical absorption faster through the skin</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Intramuscular absorption faster and irregular</w:t>
            </w:r>
          </w:p>
          <w:p w:rsidR="002F7C29" w:rsidRPr="00AB753D" w:rsidRDefault="002F7C29" w:rsidP="002F7C29">
            <w:pPr>
              <w:ind w:left="1800"/>
              <w:jc w:val="left"/>
              <w:rPr>
                <w:rFonts w:ascii="Arial" w:hAnsi="Arial" w:cs="Arial"/>
              </w:rPr>
            </w:pPr>
          </w:p>
          <w:p w:rsidR="002F7C29" w:rsidRPr="00AB753D" w:rsidRDefault="002F7C29" w:rsidP="005367F3">
            <w:pPr>
              <w:numPr>
                <w:ilvl w:val="0"/>
                <w:numId w:val="23"/>
              </w:numPr>
              <w:tabs>
                <w:tab w:val="clear" w:pos="720"/>
                <w:tab w:val="num" w:pos="1080"/>
              </w:tabs>
              <w:ind w:left="1080"/>
              <w:jc w:val="left"/>
              <w:rPr>
                <w:rFonts w:ascii="Arial" w:hAnsi="Arial" w:cs="Arial"/>
                <w:b/>
              </w:rPr>
            </w:pPr>
            <w:r w:rsidRPr="00AB753D">
              <w:rPr>
                <w:rFonts w:ascii="Arial" w:hAnsi="Arial" w:cs="Arial"/>
                <w:b/>
              </w:rPr>
              <w:t>Distribution</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Total Body water (TBW)</w:t>
            </w:r>
          </w:p>
          <w:p w:rsidR="002F7C29" w:rsidRPr="00AB753D" w:rsidRDefault="002F7C29" w:rsidP="005367F3">
            <w:pPr>
              <w:numPr>
                <w:ilvl w:val="2"/>
                <w:numId w:val="23"/>
              </w:numPr>
              <w:tabs>
                <w:tab w:val="clear" w:pos="2160"/>
                <w:tab w:val="num" w:pos="2520"/>
              </w:tabs>
              <w:ind w:left="2520"/>
              <w:jc w:val="left"/>
              <w:rPr>
                <w:rFonts w:ascii="Arial" w:hAnsi="Arial" w:cs="Arial"/>
              </w:rPr>
            </w:pPr>
            <w:r w:rsidRPr="00AB753D">
              <w:rPr>
                <w:rFonts w:ascii="Arial" w:hAnsi="Arial" w:cs="Arial"/>
              </w:rPr>
              <w:t>70% to 80% in full-term infants</w:t>
            </w:r>
          </w:p>
          <w:p w:rsidR="002F7C29" w:rsidRPr="00AB753D" w:rsidRDefault="002F7C29" w:rsidP="005367F3">
            <w:pPr>
              <w:numPr>
                <w:ilvl w:val="2"/>
                <w:numId w:val="23"/>
              </w:numPr>
              <w:tabs>
                <w:tab w:val="clear" w:pos="2160"/>
                <w:tab w:val="num" w:pos="2520"/>
              </w:tabs>
              <w:ind w:left="2520"/>
              <w:jc w:val="left"/>
              <w:rPr>
                <w:rFonts w:ascii="Arial" w:hAnsi="Arial" w:cs="Arial"/>
              </w:rPr>
            </w:pPr>
            <w:r w:rsidRPr="00AB753D">
              <w:rPr>
                <w:rFonts w:ascii="Arial" w:hAnsi="Arial" w:cs="Arial"/>
              </w:rPr>
              <w:t>85% in premature newborns</w:t>
            </w:r>
          </w:p>
          <w:p w:rsidR="002F7C29" w:rsidRPr="00AB753D" w:rsidRDefault="002F7C29" w:rsidP="005367F3">
            <w:pPr>
              <w:numPr>
                <w:ilvl w:val="2"/>
                <w:numId w:val="23"/>
              </w:numPr>
              <w:tabs>
                <w:tab w:val="clear" w:pos="2160"/>
                <w:tab w:val="num" w:pos="2520"/>
              </w:tabs>
              <w:ind w:left="2520"/>
              <w:jc w:val="left"/>
              <w:rPr>
                <w:rFonts w:ascii="Arial" w:hAnsi="Arial" w:cs="Arial"/>
              </w:rPr>
            </w:pPr>
            <w:r w:rsidRPr="00AB753D">
              <w:rPr>
                <w:rFonts w:ascii="Arial" w:hAnsi="Arial" w:cs="Arial"/>
              </w:rPr>
              <w:t>64% in children    1 to 12 years of age</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Greater TBW, fat content is lower</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 xml:space="preserve">Decreased level of protein binding </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Immature blood-brain barrier</w:t>
            </w:r>
          </w:p>
          <w:p w:rsidR="002F7C29" w:rsidRPr="00AB753D" w:rsidRDefault="002F7C29" w:rsidP="002F7C29">
            <w:pPr>
              <w:ind w:left="1800"/>
              <w:jc w:val="left"/>
              <w:rPr>
                <w:rFonts w:ascii="Arial" w:hAnsi="Arial" w:cs="Arial"/>
              </w:rPr>
            </w:pPr>
          </w:p>
          <w:p w:rsidR="002F7C29" w:rsidRPr="00AB753D" w:rsidRDefault="002F7C29" w:rsidP="005367F3">
            <w:pPr>
              <w:numPr>
                <w:ilvl w:val="0"/>
                <w:numId w:val="23"/>
              </w:numPr>
              <w:tabs>
                <w:tab w:val="clear" w:pos="720"/>
                <w:tab w:val="num" w:pos="1080"/>
              </w:tabs>
              <w:ind w:left="1080"/>
              <w:jc w:val="left"/>
              <w:rPr>
                <w:rFonts w:ascii="Arial" w:hAnsi="Arial" w:cs="Arial"/>
                <w:b/>
              </w:rPr>
            </w:pPr>
            <w:r w:rsidRPr="00AB753D">
              <w:rPr>
                <w:rFonts w:ascii="Arial" w:hAnsi="Arial" w:cs="Arial"/>
                <w:b/>
              </w:rPr>
              <w:t>Metabolism</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Liver immature</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Older children - increased metabolism, requiring higher doses</w:t>
            </w:r>
          </w:p>
          <w:p w:rsidR="002F7C29" w:rsidRDefault="002F7C29" w:rsidP="002F7C29">
            <w:pPr>
              <w:ind w:left="1800"/>
              <w:jc w:val="left"/>
              <w:rPr>
                <w:rFonts w:ascii="Arial" w:hAnsi="Arial" w:cs="Arial"/>
              </w:rPr>
            </w:pPr>
          </w:p>
          <w:p w:rsidR="002F7C29" w:rsidRPr="00AB753D" w:rsidRDefault="002F7C29" w:rsidP="002F7C29">
            <w:pPr>
              <w:ind w:left="1800"/>
              <w:jc w:val="left"/>
              <w:rPr>
                <w:rFonts w:ascii="Arial" w:hAnsi="Arial" w:cs="Arial"/>
              </w:rPr>
            </w:pPr>
          </w:p>
          <w:p w:rsidR="002F7C29" w:rsidRPr="00AB753D" w:rsidRDefault="002F7C29" w:rsidP="005367F3">
            <w:pPr>
              <w:numPr>
                <w:ilvl w:val="0"/>
                <w:numId w:val="23"/>
              </w:numPr>
              <w:tabs>
                <w:tab w:val="clear" w:pos="720"/>
                <w:tab w:val="num" w:pos="1080"/>
              </w:tabs>
              <w:ind w:left="1080"/>
              <w:jc w:val="left"/>
              <w:rPr>
                <w:rFonts w:ascii="Arial" w:hAnsi="Arial" w:cs="Arial"/>
              </w:rPr>
            </w:pPr>
            <w:r w:rsidRPr="00AB753D">
              <w:rPr>
                <w:rFonts w:ascii="Arial" w:hAnsi="Arial" w:cs="Arial"/>
              </w:rPr>
              <w:t>Excretion</w:t>
            </w:r>
          </w:p>
          <w:p w:rsidR="002F7C29" w:rsidRPr="00AB753D" w:rsidRDefault="002F7C29" w:rsidP="005367F3">
            <w:pPr>
              <w:numPr>
                <w:ilvl w:val="1"/>
                <w:numId w:val="23"/>
              </w:numPr>
              <w:tabs>
                <w:tab w:val="clear" w:pos="1440"/>
                <w:tab w:val="num" w:pos="1800"/>
              </w:tabs>
              <w:ind w:left="1800"/>
              <w:jc w:val="left"/>
              <w:rPr>
                <w:rFonts w:ascii="Arial" w:hAnsi="Arial" w:cs="Arial"/>
              </w:rPr>
            </w:pPr>
            <w:r w:rsidRPr="00AB753D">
              <w:rPr>
                <w:rFonts w:ascii="Arial" w:hAnsi="Arial" w:cs="Arial"/>
              </w:rPr>
              <w:t>Kidney immaturity: Decreased excretion of drugs</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rPr>
            </w:pPr>
            <w:r w:rsidRPr="00AB753D">
              <w:rPr>
                <w:rFonts w:ascii="Arial" w:hAnsi="Arial" w:cs="Arial"/>
                <w:b/>
                <w:bCs/>
              </w:rPr>
              <w:t>Summary of Pediatric Considerations</w:t>
            </w:r>
          </w:p>
          <w:p w:rsidR="002F7C29" w:rsidRPr="00AB753D" w:rsidRDefault="002F7C29" w:rsidP="005367F3">
            <w:pPr>
              <w:numPr>
                <w:ilvl w:val="0"/>
                <w:numId w:val="24"/>
              </w:numPr>
              <w:tabs>
                <w:tab w:val="clear" w:pos="720"/>
                <w:tab w:val="num" w:pos="1080"/>
              </w:tabs>
              <w:ind w:left="1080"/>
              <w:jc w:val="left"/>
              <w:rPr>
                <w:rFonts w:ascii="Arial" w:hAnsi="Arial" w:cs="Arial"/>
              </w:rPr>
            </w:pPr>
            <w:r w:rsidRPr="00AB753D">
              <w:rPr>
                <w:rFonts w:ascii="Arial" w:hAnsi="Arial" w:cs="Arial"/>
              </w:rPr>
              <w:t>Skin is thin and permeable</w:t>
            </w:r>
          </w:p>
          <w:p w:rsidR="002F7C29" w:rsidRPr="00AB753D" w:rsidRDefault="002F7C29" w:rsidP="005367F3">
            <w:pPr>
              <w:numPr>
                <w:ilvl w:val="0"/>
                <w:numId w:val="24"/>
              </w:numPr>
              <w:tabs>
                <w:tab w:val="clear" w:pos="720"/>
                <w:tab w:val="num" w:pos="1080"/>
              </w:tabs>
              <w:ind w:left="1080"/>
              <w:jc w:val="left"/>
              <w:rPr>
                <w:rFonts w:ascii="Arial" w:hAnsi="Arial" w:cs="Arial"/>
              </w:rPr>
            </w:pPr>
            <w:r w:rsidRPr="00AB753D">
              <w:rPr>
                <w:rFonts w:ascii="Arial" w:hAnsi="Arial" w:cs="Arial"/>
              </w:rPr>
              <w:t>Stomach lacks acid to kill bacteria</w:t>
            </w:r>
          </w:p>
          <w:p w:rsidR="002F7C29" w:rsidRPr="00AB753D" w:rsidRDefault="002F7C29" w:rsidP="005367F3">
            <w:pPr>
              <w:numPr>
                <w:ilvl w:val="0"/>
                <w:numId w:val="24"/>
              </w:numPr>
              <w:tabs>
                <w:tab w:val="clear" w:pos="720"/>
                <w:tab w:val="num" w:pos="1080"/>
              </w:tabs>
              <w:ind w:left="1080"/>
              <w:jc w:val="left"/>
              <w:rPr>
                <w:rFonts w:ascii="Arial" w:hAnsi="Arial" w:cs="Arial"/>
              </w:rPr>
            </w:pPr>
            <w:r w:rsidRPr="00AB753D">
              <w:rPr>
                <w:rFonts w:ascii="Arial" w:hAnsi="Arial" w:cs="Arial"/>
              </w:rPr>
              <w:t>Lungs lack mucus barriers</w:t>
            </w:r>
          </w:p>
          <w:p w:rsidR="002F7C29" w:rsidRPr="00AB753D" w:rsidRDefault="002F7C29" w:rsidP="005367F3">
            <w:pPr>
              <w:numPr>
                <w:ilvl w:val="0"/>
                <w:numId w:val="24"/>
              </w:numPr>
              <w:tabs>
                <w:tab w:val="clear" w:pos="720"/>
                <w:tab w:val="num" w:pos="1080"/>
              </w:tabs>
              <w:ind w:left="1080"/>
              <w:jc w:val="left"/>
              <w:rPr>
                <w:rFonts w:ascii="Arial" w:hAnsi="Arial" w:cs="Arial"/>
              </w:rPr>
            </w:pPr>
            <w:r w:rsidRPr="00AB753D">
              <w:rPr>
                <w:rFonts w:ascii="Arial" w:hAnsi="Arial" w:cs="Arial"/>
              </w:rPr>
              <w:t>Body temperatures poorly regulated and dehydration occurs easily</w:t>
            </w:r>
          </w:p>
          <w:p w:rsidR="002F7C29" w:rsidRPr="00AB753D" w:rsidRDefault="002F7C29" w:rsidP="005367F3">
            <w:pPr>
              <w:numPr>
                <w:ilvl w:val="0"/>
                <w:numId w:val="24"/>
              </w:numPr>
              <w:tabs>
                <w:tab w:val="clear" w:pos="720"/>
                <w:tab w:val="num" w:pos="1080"/>
              </w:tabs>
              <w:ind w:left="1080"/>
              <w:jc w:val="left"/>
              <w:rPr>
                <w:rFonts w:ascii="Arial" w:hAnsi="Arial" w:cs="Arial"/>
              </w:rPr>
            </w:pPr>
            <w:r w:rsidRPr="00AB753D">
              <w:rPr>
                <w:rFonts w:ascii="Arial" w:hAnsi="Arial" w:cs="Arial"/>
              </w:rPr>
              <w:t>Liver and kidneys are immature, impairing drug metabolism and excretion</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bCs/>
              </w:rPr>
            </w:pPr>
            <w:r w:rsidRPr="00AB753D">
              <w:rPr>
                <w:rFonts w:ascii="Arial" w:hAnsi="Arial" w:cs="Arial"/>
                <w:b/>
                <w:bCs/>
              </w:rPr>
              <w:t>Geriatric Considerations</w:t>
            </w:r>
          </w:p>
          <w:p w:rsidR="002F7C29" w:rsidRPr="00AB753D" w:rsidRDefault="002F7C29" w:rsidP="005367F3">
            <w:pPr>
              <w:pStyle w:val="ListParagraph"/>
              <w:numPr>
                <w:ilvl w:val="0"/>
                <w:numId w:val="25"/>
              </w:numPr>
              <w:ind w:left="1134" w:hanging="425"/>
              <w:rPr>
                <w:rFonts w:ascii="Arial" w:hAnsi="Arial" w:cs="Arial"/>
              </w:rPr>
            </w:pPr>
            <w:r w:rsidRPr="00AB753D">
              <w:rPr>
                <w:rFonts w:ascii="Arial" w:hAnsi="Arial" w:cs="Arial"/>
              </w:rPr>
              <w:t>Older adults can have special problems, most of which are related to physiological changes, to past experiences, and to established attitudes toward medications</w:t>
            </w:r>
          </w:p>
          <w:p w:rsidR="002F7C29" w:rsidRPr="00AB753D" w:rsidRDefault="002F7C29" w:rsidP="005367F3">
            <w:pPr>
              <w:pStyle w:val="ListParagraph"/>
              <w:numPr>
                <w:ilvl w:val="0"/>
                <w:numId w:val="25"/>
              </w:numPr>
              <w:ind w:left="1080"/>
              <w:jc w:val="left"/>
              <w:rPr>
                <w:rFonts w:ascii="Arial" w:hAnsi="Arial" w:cs="Arial"/>
              </w:rPr>
            </w:pPr>
            <w:r w:rsidRPr="00AB753D">
              <w:rPr>
                <w:rFonts w:ascii="Arial" w:hAnsi="Arial" w:cs="Arial"/>
              </w:rPr>
              <w:t xml:space="preserve">The geriatric population uses the largest amount of medications of any population </w:t>
            </w:r>
            <w:r w:rsidRPr="00AB753D">
              <w:rPr>
                <w:rFonts w:ascii="Arial" w:hAnsi="Arial" w:cs="Arial"/>
              </w:rPr>
              <w:lastRenderedPageBreak/>
              <w:t>group.</w:t>
            </w:r>
          </w:p>
          <w:p w:rsidR="002F7C29" w:rsidRPr="00AB753D" w:rsidRDefault="002F7C29" w:rsidP="005367F3">
            <w:pPr>
              <w:pStyle w:val="ListParagraph"/>
              <w:numPr>
                <w:ilvl w:val="0"/>
                <w:numId w:val="25"/>
              </w:numPr>
              <w:ind w:left="1080"/>
              <w:jc w:val="left"/>
              <w:rPr>
                <w:rFonts w:ascii="Arial" w:hAnsi="Arial" w:cs="Arial"/>
              </w:rPr>
            </w:pPr>
            <w:r w:rsidRPr="00AB753D">
              <w:rPr>
                <w:rFonts w:ascii="Arial" w:hAnsi="Arial" w:cs="Arial"/>
              </w:rPr>
              <w:t>It is especially important for the nurse to review the OTC medications an older client uses, as they may interfere with prescription drugs ordered.</w:t>
            </w:r>
          </w:p>
          <w:p w:rsidR="002F7C29" w:rsidRPr="00AB753D" w:rsidRDefault="002F7C29" w:rsidP="005367F3">
            <w:pPr>
              <w:pStyle w:val="ListParagraph"/>
              <w:numPr>
                <w:ilvl w:val="0"/>
                <w:numId w:val="25"/>
              </w:numPr>
              <w:ind w:left="1080"/>
              <w:jc w:val="left"/>
              <w:rPr>
                <w:rFonts w:ascii="Arial" w:hAnsi="Arial" w:cs="Arial"/>
              </w:rPr>
            </w:pPr>
            <w:r w:rsidRPr="00AB753D">
              <w:rPr>
                <w:rFonts w:ascii="Arial" w:hAnsi="Arial" w:cs="Arial"/>
              </w:rPr>
              <w:t>Polypharmacy exists when two or more meds cause an interaction or adverse reaction, are used for the same purpose, or have no apparent clinical rationale for use</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i/>
              </w:rPr>
            </w:pPr>
            <w:r w:rsidRPr="00AB753D">
              <w:rPr>
                <w:rFonts w:ascii="Arial" w:hAnsi="Arial" w:cs="Arial"/>
                <w:b/>
                <w:i/>
              </w:rPr>
              <w:t xml:space="preserve">Poly pharmacy is causes by:  </w:t>
            </w:r>
          </w:p>
          <w:p w:rsidR="002F7C29" w:rsidRPr="00AB753D" w:rsidRDefault="002F7C29" w:rsidP="002F7C29">
            <w:pPr>
              <w:ind w:left="360"/>
              <w:rPr>
                <w:rFonts w:ascii="Arial" w:hAnsi="Arial" w:cs="Arial"/>
              </w:rPr>
            </w:pPr>
            <w:r w:rsidRPr="00AB753D">
              <w:rPr>
                <w:rFonts w:ascii="Arial" w:hAnsi="Arial" w:cs="Arial"/>
              </w:rPr>
              <w:t xml:space="preserve">   - Lack of information</w:t>
            </w:r>
          </w:p>
          <w:p w:rsidR="002F7C29" w:rsidRPr="00AB753D" w:rsidRDefault="002F7C29" w:rsidP="002F7C29">
            <w:pPr>
              <w:ind w:left="360"/>
              <w:rPr>
                <w:rFonts w:ascii="Arial" w:hAnsi="Arial" w:cs="Arial"/>
              </w:rPr>
            </w:pPr>
            <w:r w:rsidRPr="00AB753D">
              <w:rPr>
                <w:rFonts w:ascii="Arial" w:hAnsi="Arial" w:cs="Arial"/>
              </w:rPr>
              <w:t xml:space="preserve">   - Self-treatment</w:t>
            </w:r>
          </w:p>
          <w:p w:rsidR="002F7C29" w:rsidRPr="00AB753D" w:rsidRDefault="002F7C29" w:rsidP="002F7C29">
            <w:pPr>
              <w:ind w:left="360"/>
              <w:rPr>
                <w:rFonts w:ascii="Arial" w:hAnsi="Arial" w:cs="Arial"/>
              </w:rPr>
            </w:pPr>
            <w:r w:rsidRPr="00AB753D">
              <w:rPr>
                <w:rFonts w:ascii="Arial" w:hAnsi="Arial" w:cs="Arial"/>
              </w:rPr>
              <w:t xml:space="preserve">   - Multiple physicians</w:t>
            </w:r>
          </w:p>
          <w:p w:rsidR="002F7C29" w:rsidRPr="00AB753D" w:rsidRDefault="002F7C29" w:rsidP="002F7C29">
            <w:pPr>
              <w:ind w:left="360"/>
              <w:rPr>
                <w:rFonts w:ascii="Arial" w:hAnsi="Arial" w:cs="Arial"/>
              </w:rPr>
            </w:pPr>
            <w:r w:rsidRPr="00AB753D">
              <w:rPr>
                <w:rFonts w:ascii="Arial" w:hAnsi="Arial" w:cs="Arial"/>
              </w:rPr>
              <w:t xml:space="preserve">   - Use of folk remedies</w:t>
            </w:r>
          </w:p>
          <w:p w:rsidR="002F7C29" w:rsidRPr="00AB753D" w:rsidRDefault="002F7C29" w:rsidP="002F7C29">
            <w:pPr>
              <w:ind w:left="360"/>
              <w:rPr>
                <w:rFonts w:ascii="Arial" w:hAnsi="Arial" w:cs="Arial"/>
              </w:rPr>
            </w:pPr>
            <w:r w:rsidRPr="00AB753D">
              <w:rPr>
                <w:rFonts w:ascii="Arial" w:hAnsi="Arial" w:cs="Arial"/>
              </w:rPr>
              <w:t xml:space="preserve">   - Lack of communication with physicians</w:t>
            </w:r>
          </w:p>
          <w:p w:rsidR="002F7C29" w:rsidRPr="00AB753D" w:rsidRDefault="002F7C29" w:rsidP="002F7C29">
            <w:pPr>
              <w:ind w:left="360"/>
              <w:rPr>
                <w:rFonts w:ascii="Arial" w:hAnsi="Arial" w:cs="Arial"/>
              </w:rPr>
            </w:pPr>
            <w:r w:rsidRPr="00AB753D">
              <w:rPr>
                <w:rFonts w:ascii="Arial" w:hAnsi="Arial" w:cs="Arial"/>
              </w:rPr>
              <w:t xml:space="preserve">   - Overprescribing</w:t>
            </w:r>
          </w:p>
          <w:p w:rsidR="002F7C29" w:rsidRPr="00AB753D" w:rsidRDefault="002F7C29" w:rsidP="002F7C29">
            <w:pPr>
              <w:ind w:left="360"/>
              <w:rPr>
                <w:rFonts w:ascii="Arial" w:hAnsi="Arial" w:cs="Arial"/>
              </w:rPr>
            </w:pPr>
            <w:r w:rsidRPr="00AB753D">
              <w:rPr>
                <w:rFonts w:ascii="Arial" w:hAnsi="Arial" w:cs="Arial"/>
              </w:rPr>
              <w:t xml:space="preserve">   - Multiple chronic diseases needing meds</w:t>
            </w:r>
          </w:p>
          <w:p w:rsidR="002F7C29" w:rsidRPr="00AB753D" w:rsidRDefault="002F7C29" w:rsidP="002F7C29">
            <w:pPr>
              <w:ind w:left="360"/>
              <w:rPr>
                <w:rFonts w:ascii="Arial" w:hAnsi="Arial" w:cs="Arial"/>
                <w:b/>
              </w:rPr>
            </w:pPr>
          </w:p>
          <w:p w:rsidR="002F7C29" w:rsidRPr="00AB753D" w:rsidRDefault="002F7C29" w:rsidP="002F7C29">
            <w:pPr>
              <w:ind w:left="360"/>
              <w:rPr>
                <w:rFonts w:ascii="Arial" w:hAnsi="Arial" w:cs="Arial"/>
                <w:b/>
                <w:bCs/>
              </w:rPr>
            </w:pPr>
            <w:r w:rsidRPr="00AB753D">
              <w:rPr>
                <w:rFonts w:ascii="Arial" w:hAnsi="Arial" w:cs="Arial"/>
                <w:b/>
                <w:bCs/>
              </w:rPr>
              <w:t>Geriatric Considerations: Pharmacokinetics</w:t>
            </w:r>
          </w:p>
          <w:p w:rsidR="002F7C29" w:rsidRPr="00AB753D" w:rsidRDefault="002F7C29" w:rsidP="005367F3">
            <w:pPr>
              <w:numPr>
                <w:ilvl w:val="0"/>
                <w:numId w:val="26"/>
              </w:numPr>
              <w:tabs>
                <w:tab w:val="clear" w:pos="720"/>
                <w:tab w:val="num" w:pos="1080"/>
              </w:tabs>
              <w:ind w:left="1080"/>
              <w:jc w:val="left"/>
              <w:rPr>
                <w:rFonts w:ascii="Arial" w:hAnsi="Arial" w:cs="Arial"/>
                <w:b/>
              </w:rPr>
            </w:pPr>
            <w:r w:rsidRPr="00AB753D">
              <w:rPr>
                <w:rFonts w:ascii="Arial" w:hAnsi="Arial" w:cs="Arial"/>
                <w:b/>
              </w:rPr>
              <w:t>Absorption</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Gastric pH less acidic</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Slowed gastric emptying</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Reduced blood flow to the GI tract</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Reduced absorptive surface area due to flattened intestinal villi</w:t>
            </w:r>
          </w:p>
          <w:p w:rsidR="002F7C29" w:rsidRPr="00AB753D" w:rsidRDefault="002F7C29" w:rsidP="002F7C29">
            <w:pPr>
              <w:ind w:left="1800"/>
              <w:jc w:val="left"/>
              <w:rPr>
                <w:rFonts w:ascii="Arial" w:hAnsi="Arial" w:cs="Arial"/>
              </w:rPr>
            </w:pPr>
          </w:p>
          <w:p w:rsidR="002F7C29" w:rsidRPr="00AB753D" w:rsidRDefault="002F7C29" w:rsidP="005367F3">
            <w:pPr>
              <w:numPr>
                <w:ilvl w:val="0"/>
                <w:numId w:val="26"/>
              </w:numPr>
              <w:tabs>
                <w:tab w:val="clear" w:pos="720"/>
                <w:tab w:val="num" w:pos="1080"/>
              </w:tabs>
              <w:ind w:left="1080"/>
              <w:jc w:val="left"/>
              <w:rPr>
                <w:rFonts w:ascii="Arial" w:hAnsi="Arial" w:cs="Arial"/>
                <w:b/>
              </w:rPr>
            </w:pPr>
            <w:r w:rsidRPr="00AB753D">
              <w:rPr>
                <w:rFonts w:ascii="Arial" w:hAnsi="Arial" w:cs="Arial"/>
                <w:b/>
              </w:rPr>
              <w:t>Distribution</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TBW is lower</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Fat content increased</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Decreased protein binding</w:t>
            </w:r>
          </w:p>
          <w:p w:rsidR="002F7C29" w:rsidRPr="00AB753D" w:rsidRDefault="002F7C29" w:rsidP="002F7C29">
            <w:pPr>
              <w:ind w:left="1800"/>
              <w:jc w:val="left"/>
              <w:rPr>
                <w:rFonts w:ascii="Arial" w:hAnsi="Arial" w:cs="Arial"/>
              </w:rPr>
            </w:pPr>
          </w:p>
          <w:p w:rsidR="002F7C29" w:rsidRPr="00AB753D" w:rsidRDefault="002F7C29" w:rsidP="005367F3">
            <w:pPr>
              <w:numPr>
                <w:ilvl w:val="0"/>
                <w:numId w:val="26"/>
              </w:numPr>
              <w:tabs>
                <w:tab w:val="clear" w:pos="720"/>
                <w:tab w:val="num" w:pos="1080"/>
              </w:tabs>
              <w:ind w:left="1080"/>
              <w:jc w:val="left"/>
              <w:rPr>
                <w:rFonts w:ascii="Arial" w:hAnsi="Arial" w:cs="Arial"/>
                <w:b/>
              </w:rPr>
            </w:pPr>
            <w:r w:rsidRPr="00AB753D">
              <w:rPr>
                <w:rFonts w:ascii="Arial" w:hAnsi="Arial" w:cs="Arial"/>
                <w:b/>
              </w:rPr>
              <w:t>Metabolism</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Aging liver produces less enzymes</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Reduced blood flow to the liver</w:t>
            </w:r>
          </w:p>
          <w:p w:rsidR="002F7C29" w:rsidRPr="00AB753D" w:rsidRDefault="002F7C29" w:rsidP="002F7C29">
            <w:pPr>
              <w:ind w:left="1800"/>
              <w:jc w:val="left"/>
              <w:rPr>
                <w:rFonts w:ascii="Arial" w:hAnsi="Arial" w:cs="Arial"/>
              </w:rPr>
            </w:pPr>
          </w:p>
          <w:p w:rsidR="002F7C29" w:rsidRPr="00AB753D" w:rsidRDefault="002F7C29" w:rsidP="005367F3">
            <w:pPr>
              <w:numPr>
                <w:ilvl w:val="0"/>
                <w:numId w:val="26"/>
              </w:numPr>
              <w:tabs>
                <w:tab w:val="clear" w:pos="720"/>
                <w:tab w:val="num" w:pos="1080"/>
              </w:tabs>
              <w:ind w:left="1080"/>
              <w:jc w:val="left"/>
              <w:rPr>
                <w:rFonts w:ascii="Arial" w:hAnsi="Arial" w:cs="Arial"/>
                <w:b/>
              </w:rPr>
            </w:pPr>
            <w:r w:rsidRPr="00AB753D">
              <w:rPr>
                <w:rFonts w:ascii="Arial" w:hAnsi="Arial" w:cs="Arial"/>
                <w:b/>
              </w:rPr>
              <w:t>Excretion</w:t>
            </w:r>
          </w:p>
          <w:p w:rsidR="002F7C29" w:rsidRPr="00AB753D" w:rsidRDefault="002F7C29" w:rsidP="005367F3">
            <w:pPr>
              <w:numPr>
                <w:ilvl w:val="1"/>
                <w:numId w:val="26"/>
              </w:numPr>
              <w:tabs>
                <w:tab w:val="clear" w:pos="1440"/>
                <w:tab w:val="num" w:pos="1800"/>
              </w:tabs>
              <w:ind w:left="1800"/>
              <w:jc w:val="left"/>
              <w:rPr>
                <w:rFonts w:ascii="Arial" w:hAnsi="Arial" w:cs="Arial"/>
              </w:rPr>
            </w:pPr>
            <w:r w:rsidRPr="00AB753D">
              <w:rPr>
                <w:rFonts w:ascii="Arial" w:hAnsi="Arial" w:cs="Arial"/>
              </w:rPr>
              <w:t>Decreased glomerular filtration rate &amp; number of nephrons</w:t>
            </w:r>
          </w:p>
          <w:p w:rsidR="002F7C29" w:rsidRPr="00AB753D" w:rsidRDefault="002F7C29" w:rsidP="002F7C29">
            <w:pPr>
              <w:ind w:left="360"/>
              <w:rPr>
                <w:rFonts w:ascii="Arial" w:hAnsi="Arial" w:cs="Arial"/>
                <w:b/>
                <w:bCs/>
              </w:rPr>
            </w:pPr>
          </w:p>
          <w:p w:rsidR="002F7C29" w:rsidRPr="00AB753D" w:rsidRDefault="002F7C29" w:rsidP="002F7C29">
            <w:pPr>
              <w:ind w:left="360"/>
              <w:rPr>
                <w:rFonts w:ascii="Arial" w:hAnsi="Arial" w:cs="Arial"/>
                <w:b/>
                <w:bCs/>
              </w:rPr>
            </w:pPr>
            <w:r w:rsidRPr="00AB753D">
              <w:rPr>
                <w:rFonts w:ascii="Arial" w:hAnsi="Arial" w:cs="Arial"/>
                <w:b/>
                <w:bCs/>
              </w:rPr>
              <w:t>Geriatric Considerations: Problematic Medications</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r w:rsidRPr="00AB753D">
              <w:rPr>
                <w:rFonts w:ascii="Arial" w:hAnsi="Arial" w:cs="Arial"/>
              </w:rPr>
              <w:t>Analgesics – commonly cause confusion, constipation, urinary retention, nausea, vomiting, respiratory depression, decreased LOC, and falls</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r w:rsidRPr="00AB753D">
              <w:rPr>
                <w:rFonts w:ascii="Arial" w:hAnsi="Arial" w:cs="Arial"/>
              </w:rPr>
              <w:t>Anticoagulants – major/minor bleeding, many drug interactions, dietary interactions</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r w:rsidRPr="00AB753D">
              <w:rPr>
                <w:rFonts w:ascii="Arial" w:hAnsi="Arial" w:cs="Arial"/>
              </w:rPr>
              <w:t>Anticholinergics – blurred vision, dry mouth, constipation, confusion, urinary retention, tachycardia</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proofErr w:type="spellStart"/>
            <w:r w:rsidRPr="00AB753D">
              <w:rPr>
                <w:rFonts w:ascii="Arial" w:hAnsi="Arial" w:cs="Arial"/>
              </w:rPr>
              <w:t>Antihypertensives</w:t>
            </w:r>
            <w:proofErr w:type="spellEnd"/>
            <w:r w:rsidRPr="00AB753D">
              <w:rPr>
                <w:rFonts w:ascii="Arial" w:hAnsi="Arial" w:cs="Arial"/>
              </w:rPr>
              <w:t xml:space="preserve"> – nausea, hypotension, diarrhea, bradycardia, heart failure, impotence</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r w:rsidRPr="00AB753D">
              <w:rPr>
                <w:rFonts w:ascii="Arial" w:hAnsi="Arial" w:cs="Arial"/>
              </w:rPr>
              <w:t>Digoxin – visual disorders, dysrhythmias, hallucinations, weight loss</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r w:rsidRPr="00AB753D">
              <w:rPr>
                <w:rFonts w:ascii="Arial" w:hAnsi="Arial" w:cs="Arial"/>
              </w:rPr>
              <w:t>Sedatives/Hypnotics – confusion, daytime sedation, ataxia, lethargy, forgetfulness, risk for falls</w:t>
            </w:r>
          </w:p>
          <w:p w:rsidR="002F7C29" w:rsidRPr="00AB753D" w:rsidRDefault="002F7C29" w:rsidP="005367F3">
            <w:pPr>
              <w:pStyle w:val="ListParagraph"/>
              <w:numPr>
                <w:ilvl w:val="0"/>
                <w:numId w:val="27"/>
              </w:numPr>
              <w:tabs>
                <w:tab w:val="clear" w:pos="360"/>
                <w:tab w:val="num" w:pos="720"/>
              </w:tabs>
              <w:ind w:left="720"/>
              <w:jc w:val="left"/>
              <w:rPr>
                <w:rFonts w:ascii="Arial" w:hAnsi="Arial" w:cs="Arial"/>
              </w:rPr>
            </w:pPr>
            <w:r w:rsidRPr="00AB753D">
              <w:rPr>
                <w:rFonts w:ascii="Arial" w:hAnsi="Arial" w:cs="Arial"/>
              </w:rPr>
              <w:t>Thiazide diuretics – electrolyte imbalance, rash, fatigue, leg cramps, dehydration</w:t>
            </w:r>
          </w:p>
          <w:p w:rsidR="002F7C29" w:rsidRPr="00AB753D" w:rsidRDefault="002F7C29" w:rsidP="002F7C29">
            <w:pPr>
              <w:ind w:left="360"/>
              <w:rPr>
                <w:rFonts w:ascii="Arial" w:hAnsi="Arial" w:cs="Arial"/>
              </w:rPr>
            </w:pPr>
          </w:p>
          <w:p w:rsidR="002F7C29" w:rsidRPr="00AB753D" w:rsidRDefault="002F7C29" w:rsidP="002F7C29">
            <w:pPr>
              <w:ind w:left="360"/>
              <w:rPr>
                <w:rFonts w:ascii="Arial" w:hAnsi="Arial" w:cs="Arial"/>
                <w:b/>
              </w:rPr>
            </w:pPr>
            <w:r w:rsidRPr="00AB753D">
              <w:rPr>
                <w:rFonts w:ascii="Arial" w:hAnsi="Arial" w:cs="Arial"/>
                <w:b/>
              </w:rPr>
              <w:t>LEGAL, ETHICAL, AND CULTURAL CONSIDERATIONS</w:t>
            </w:r>
          </w:p>
          <w:p w:rsidR="002F7C29" w:rsidRPr="00AB2F0E" w:rsidRDefault="002F7C29" w:rsidP="002F7C29">
            <w:pPr>
              <w:ind w:firstLine="360"/>
              <w:rPr>
                <w:rFonts w:ascii="Arial" w:hAnsi="Arial" w:cs="Arial"/>
              </w:rPr>
            </w:pPr>
            <w:r w:rsidRPr="00AB2F0E">
              <w:rPr>
                <w:rFonts w:ascii="Arial" w:hAnsi="Arial" w:cs="Arial"/>
              </w:rPr>
              <w:t>U.S. Drug Legislation</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1906: Federal Food and Drug Act – </w:t>
            </w:r>
            <w:r w:rsidRPr="00AB753D">
              <w:rPr>
                <w:rFonts w:ascii="Arial" w:hAnsi="Arial" w:cs="Arial"/>
                <w:lang w:val="en-US"/>
              </w:rPr>
              <w:t xml:space="preserve">required manufacturers to list dangerous/addictive substances on the label; recognized US Pharmacopeia &amp; </w:t>
            </w:r>
            <w:r w:rsidRPr="00AB753D">
              <w:rPr>
                <w:rFonts w:ascii="Arial" w:hAnsi="Arial" w:cs="Arial"/>
                <w:lang w:val="en-US"/>
              </w:rPr>
              <w:lastRenderedPageBreak/>
              <w:t>National Formulary as printed standard reference for drugs</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1912: </w:t>
            </w:r>
            <w:proofErr w:type="spellStart"/>
            <w:r w:rsidRPr="00AB753D">
              <w:rPr>
                <w:rFonts w:ascii="Arial" w:hAnsi="Arial" w:cs="Arial"/>
              </w:rPr>
              <w:t>Sherley</w:t>
            </w:r>
            <w:proofErr w:type="spellEnd"/>
            <w:r w:rsidRPr="00AB753D">
              <w:rPr>
                <w:rFonts w:ascii="Arial" w:hAnsi="Arial" w:cs="Arial"/>
              </w:rPr>
              <w:t xml:space="preserve"> Amendment (to the Federal Food and Drug Act of 1906) - </w:t>
            </w:r>
            <w:r w:rsidRPr="00AB753D">
              <w:rPr>
                <w:rFonts w:ascii="Arial" w:hAnsi="Arial" w:cs="Arial"/>
                <w:lang w:val="en-US"/>
              </w:rPr>
              <w:t>prohibited fraudulent claims for drug products</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1914: Harrison Narcotic Act - </w:t>
            </w:r>
            <w:r w:rsidRPr="00AB753D">
              <w:rPr>
                <w:rFonts w:ascii="Arial" w:hAnsi="Arial" w:cs="Arial"/>
                <w:lang w:val="en-US"/>
              </w:rPr>
              <w:t>established the term narcotic; regulated manufacture and sale of habit-forming drugs</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1938: Federal Food, Drug, and Cosmetic Act (revision of 1906 Act) - </w:t>
            </w:r>
            <w:r w:rsidRPr="00AB753D">
              <w:rPr>
                <w:rFonts w:ascii="Arial" w:hAnsi="Arial" w:cs="Arial"/>
                <w:lang w:val="en-US"/>
              </w:rPr>
              <w:t>manufacturers required to provide safety information with FDA review; established the process for new drug application process</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1951: Durham-Humphrey Amendment (to the 1938 act) - </w:t>
            </w:r>
            <w:r w:rsidRPr="00AB753D">
              <w:rPr>
                <w:rFonts w:ascii="Arial" w:hAnsi="Arial" w:cs="Arial"/>
                <w:lang w:val="en-US"/>
              </w:rPr>
              <w:t>required prescriptions to carry the legend “Caution – Federal law prohibits dispensing without a prescription”</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1962: Kefauver-Harris Amendment (to the 1938 act) - </w:t>
            </w:r>
            <w:r w:rsidRPr="00AB753D">
              <w:rPr>
                <w:rFonts w:ascii="Arial" w:hAnsi="Arial" w:cs="Arial"/>
                <w:lang w:val="en-US"/>
              </w:rPr>
              <w:t>manufacturers required to demonstrate both therapeutic efficacy and safety</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1970: Controlled Substance Act - </w:t>
            </w:r>
            <w:r w:rsidRPr="00AB753D">
              <w:rPr>
                <w:rFonts w:ascii="Arial" w:hAnsi="Arial" w:cs="Arial"/>
                <w:lang w:val="en-US"/>
              </w:rPr>
              <w:t>established schedules for controlled substances; promoted drug addiction education, research and treatment</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1983: Orphan Drug Act - </w:t>
            </w:r>
            <w:r w:rsidRPr="00AB753D">
              <w:rPr>
                <w:rFonts w:ascii="Arial" w:hAnsi="Arial" w:cs="Arial"/>
                <w:lang w:val="en-US"/>
              </w:rPr>
              <w:t>enabled the FDA to promote research and marketing of orphan drugs used to treat rare diseases</w:t>
            </w:r>
          </w:p>
          <w:p w:rsidR="002F7C29" w:rsidRPr="00AB753D" w:rsidRDefault="002F7C29" w:rsidP="005367F3">
            <w:pPr>
              <w:pStyle w:val="ListParagraph"/>
              <w:numPr>
                <w:ilvl w:val="0"/>
                <w:numId w:val="84"/>
              </w:numPr>
              <w:ind w:left="1080"/>
              <w:rPr>
                <w:rFonts w:ascii="Arial" w:hAnsi="Arial" w:cs="Arial"/>
              </w:rPr>
            </w:pPr>
            <w:r w:rsidRPr="00AB753D">
              <w:rPr>
                <w:rFonts w:ascii="Arial" w:hAnsi="Arial" w:cs="Arial"/>
              </w:rPr>
              <w:t xml:space="preserve">1991: Accelerated drug approval - </w:t>
            </w:r>
            <w:r w:rsidRPr="00AB753D">
              <w:rPr>
                <w:rFonts w:ascii="Arial" w:hAnsi="Arial" w:cs="Arial"/>
                <w:lang w:val="en-US"/>
              </w:rPr>
              <w:t>enabled faster approval process by the FDA for drugs used to treat life-threatening illnesses (AZT for AIDS)</w:t>
            </w:r>
          </w:p>
          <w:p w:rsidR="002F7C29" w:rsidRPr="00AB753D" w:rsidRDefault="002F7C29" w:rsidP="002F7C29">
            <w:pPr>
              <w:pBdr>
                <w:bottom w:val="single" w:sz="12" w:space="1" w:color="auto"/>
              </w:pBdr>
              <w:ind w:left="360"/>
              <w:rPr>
                <w:rFonts w:ascii="Arial" w:hAnsi="Arial" w:cs="Arial"/>
              </w:rPr>
            </w:pPr>
          </w:p>
          <w:p w:rsidR="006E3F14" w:rsidRPr="00AB753D" w:rsidRDefault="006E3F14" w:rsidP="002F7C29">
            <w:pPr>
              <w:ind w:left="360"/>
              <w:rPr>
                <w:rFonts w:ascii="Arial" w:hAnsi="Arial" w:cs="Arial"/>
              </w:rPr>
            </w:pPr>
          </w:p>
          <w:p w:rsidR="002F7C29" w:rsidRPr="00AB753D" w:rsidRDefault="002F7C29" w:rsidP="002F7C29">
            <w:pPr>
              <w:ind w:left="360"/>
              <w:rPr>
                <w:rFonts w:ascii="Arial" w:hAnsi="Arial" w:cs="Arial"/>
                <w:b/>
              </w:rPr>
            </w:pPr>
            <w:r w:rsidRPr="00AB753D">
              <w:rPr>
                <w:rFonts w:ascii="Arial" w:hAnsi="Arial" w:cs="Arial"/>
                <w:b/>
              </w:rPr>
              <w:t>Module Summary</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Pharmacodynamics is the study of the way that drugs affect the body.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Most drugs work by replacing natural chemicals, by stimulating normal cell activity, or by depressing normal cell activity.</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Chemotherapeutic agents work by interfering with normal cell functioning, causing cell death. The most desirable chemotherapeutic agents are those with selective toxicity to foreign cells and foreign cell activities.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Drugs frequently act at speciﬁc receptor sites on cell membranes to stimulate enzyme systems within the cell and to alter the cell’s activities.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Pharmacokinetics—the study of the way the body deals with drugs—includes absorption, distribution, biotransformation, and excretion of drugs.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The goal of established dosing schedules is to achieve a critical concentration of the drug in the body. This critical concentration is the amount of the drug necessary to achieve the drug’s therapeutic effects.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Arriving at a critical concentration involves a dynamic equilibrium among the processes of drug absorption, distribution, metabolism or biotransformation, and excretion.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Absorption involves moving a drug into the body for circulation. Oral drugs are absorbed from the small intestine, undergo many changes, and are affected by many things in the process. IV drugs are injected directly into the circulation and do not need additional absorption.</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Drugs are distributed to various tissues throughout the body depending on their solubility and ionization. Most drugs are bound to plasma proteins for transport to reactive tissues.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Drugs are metabolized or </w:t>
            </w:r>
            <w:proofErr w:type="spellStart"/>
            <w:r w:rsidRPr="00AB753D">
              <w:rPr>
                <w:rFonts w:ascii="Arial" w:hAnsi="Arial" w:cs="Arial"/>
              </w:rPr>
              <w:t>biotransformed</w:t>
            </w:r>
            <w:proofErr w:type="spellEnd"/>
            <w:r w:rsidRPr="00AB753D">
              <w:rPr>
                <w:rFonts w:ascii="Arial" w:hAnsi="Arial" w:cs="Arial"/>
              </w:rPr>
              <w:t xml:space="preserve"> into less toxic chemicals by various enzyme systems in the body. The liver is the primary site of drug metabolism or biotransformation. The liver uses the cytochrome P450 enzyme system to alter the drug and start its biotransformation.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 xml:space="preserve">The ﬁrst-pass effect is the breakdown of oral drugs in the liver immediately after absorption. Drugs given by other routes often reach reactive tissues before passing </w:t>
            </w:r>
            <w:r w:rsidRPr="00AB753D">
              <w:rPr>
                <w:rFonts w:ascii="Arial" w:hAnsi="Arial" w:cs="Arial"/>
              </w:rPr>
              <w:lastRenderedPageBreak/>
              <w:t xml:space="preserve">through the liver for biotransformation. </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Drug excretion is removal of the drug from the body. This occurs mainly through the kidneys.</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The half-life of a drug is the period of time it takes for an amount of drug in the body to decrease to one half of the peak level it previously achieved. The half-life is affected by all aspects of pharmacokinetics. Knowing the half-life of a drug helps in predicting dosing schedules and duration of effects.</w:t>
            </w:r>
          </w:p>
          <w:p w:rsidR="002F7C29" w:rsidRPr="00AB753D" w:rsidRDefault="002F7C29" w:rsidP="005367F3">
            <w:pPr>
              <w:pStyle w:val="ListParagraph"/>
              <w:numPr>
                <w:ilvl w:val="0"/>
                <w:numId w:val="28"/>
              </w:numPr>
              <w:ind w:left="1080"/>
              <w:rPr>
                <w:rFonts w:ascii="Arial" w:hAnsi="Arial" w:cs="Arial"/>
              </w:rPr>
            </w:pPr>
            <w:r w:rsidRPr="00AB753D">
              <w:rPr>
                <w:rFonts w:ascii="Arial" w:hAnsi="Arial" w:cs="Arial"/>
              </w:rPr>
              <w:t>The actual effects of a drug are determined by its pharmacokinetics, its pharmacodynamics, and many human factors that can change the drug’s effectiveness.</w:t>
            </w:r>
          </w:p>
          <w:p w:rsidR="002F7C29" w:rsidRDefault="002F7C29" w:rsidP="005367F3">
            <w:pPr>
              <w:pStyle w:val="ListParagraph"/>
              <w:numPr>
                <w:ilvl w:val="0"/>
                <w:numId w:val="28"/>
              </w:numPr>
              <w:ind w:left="1080"/>
              <w:rPr>
                <w:rFonts w:ascii="Arial" w:hAnsi="Arial" w:cs="Arial"/>
              </w:rPr>
            </w:pPr>
            <w:r w:rsidRPr="00AB753D">
              <w:rPr>
                <w:rFonts w:ascii="Arial" w:hAnsi="Arial" w:cs="Arial"/>
              </w:rPr>
              <w:t>To provide the safest and most effective drug therapy, the nurse must consider all of the possible factors that inﬂuence drug concentration and effectiveness.</w:t>
            </w:r>
          </w:p>
          <w:p w:rsidR="006E3F14" w:rsidRDefault="006E3F14" w:rsidP="006E3F14">
            <w:pPr>
              <w:pBdr>
                <w:bottom w:val="single" w:sz="12" w:space="1" w:color="auto"/>
              </w:pBdr>
              <w:rPr>
                <w:rFonts w:ascii="Arial" w:hAnsi="Arial" w:cs="Arial"/>
              </w:rPr>
            </w:pPr>
          </w:p>
          <w:p w:rsidR="002F7C29" w:rsidRPr="002F7C29" w:rsidRDefault="002F7C29">
            <w:pPr>
              <w:rPr>
                <w:rFonts w:ascii="Arial" w:hAnsi="Arial" w:cs="Arial"/>
                <w:b/>
              </w:rPr>
            </w:pPr>
          </w:p>
        </w:tc>
      </w:tr>
      <w:tr w:rsidR="006C40C6" w:rsidRPr="002F7C29" w:rsidTr="000536A3">
        <w:tc>
          <w:tcPr>
            <w:tcW w:w="9576" w:type="dxa"/>
            <w:tcBorders>
              <w:top w:val="nil"/>
            </w:tcBorders>
          </w:tcPr>
          <w:p w:rsidR="006E3F14" w:rsidRDefault="002F7C29" w:rsidP="002F7C29">
            <w:pPr>
              <w:rPr>
                <w:rFonts w:ascii="Arial" w:hAnsi="Arial" w:cs="Arial"/>
                <w:b/>
              </w:rPr>
            </w:pPr>
            <w:r w:rsidRPr="00AB753D">
              <w:rPr>
                <w:rFonts w:ascii="Arial" w:hAnsi="Arial" w:cs="Arial"/>
                <w:b/>
              </w:rPr>
              <w:lastRenderedPageBreak/>
              <w:t>MODULE EVALUATION/ ASSESSMENT:</w:t>
            </w:r>
          </w:p>
          <w:p w:rsidR="006E3F14" w:rsidRPr="00AB753D" w:rsidRDefault="006E3F14" w:rsidP="002F7C29">
            <w:pPr>
              <w:rPr>
                <w:rFonts w:ascii="Arial" w:hAnsi="Arial" w:cs="Arial"/>
                <w:b/>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 xml:space="preserve">The physician orders 1,000,000 units of Penicillin G for a client. The Pen G on hand available as a solution containing </w:t>
            </w:r>
            <w:proofErr w:type="gramStart"/>
            <w:r w:rsidRPr="00AB753D">
              <w:rPr>
                <w:rFonts w:ascii="Arial" w:hAnsi="Arial" w:cs="Arial"/>
              </w:rPr>
              <w:t>250,000 units/</w:t>
            </w:r>
            <w:proofErr w:type="spellStart"/>
            <w:r w:rsidRPr="00AB753D">
              <w:rPr>
                <w:rFonts w:ascii="Arial" w:hAnsi="Arial" w:cs="Arial"/>
              </w:rPr>
              <w:t>mL</w:t>
            </w:r>
            <w:proofErr w:type="gramEnd"/>
            <w:r w:rsidRPr="00AB753D">
              <w:rPr>
                <w:rFonts w:ascii="Arial" w:hAnsi="Arial" w:cs="Arial"/>
              </w:rPr>
              <w:t>.</w:t>
            </w:r>
            <w:proofErr w:type="spellEnd"/>
          </w:p>
          <w:p w:rsidR="006E3F14" w:rsidRPr="00AB753D" w:rsidRDefault="006E3F14" w:rsidP="006E3F14">
            <w:pPr>
              <w:pStyle w:val="ListParagraph"/>
              <w:rPr>
                <w:rFonts w:ascii="Arial" w:hAnsi="Arial" w:cs="Arial"/>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The physician orders 250 mcg of cyanocobalamin (</w:t>
            </w:r>
            <w:proofErr w:type="spellStart"/>
            <w:r w:rsidRPr="00AB753D">
              <w:rPr>
                <w:rFonts w:ascii="Arial" w:hAnsi="Arial" w:cs="Arial"/>
              </w:rPr>
              <w:t>Vit</w:t>
            </w:r>
            <w:proofErr w:type="spellEnd"/>
            <w:r w:rsidRPr="00AB753D">
              <w:rPr>
                <w:rFonts w:ascii="Arial" w:hAnsi="Arial" w:cs="Arial"/>
              </w:rPr>
              <w:t xml:space="preserve"> B) IM daily. Available on hand is labeled </w:t>
            </w:r>
            <w:proofErr w:type="gramStart"/>
            <w:r w:rsidRPr="00AB753D">
              <w:rPr>
                <w:rFonts w:ascii="Arial" w:hAnsi="Arial" w:cs="Arial"/>
              </w:rPr>
              <w:t>1,000 mcg/</w:t>
            </w:r>
            <w:proofErr w:type="spellStart"/>
            <w:r w:rsidRPr="00AB753D">
              <w:rPr>
                <w:rFonts w:ascii="Arial" w:hAnsi="Arial" w:cs="Arial"/>
              </w:rPr>
              <w:t>mL</w:t>
            </w:r>
            <w:proofErr w:type="gramEnd"/>
            <w:r w:rsidRPr="00AB753D">
              <w:rPr>
                <w:rFonts w:ascii="Arial" w:hAnsi="Arial" w:cs="Arial"/>
              </w:rPr>
              <w:t>.</w:t>
            </w:r>
            <w:proofErr w:type="spellEnd"/>
            <w:r w:rsidRPr="00AB753D">
              <w:rPr>
                <w:rFonts w:ascii="Arial" w:hAnsi="Arial" w:cs="Arial"/>
              </w:rPr>
              <w:t xml:space="preserve"> How many mL should be given to the client?</w:t>
            </w:r>
          </w:p>
          <w:p w:rsidR="006E3F14" w:rsidRPr="00AB753D" w:rsidRDefault="006E3F14" w:rsidP="006E3F14">
            <w:pPr>
              <w:pStyle w:val="ListParagraph"/>
              <w:rPr>
                <w:rFonts w:ascii="Arial" w:hAnsi="Arial" w:cs="Arial"/>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 xml:space="preserve">The physician orders </w:t>
            </w:r>
            <w:proofErr w:type="spellStart"/>
            <w:r w:rsidRPr="00AB753D">
              <w:rPr>
                <w:rFonts w:ascii="Arial" w:hAnsi="Arial" w:cs="Arial"/>
              </w:rPr>
              <w:t>thiabendazole</w:t>
            </w:r>
            <w:proofErr w:type="spellEnd"/>
            <w:r w:rsidRPr="00AB753D">
              <w:rPr>
                <w:rFonts w:ascii="Arial" w:hAnsi="Arial" w:cs="Arial"/>
              </w:rPr>
              <w:t xml:space="preserve"> chewable tablets for a 110-pound child. The recommended dosage for is 20mg/kg per dose. How many 500mg tablets should be given to this client for each dose?</w:t>
            </w:r>
          </w:p>
          <w:p w:rsidR="006E3F14" w:rsidRPr="00AB753D" w:rsidRDefault="006E3F14" w:rsidP="006E3F14">
            <w:pPr>
              <w:pStyle w:val="ListParagraph"/>
              <w:rPr>
                <w:rFonts w:ascii="Arial" w:hAnsi="Arial" w:cs="Arial"/>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 xml:space="preserve">The physician orders </w:t>
            </w:r>
            <w:proofErr w:type="spellStart"/>
            <w:r w:rsidRPr="00AB753D">
              <w:rPr>
                <w:rFonts w:ascii="Arial" w:hAnsi="Arial" w:cs="Arial"/>
              </w:rPr>
              <w:t>thiabendazole</w:t>
            </w:r>
            <w:proofErr w:type="spellEnd"/>
            <w:r w:rsidRPr="00AB753D">
              <w:rPr>
                <w:rFonts w:ascii="Arial" w:hAnsi="Arial" w:cs="Arial"/>
              </w:rPr>
              <w:t xml:space="preserve"> chewable tablets for a 110-pound child. The recommended dosage for is 20mg/kg per dose. How many 500mg tablets should be given to this client for each dose?</w:t>
            </w:r>
          </w:p>
          <w:p w:rsidR="006E3F14" w:rsidRPr="00AB753D" w:rsidRDefault="006E3F14" w:rsidP="006E3F14">
            <w:pPr>
              <w:pStyle w:val="ListParagraph"/>
              <w:rPr>
                <w:rFonts w:ascii="Arial" w:hAnsi="Arial" w:cs="Arial"/>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The recommended dose of meperidine is 6mg/kg/24 hours for pain. It is given in divided doses every 4-6 hours. How many mL of meperidine injection (50 mg/mL) should be administered to a 33-pound child as a single dose every 6 hours?</w:t>
            </w:r>
          </w:p>
          <w:p w:rsidR="006E3F14" w:rsidRPr="00AB753D" w:rsidRDefault="006E3F14" w:rsidP="006E3F14">
            <w:pPr>
              <w:pStyle w:val="ListParagraph"/>
              <w:rPr>
                <w:rFonts w:ascii="Arial" w:hAnsi="Arial" w:cs="Arial"/>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 xml:space="preserve">The recommended dose of </w:t>
            </w:r>
            <w:proofErr w:type="spellStart"/>
            <w:r w:rsidRPr="00AB753D">
              <w:rPr>
                <w:rFonts w:ascii="Arial" w:hAnsi="Arial" w:cs="Arial"/>
              </w:rPr>
              <w:t>cefamandole</w:t>
            </w:r>
            <w:proofErr w:type="spellEnd"/>
            <w:r w:rsidRPr="00AB753D">
              <w:rPr>
                <w:rFonts w:ascii="Arial" w:hAnsi="Arial" w:cs="Arial"/>
              </w:rPr>
              <w:t xml:space="preserve"> </w:t>
            </w:r>
            <w:proofErr w:type="spellStart"/>
            <w:r w:rsidRPr="00AB753D">
              <w:rPr>
                <w:rFonts w:ascii="Arial" w:hAnsi="Arial" w:cs="Arial"/>
              </w:rPr>
              <w:t>nafate</w:t>
            </w:r>
            <w:proofErr w:type="spellEnd"/>
            <w:r w:rsidRPr="00AB753D">
              <w:rPr>
                <w:rFonts w:ascii="Arial" w:hAnsi="Arial" w:cs="Arial"/>
              </w:rPr>
              <w:t xml:space="preserve"> (</w:t>
            </w:r>
            <w:proofErr w:type="spellStart"/>
            <w:r w:rsidRPr="00AB753D">
              <w:rPr>
                <w:rFonts w:ascii="Arial" w:hAnsi="Arial" w:cs="Arial"/>
              </w:rPr>
              <w:t>Mandol</w:t>
            </w:r>
            <w:proofErr w:type="spellEnd"/>
            <w:r w:rsidRPr="00AB753D">
              <w:rPr>
                <w:rFonts w:ascii="Arial" w:hAnsi="Arial" w:cs="Arial"/>
              </w:rPr>
              <w:t>) for a pediatric client is 50mg/kg/day. How many mg must be given daily to a 60-pound child?</w:t>
            </w:r>
          </w:p>
          <w:p w:rsidR="006E3F14" w:rsidRPr="00AB753D" w:rsidRDefault="006E3F14" w:rsidP="006E3F14">
            <w:pPr>
              <w:pStyle w:val="ListParagraph"/>
              <w:rPr>
                <w:rFonts w:ascii="Arial" w:hAnsi="Arial" w:cs="Arial"/>
              </w:rPr>
            </w:pPr>
          </w:p>
          <w:p w:rsidR="006E3F14" w:rsidRPr="00AB753D" w:rsidRDefault="006E3F14" w:rsidP="005367F3">
            <w:pPr>
              <w:pStyle w:val="ListParagraph"/>
              <w:numPr>
                <w:ilvl w:val="0"/>
                <w:numId w:val="118"/>
              </w:numPr>
              <w:rPr>
                <w:rFonts w:ascii="Arial" w:hAnsi="Arial" w:cs="Arial"/>
              </w:rPr>
            </w:pPr>
            <w:r w:rsidRPr="00AB753D">
              <w:rPr>
                <w:rFonts w:ascii="Arial" w:hAnsi="Arial" w:cs="Arial"/>
              </w:rPr>
              <w:t>A recommended dose for the administration of streptomycin sulfate is 10mg/</w:t>
            </w:r>
            <w:proofErr w:type="spellStart"/>
            <w:r w:rsidRPr="00AB753D">
              <w:rPr>
                <w:rFonts w:ascii="Arial" w:hAnsi="Arial" w:cs="Arial"/>
              </w:rPr>
              <w:t>lb</w:t>
            </w:r>
            <w:proofErr w:type="spellEnd"/>
            <w:r w:rsidRPr="00AB753D">
              <w:rPr>
                <w:rFonts w:ascii="Arial" w:hAnsi="Arial" w:cs="Arial"/>
              </w:rPr>
              <w:t>/day. How many mg of this drug must be administered daily to a 63kg adult?</w:t>
            </w:r>
          </w:p>
          <w:p w:rsidR="006E3F14" w:rsidRPr="00AB753D" w:rsidRDefault="006E3F14" w:rsidP="006E3F14">
            <w:pPr>
              <w:rPr>
                <w:rFonts w:ascii="Arial" w:hAnsi="Arial" w:cs="Arial"/>
                <w:b/>
              </w:rPr>
            </w:pPr>
          </w:p>
          <w:p w:rsidR="006E3F14" w:rsidRPr="00AB753D" w:rsidRDefault="006E3F14" w:rsidP="005367F3">
            <w:pPr>
              <w:pStyle w:val="ListParagraph"/>
              <w:numPr>
                <w:ilvl w:val="0"/>
                <w:numId w:val="118"/>
              </w:numPr>
              <w:jc w:val="left"/>
              <w:rPr>
                <w:rFonts w:ascii="Arial" w:hAnsi="Arial" w:cs="Arial"/>
              </w:rPr>
            </w:pPr>
            <w:r w:rsidRPr="00AB753D">
              <w:rPr>
                <w:rFonts w:ascii="Arial" w:hAnsi="Arial" w:cs="Arial"/>
              </w:rPr>
              <w:t xml:space="preserve">An order is written for gr X of aspirin. The tablets that are available each contain 5 grains. How many tablets should be given? </w:t>
            </w:r>
          </w:p>
          <w:p w:rsidR="006E3F14" w:rsidRPr="00AB753D" w:rsidRDefault="006E3F14" w:rsidP="006E3F14">
            <w:pPr>
              <w:pStyle w:val="ListParagraph"/>
              <w:jc w:val="left"/>
              <w:rPr>
                <w:rFonts w:ascii="Arial" w:hAnsi="Arial" w:cs="Arial"/>
              </w:rPr>
            </w:pPr>
          </w:p>
          <w:p w:rsidR="006E3F14" w:rsidRPr="00AB753D" w:rsidRDefault="006E3F14" w:rsidP="005367F3">
            <w:pPr>
              <w:pStyle w:val="ListParagraph"/>
              <w:numPr>
                <w:ilvl w:val="0"/>
                <w:numId w:val="118"/>
              </w:numPr>
              <w:jc w:val="left"/>
              <w:rPr>
                <w:rFonts w:ascii="Arial" w:hAnsi="Arial" w:cs="Arial"/>
              </w:rPr>
            </w:pPr>
            <w:r w:rsidRPr="00AB753D">
              <w:rPr>
                <w:rFonts w:ascii="Arial" w:hAnsi="Arial" w:cs="Arial"/>
              </w:rPr>
              <w:t xml:space="preserve">The physician prescribes 0.05 g </w:t>
            </w:r>
            <w:proofErr w:type="spellStart"/>
            <w:r w:rsidRPr="00AB753D">
              <w:rPr>
                <w:rFonts w:ascii="Arial" w:hAnsi="Arial" w:cs="Arial"/>
              </w:rPr>
              <w:t>Aldactone</w:t>
            </w:r>
            <w:proofErr w:type="spellEnd"/>
            <w:r w:rsidRPr="00AB753D">
              <w:rPr>
                <w:rFonts w:ascii="Arial" w:hAnsi="Arial" w:cs="Arial"/>
              </w:rPr>
              <w:t xml:space="preserve"> to be given orally (PO). The </w:t>
            </w:r>
            <w:proofErr w:type="spellStart"/>
            <w:r w:rsidRPr="00AB753D">
              <w:rPr>
                <w:rFonts w:ascii="Arial" w:hAnsi="Arial" w:cs="Arial"/>
              </w:rPr>
              <w:t>Aldactone</w:t>
            </w:r>
            <w:proofErr w:type="spellEnd"/>
            <w:r w:rsidRPr="00AB753D">
              <w:rPr>
                <w:rFonts w:ascii="Arial" w:hAnsi="Arial" w:cs="Arial"/>
              </w:rPr>
              <w:t xml:space="preserve"> is available in 25 mg tablets. How many tablets would you have to give?</w:t>
            </w:r>
          </w:p>
          <w:p w:rsidR="006E3F14" w:rsidRPr="00AB753D" w:rsidRDefault="006E3F14" w:rsidP="006E3F14">
            <w:pPr>
              <w:pStyle w:val="ListParagraph"/>
              <w:jc w:val="left"/>
              <w:rPr>
                <w:rFonts w:ascii="Arial" w:hAnsi="Arial" w:cs="Arial"/>
              </w:rPr>
            </w:pPr>
          </w:p>
          <w:p w:rsidR="006E3F14" w:rsidRPr="00AB753D" w:rsidRDefault="006E3F14" w:rsidP="005367F3">
            <w:pPr>
              <w:pStyle w:val="ListParagraph"/>
              <w:numPr>
                <w:ilvl w:val="0"/>
                <w:numId w:val="118"/>
              </w:numPr>
              <w:jc w:val="left"/>
              <w:rPr>
                <w:rFonts w:ascii="Arial" w:hAnsi="Arial" w:cs="Arial"/>
              </w:rPr>
            </w:pPr>
            <w:r w:rsidRPr="00AB753D">
              <w:rPr>
                <w:rFonts w:ascii="Arial" w:hAnsi="Arial" w:cs="Arial"/>
              </w:rPr>
              <w:t>The doctor prescribes 250 mg cefuroxime. The bottle states that the solution contains 125 mg/5 ml. how much of the liquid should you give?</w:t>
            </w:r>
          </w:p>
          <w:p w:rsidR="006E3F14" w:rsidRPr="00AB753D" w:rsidRDefault="006E3F14" w:rsidP="006E3F14">
            <w:pPr>
              <w:pStyle w:val="ListParagraph"/>
              <w:jc w:val="left"/>
              <w:rPr>
                <w:rFonts w:ascii="Arial" w:hAnsi="Arial" w:cs="Arial"/>
              </w:rPr>
            </w:pPr>
          </w:p>
          <w:p w:rsidR="006E3F14" w:rsidRPr="00AB753D" w:rsidRDefault="006E3F14" w:rsidP="005367F3">
            <w:pPr>
              <w:pStyle w:val="ListParagraph"/>
              <w:numPr>
                <w:ilvl w:val="0"/>
                <w:numId w:val="118"/>
              </w:numPr>
              <w:jc w:val="left"/>
              <w:rPr>
                <w:rFonts w:ascii="Arial" w:hAnsi="Arial" w:cs="Arial"/>
              </w:rPr>
            </w:pPr>
            <w:r w:rsidRPr="00AB753D">
              <w:rPr>
                <w:rFonts w:ascii="Arial" w:hAnsi="Arial" w:cs="Arial"/>
              </w:rPr>
              <w:t xml:space="preserve">An order has been written for 75 mg meperidine to be given IM. The vial states that it </w:t>
            </w:r>
            <w:r w:rsidRPr="00AB753D">
              <w:rPr>
                <w:rFonts w:ascii="Arial" w:hAnsi="Arial" w:cs="Arial"/>
              </w:rPr>
              <w:lastRenderedPageBreak/>
              <w:t>contains 50 mg/ml meperidine. How much of the drug should you give?</w:t>
            </w:r>
          </w:p>
          <w:p w:rsidR="006E3F14" w:rsidRPr="00AB753D" w:rsidRDefault="006E3F14" w:rsidP="006E3F14">
            <w:pPr>
              <w:pStyle w:val="ListParagraph"/>
              <w:jc w:val="left"/>
              <w:rPr>
                <w:rFonts w:ascii="Arial" w:hAnsi="Arial" w:cs="Arial"/>
              </w:rPr>
            </w:pPr>
          </w:p>
          <w:p w:rsidR="006E3F14" w:rsidRPr="00AB753D" w:rsidRDefault="006E3F14" w:rsidP="005367F3">
            <w:pPr>
              <w:pStyle w:val="ListParagraph"/>
              <w:numPr>
                <w:ilvl w:val="0"/>
                <w:numId w:val="118"/>
              </w:numPr>
              <w:jc w:val="left"/>
              <w:rPr>
                <w:rFonts w:ascii="Arial" w:hAnsi="Arial" w:cs="Arial"/>
              </w:rPr>
            </w:pPr>
            <w:r w:rsidRPr="00AB753D">
              <w:rPr>
                <w:rFonts w:ascii="Arial" w:hAnsi="Arial" w:cs="Arial"/>
              </w:rPr>
              <w:t xml:space="preserve">The doctor prescribes 0.25 mg of </w:t>
            </w:r>
            <w:proofErr w:type="spellStart"/>
            <w:r w:rsidRPr="00AB753D">
              <w:rPr>
                <w:rFonts w:ascii="Arial" w:hAnsi="Arial" w:cs="Arial"/>
              </w:rPr>
              <w:t>Lanoxin</w:t>
            </w:r>
            <w:proofErr w:type="spellEnd"/>
            <w:r w:rsidRPr="00AB753D">
              <w:rPr>
                <w:rFonts w:ascii="Arial" w:hAnsi="Arial" w:cs="Arial"/>
              </w:rPr>
              <w:t>. The pharmacist dispenses a stock of 500 mcg/2 ml of the drug. How much of the drug should the nurse give?</w:t>
            </w:r>
          </w:p>
          <w:p w:rsidR="006E3F14" w:rsidRPr="002F7C29" w:rsidRDefault="006E3F14">
            <w:pPr>
              <w:rPr>
                <w:rFonts w:ascii="Arial" w:hAnsi="Arial" w:cs="Arial"/>
              </w:rPr>
            </w:pPr>
          </w:p>
        </w:tc>
      </w:tr>
      <w:tr w:rsidR="006C40C6" w:rsidRPr="002F7C29" w:rsidTr="000536A3">
        <w:tc>
          <w:tcPr>
            <w:tcW w:w="9576" w:type="dxa"/>
          </w:tcPr>
          <w:p w:rsidR="002F7C29" w:rsidRPr="00AB753D" w:rsidRDefault="002F7C29" w:rsidP="002F7C29">
            <w:pPr>
              <w:jc w:val="left"/>
              <w:rPr>
                <w:rFonts w:ascii="Arial" w:hAnsi="Arial" w:cs="Arial"/>
                <w:b/>
              </w:rPr>
            </w:pPr>
            <w:r w:rsidRPr="00AB753D">
              <w:rPr>
                <w:rFonts w:ascii="Arial" w:hAnsi="Arial" w:cs="Arial"/>
                <w:b/>
              </w:rPr>
              <w:lastRenderedPageBreak/>
              <w:t>ADDITIONAL RESOURCES</w:t>
            </w:r>
          </w:p>
          <w:p w:rsidR="006C40C6" w:rsidRPr="002F7C29" w:rsidRDefault="006C40C6">
            <w:pPr>
              <w:rPr>
                <w:rFonts w:ascii="Arial" w:hAnsi="Arial" w:cs="Arial"/>
              </w:rPr>
            </w:pPr>
          </w:p>
        </w:tc>
      </w:tr>
      <w:tr w:rsidR="006C40C6" w:rsidRPr="002F7C29" w:rsidTr="000536A3">
        <w:tc>
          <w:tcPr>
            <w:tcW w:w="9576" w:type="dxa"/>
          </w:tcPr>
          <w:p w:rsidR="002F7C29" w:rsidRPr="00AB753D" w:rsidRDefault="002F7C29" w:rsidP="002F7C29">
            <w:pPr>
              <w:jc w:val="left"/>
              <w:rPr>
                <w:rFonts w:ascii="Arial" w:hAnsi="Arial" w:cs="Arial"/>
                <w:b/>
              </w:rPr>
            </w:pPr>
            <w:r w:rsidRPr="00AB753D">
              <w:rPr>
                <w:rFonts w:ascii="Arial" w:hAnsi="Arial" w:cs="Arial"/>
                <w:b/>
              </w:rPr>
              <w:t>REFERENCES</w:t>
            </w:r>
          </w:p>
          <w:p w:rsidR="006C40C6" w:rsidRPr="002F7C29" w:rsidRDefault="006C40C6">
            <w:pPr>
              <w:rPr>
                <w:rFonts w:ascii="Arial" w:hAnsi="Arial" w:cs="Arial"/>
              </w:rPr>
            </w:pPr>
          </w:p>
        </w:tc>
      </w:tr>
    </w:tbl>
    <w:p w:rsidR="001E7F46" w:rsidRDefault="001E7F46"/>
    <w:sectPr w:rsidR="001E7F4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4E38"/>
    <w:multiLevelType w:val="hybridMultilevel"/>
    <w:tmpl w:val="E96434D4"/>
    <w:lvl w:ilvl="0" w:tplc="3409000D">
      <w:start w:val="1"/>
      <w:numFmt w:val="bullet"/>
      <w:lvlText w:val=""/>
      <w:lvlJc w:val="left"/>
      <w:pPr>
        <w:ind w:left="2280" w:hanging="360"/>
      </w:pPr>
      <w:rPr>
        <w:rFonts w:ascii="Wingdings" w:hAnsi="Wingding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1">
    <w:nsid w:val="0273293B"/>
    <w:multiLevelType w:val="hybridMultilevel"/>
    <w:tmpl w:val="C4E047EA"/>
    <w:lvl w:ilvl="0" w:tplc="34090015">
      <w:start w:val="1"/>
      <w:numFmt w:val="upperLetter"/>
      <w:lvlText w:val="%1."/>
      <w:lvlJc w:val="left"/>
      <w:pPr>
        <w:ind w:left="2280" w:hanging="360"/>
      </w:pPr>
      <w:rPr>
        <w:rFont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2">
    <w:nsid w:val="02BD2A9C"/>
    <w:multiLevelType w:val="hybridMultilevel"/>
    <w:tmpl w:val="B566BC7A"/>
    <w:lvl w:ilvl="0" w:tplc="1EA4C8FA">
      <w:start w:val="1"/>
      <w:numFmt w:val="bullet"/>
      <w:lvlText w:val=""/>
      <w:lvlJc w:val="left"/>
      <w:pPr>
        <w:tabs>
          <w:tab w:val="num" w:pos="720"/>
        </w:tabs>
        <w:ind w:left="720" w:hanging="360"/>
      </w:pPr>
      <w:rPr>
        <w:rFonts w:ascii="Wingdings" w:hAnsi="Wingdings" w:hint="default"/>
      </w:rPr>
    </w:lvl>
    <w:lvl w:ilvl="1" w:tplc="B9BC1998">
      <w:start w:val="1"/>
      <w:numFmt w:val="bullet"/>
      <w:lvlText w:val=""/>
      <w:lvlJc w:val="left"/>
      <w:pPr>
        <w:tabs>
          <w:tab w:val="num" w:pos="1440"/>
        </w:tabs>
        <w:ind w:left="1440" w:hanging="360"/>
      </w:pPr>
      <w:rPr>
        <w:rFonts w:ascii="Wingdings" w:hAnsi="Wingdings" w:hint="default"/>
      </w:rPr>
    </w:lvl>
    <w:lvl w:ilvl="2" w:tplc="474A44D0">
      <w:start w:val="1"/>
      <w:numFmt w:val="bullet"/>
      <w:lvlText w:val=""/>
      <w:lvlJc w:val="left"/>
      <w:pPr>
        <w:tabs>
          <w:tab w:val="num" w:pos="2160"/>
        </w:tabs>
        <w:ind w:left="2160" w:hanging="360"/>
      </w:pPr>
      <w:rPr>
        <w:rFonts w:ascii="Wingdings" w:hAnsi="Wingdings" w:hint="default"/>
      </w:rPr>
    </w:lvl>
    <w:lvl w:ilvl="3" w:tplc="30FCABC8">
      <w:start w:val="1"/>
      <w:numFmt w:val="bullet"/>
      <w:lvlText w:val=""/>
      <w:lvlJc w:val="left"/>
      <w:pPr>
        <w:tabs>
          <w:tab w:val="num" w:pos="2880"/>
        </w:tabs>
        <w:ind w:left="2880" w:hanging="360"/>
      </w:pPr>
      <w:rPr>
        <w:rFonts w:ascii="Wingdings" w:hAnsi="Wingdings" w:hint="default"/>
      </w:rPr>
    </w:lvl>
    <w:lvl w:ilvl="4" w:tplc="9FCC0556" w:tentative="1">
      <w:start w:val="1"/>
      <w:numFmt w:val="bullet"/>
      <w:lvlText w:val=""/>
      <w:lvlJc w:val="left"/>
      <w:pPr>
        <w:tabs>
          <w:tab w:val="num" w:pos="3600"/>
        </w:tabs>
        <w:ind w:left="3600" w:hanging="360"/>
      </w:pPr>
      <w:rPr>
        <w:rFonts w:ascii="Wingdings" w:hAnsi="Wingdings" w:hint="default"/>
      </w:rPr>
    </w:lvl>
    <w:lvl w:ilvl="5" w:tplc="1F2E9A72" w:tentative="1">
      <w:start w:val="1"/>
      <w:numFmt w:val="bullet"/>
      <w:lvlText w:val=""/>
      <w:lvlJc w:val="left"/>
      <w:pPr>
        <w:tabs>
          <w:tab w:val="num" w:pos="4320"/>
        </w:tabs>
        <w:ind w:left="4320" w:hanging="360"/>
      </w:pPr>
      <w:rPr>
        <w:rFonts w:ascii="Wingdings" w:hAnsi="Wingdings" w:hint="default"/>
      </w:rPr>
    </w:lvl>
    <w:lvl w:ilvl="6" w:tplc="B7AE2E2C" w:tentative="1">
      <w:start w:val="1"/>
      <w:numFmt w:val="bullet"/>
      <w:lvlText w:val=""/>
      <w:lvlJc w:val="left"/>
      <w:pPr>
        <w:tabs>
          <w:tab w:val="num" w:pos="5040"/>
        </w:tabs>
        <w:ind w:left="5040" w:hanging="360"/>
      </w:pPr>
      <w:rPr>
        <w:rFonts w:ascii="Wingdings" w:hAnsi="Wingdings" w:hint="default"/>
      </w:rPr>
    </w:lvl>
    <w:lvl w:ilvl="7" w:tplc="A7F623AC" w:tentative="1">
      <w:start w:val="1"/>
      <w:numFmt w:val="bullet"/>
      <w:lvlText w:val=""/>
      <w:lvlJc w:val="left"/>
      <w:pPr>
        <w:tabs>
          <w:tab w:val="num" w:pos="5760"/>
        </w:tabs>
        <w:ind w:left="5760" w:hanging="360"/>
      </w:pPr>
      <w:rPr>
        <w:rFonts w:ascii="Wingdings" w:hAnsi="Wingdings" w:hint="default"/>
      </w:rPr>
    </w:lvl>
    <w:lvl w:ilvl="8" w:tplc="FBBE736E" w:tentative="1">
      <w:start w:val="1"/>
      <w:numFmt w:val="bullet"/>
      <w:lvlText w:val=""/>
      <w:lvlJc w:val="left"/>
      <w:pPr>
        <w:tabs>
          <w:tab w:val="num" w:pos="6480"/>
        </w:tabs>
        <w:ind w:left="6480" w:hanging="360"/>
      </w:pPr>
      <w:rPr>
        <w:rFonts w:ascii="Wingdings" w:hAnsi="Wingdings" w:hint="default"/>
      </w:rPr>
    </w:lvl>
  </w:abstractNum>
  <w:abstractNum w:abstractNumId="3">
    <w:nsid w:val="02F059CC"/>
    <w:multiLevelType w:val="hybridMultilevel"/>
    <w:tmpl w:val="12965608"/>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3C9701A"/>
    <w:multiLevelType w:val="hybridMultilevel"/>
    <w:tmpl w:val="D14C0F3C"/>
    <w:lvl w:ilvl="0" w:tplc="04090001">
      <w:start w:val="1"/>
      <w:numFmt w:val="bullet"/>
      <w:lvlText w:val=""/>
      <w:lvlJc w:val="left"/>
      <w:pPr>
        <w:tabs>
          <w:tab w:val="num" w:pos="720"/>
        </w:tabs>
        <w:ind w:left="720" w:hanging="360"/>
      </w:pPr>
      <w:rPr>
        <w:rFonts w:ascii="Symbol" w:hAnsi="Symbol" w:hint="default"/>
      </w:rPr>
    </w:lvl>
    <w:lvl w:ilvl="1" w:tplc="DD6C1D9A" w:tentative="1">
      <w:start w:val="1"/>
      <w:numFmt w:val="bullet"/>
      <w:lvlText w:val=""/>
      <w:lvlJc w:val="left"/>
      <w:pPr>
        <w:tabs>
          <w:tab w:val="num" w:pos="1440"/>
        </w:tabs>
        <w:ind w:left="1440" w:hanging="360"/>
      </w:pPr>
      <w:rPr>
        <w:rFonts w:ascii="Wingdings" w:hAnsi="Wingdings" w:hint="default"/>
      </w:rPr>
    </w:lvl>
    <w:lvl w:ilvl="2" w:tplc="1F962E5C" w:tentative="1">
      <w:start w:val="1"/>
      <w:numFmt w:val="bullet"/>
      <w:lvlText w:val=""/>
      <w:lvlJc w:val="left"/>
      <w:pPr>
        <w:tabs>
          <w:tab w:val="num" w:pos="2160"/>
        </w:tabs>
        <w:ind w:left="2160" w:hanging="360"/>
      </w:pPr>
      <w:rPr>
        <w:rFonts w:ascii="Wingdings" w:hAnsi="Wingdings" w:hint="default"/>
      </w:rPr>
    </w:lvl>
    <w:lvl w:ilvl="3" w:tplc="EC5AC0B2" w:tentative="1">
      <w:start w:val="1"/>
      <w:numFmt w:val="bullet"/>
      <w:lvlText w:val=""/>
      <w:lvlJc w:val="left"/>
      <w:pPr>
        <w:tabs>
          <w:tab w:val="num" w:pos="2880"/>
        </w:tabs>
        <w:ind w:left="2880" w:hanging="360"/>
      </w:pPr>
      <w:rPr>
        <w:rFonts w:ascii="Wingdings" w:hAnsi="Wingdings" w:hint="default"/>
      </w:rPr>
    </w:lvl>
    <w:lvl w:ilvl="4" w:tplc="14B6FECA" w:tentative="1">
      <w:start w:val="1"/>
      <w:numFmt w:val="bullet"/>
      <w:lvlText w:val=""/>
      <w:lvlJc w:val="left"/>
      <w:pPr>
        <w:tabs>
          <w:tab w:val="num" w:pos="3600"/>
        </w:tabs>
        <w:ind w:left="3600" w:hanging="360"/>
      </w:pPr>
      <w:rPr>
        <w:rFonts w:ascii="Wingdings" w:hAnsi="Wingdings" w:hint="default"/>
      </w:rPr>
    </w:lvl>
    <w:lvl w:ilvl="5" w:tplc="13143B80" w:tentative="1">
      <w:start w:val="1"/>
      <w:numFmt w:val="bullet"/>
      <w:lvlText w:val=""/>
      <w:lvlJc w:val="left"/>
      <w:pPr>
        <w:tabs>
          <w:tab w:val="num" w:pos="4320"/>
        </w:tabs>
        <w:ind w:left="4320" w:hanging="360"/>
      </w:pPr>
      <w:rPr>
        <w:rFonts w:ascii="Wingdings" w:hAnsi="Wingdings" w:hint="default"/>
      </w:rPr>
    </w:lvl>
    <w:lvl w:ilvl="6" w:tplc="162ABABE" w:tentative="1">
      <w:start w:val="1"/>
      <w:numFmt w:val="bullet"/>
      <w:lvlText w:val=""/>
      <w:lvlJc w:val="left"/>
      <w:pPr>
        <w:tabs>
          <w:tab w:val="num" w:pos="5040"/>
        </w:tabs>
        <w:ind w:left="5040" w:hanging="360"/>
      </w:pPr>
      <w:rPr>
        <w:rFonts w:ascii="Wingdings" w:hAnsi="Wingdings" w:hint="default"/>
      </w:rPr>
    </w:lvl>
    <w:lvl w:ilvl="7" w:tplc="9B06A8A8" w:tentative="1">
      <w:start w:val="1"/>
      <w:numFmt w:val="bullet"/>
      <w:lvlText w:val=""/>
      <w:lvlJc w:val="left"/>
      <w:pPr>
        <w:tabs>
          <w:tab w:val="num" w:pos="5760"/>
        </w:tabs>
        <w:ind w:left="5760" w:hanging="360"/>
      </w:pPr>
      <w:rPr>
        <w:rFonts w:ascii="Wingdings" w:hAnsi="Wingdings" w:hint="default"/>
      </w:rPr>
    </w:lvl>
    <w:lvl w:ilvl="8" w:tplc="D116C752" w:tentative="1">
      <w:start w:val="1"/>
      <w:numFmt w:val="bullet"/>
      <w:lvlText w:val=""/>
      <w:lvlJc w:val="left"/>
      <w:pPr>
        <w:tabs>
          <w:tab w:val="num" w:pos="6480"/>
        </w:tabs>
        <w:ind w:left="6480" w:hanging="360"/>
      </w:pPr>
      <w:rPr>
        <w:rFonts w:ascii="Wingdings" w:hAnsi="Wingdings" w:hint="default"/>
      </w:rPr>
    </w:lvl>
  </w:abstractNum>
  <w:abstractNum w:abstractNumId="5">
    <w:nsid w:val="04171FFA"/>
    <w:multiLevelType w:val="hybridMultilevel"/>
    <w:tmpl w:val="CACC888E"/>
    <w:lvl w:ilvl="0" w:tplc="8610A9C8">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nsid w:val="0499185D"/>
    <w:multiLevelType w:val="hybridMultilevel"/>
    <w:tmpl w:val="9FC0368E"/>
    <w:lvl w:ilvl="0" w:tplc="6C0EE984">
      <w:start w:val="1"/>
      <w:numFmt w:val="bullet"/>
      <w:lvlText w:val=""/>
      <w:lvlJc w:val="left"/>
      <w:pPr>
        <w:tabs>
          <w:tab w:val="num" w:pos="720"/>
        </w:tabs>
        <w:ind w:left="720" w:hanging="360"/>
      </w:pPr>
      <w:rPr>
        <w:rFonts w:ascii="Wingdings" w:hAnsi="Wingdings" w:hint="default"/>
      </w:rPr>
    </w:lvl>
    <w:lvl w:ilvl="1" w:tplc="108882F2" w:tentative="1">
      <w:start w:val="1"/>
      <w:numFmt w:val="bullet"/>
      <w:lvlText w:val=""/>
      <w:lvlJc w:val="left"/>
      <w:pPr>
        <w:tabs>
          <w:tab w:val="num" w:pos="1440"/>
        </w:tabs>
        <w:ind w:left="1440" w:hanging="360"/>
      </w:pPr>
      <w:rPr>
        <w:rFonts w:ascii="Wingdings" w:hAnsi="Wingdings" w:hint="default"/>
      </w:rPr>
    </w:lvl>
    <w:lvl w:ilvl="2" w:tplc="E3D87278" w:tentative="1">
      <w:start w:val="1"/>
      <w:numFmt w:val="bullet"/>
      <w:lvlText w:val=""/>
      <w:lvlJc w:val="left"/>
      <w:pPr>
        <w:tabs>
          <w:tab w:val="num" w:pos="2160"/>
        </w:tabs>
        <w:ind w:left="2160" w:hanging="360"/>
      </w:pPr>
      <w:rPr>
        <w:rFonts w:ascii="Wingdings" w:hAnsi="Wingdings" w:hint="default"/>
      </w:rPr>
    </w:lvl>
    <w:lvl w:ilvl="3" w:tplc="DF2E7E86" w:tentative="1">
      <w:start w:val="1"/>
      <w:numFmt w:val="bullet"/>
      <w:lvlText w:val=""/>
      <w:lvlJc w:val="left"/>
      <w:pPr>
        <w:tabs>
          <w:tab w:val="num" w:pos="2880"/>
        </w:tabs>
        <w:ind w:left="2880" w:hanging="360"/>
      </w:pPr>
      <w:rPr>
        <w:rFonts w:ascii="Wingdings" w:hAnsi="Wingdings" w:hint="default"/>
      </w:rPr>
    </w:lvl>
    <w:lvl w:ilvl="4" w:tplc="608A1870" w:tentative="1">
      <w:start w:val="1"/>
      <w:numFmt w:val="bullet"/>
      <w:lvlText w:val=""/>
      <w:lvlJc w:val="left"/>
      <w:pPr>
        <w:tabs>
          <w:tab w:val="num" w:pos="3600"/>
        </w:tabs>
        <w:ind w:left="3600" w:hanging="360"/>
      </w:pPr>
      <w:rPr>
        <w:rFonts w:ascii="Wingdings" w:hAnsi="Wingdings" w:hint="default"/>
      </w:rPr>
    </w:lvl>
    <w:lvl w:ilvl="5" w:tplc="DFA2CFD8" w:tentative="1">
      <w:start w:val="1"/>
      <w:numFmt w:val="bullet"/>
      <w:lvlText w:val=""/>
      <w:lvlJc w:val="left"/>
      <w:pPr>
        <w:tabs>
          <w:tab w:val="num" w:pos="4320"/>
        </w:tabs>
        <w:ind w:left="4320" w:hanging="360"/>
      </w:pPr>
      <w:rPr>
        <w:rFonts w:ascii="Wingdings" w:hAnsi="Wingdings" w:hint="default"/>
      </w:rPr>
    </w:lvl>
    <w:lvl w:ilvl="6" w:tplc="3F68E97C" w:tentative="1">
      <w:start w:val="1"/>
      <w:numFmt w:val="bullet"/>
      <w:lvlText w:val=""/>
      <w:lvlJc w:val="left"/>
      <w:pPr>
        <w:tabs>
          <w:tab w:val="num" w:pos="5040"/>
        </w:tabs>
        <w:ind w:left="5040" w:hanging="360"/>
      </w:pPr>
      <w:rPr>
        <w:rFonts w:ascii="Wingdings" w:hAnsi="Wingdings" w:hint="default"/>
      </w:rPr>
    </w:lvl>
    <w:lvl w:ilvl="7" w:tplc="D03894C0" w:tentative="1">
      <w:start w:val="1"/>
      <w:numFmt w:val="bullet"/>
      <w:lvlText w:val=""/>
      <w:lvlJc w:val="left"/>
      <w:pPr>
        <w:tabs>
          <w:tab w:val="num" w:pos="5760"/>
        </w:tabs>
        <w:ind w:left="5760" w:hanging="360"/>
      </w:pPr>
      <w:rPr>
        <w:rFonts w:ascii="Wingdings" w:hAnsi="Wingdings" w:hint="default"/>
      </w:rPr>
    </w:lvl>
    <w:lvl w:ilvl="8" w:tplc="2BD03F42" w:tentative="1">
      <w:start w:val="1"/>
      <w:numFmt w:val="bullet"/>
      <w:lvlText w:val=""/>
      <w:lvlJc w:val="left"/>
      <w:pPr>
        <w:tabs>
          <w:tab w:val="num" w:pos="6480"/>
        </w:tabs>
        <w:ind w:left="6480" w:hanging="360"/>
      </w:pPr>
      <w:rPr>
        <w:rFonts w:ascii="Wingdings" w:hAnsi="Wingdings" w:hint="default"/>
      </w:rPr>
    </w:lvl>
  </w:abstractNum>
  <w:abstractNum w:abstractNumId="7">
    <w:nsid w:val="05E53FEF"/>
    <w:multiLevelType w:val="hybridMultilevel"/>
    <w:tmpl w:val="F2CE7ABA"/>
    <w:lvl w:ilvl="0" w:tplc="C13470B0">
      <w:start w:val="1"/>
      <w:numFmt w:val="bullet"/>
      <w:lvlText w:val=""/>
      <w:lvlJc w:val="left"/>
      <w:pPr>
        <w:tabs>
          <w:tab w:val="num" w:pos="720"/>
        </w:tabs>
        <w:ind w:left="720" w:hanging="360"/>
      </w:pPr>
      <w:rPr>
        <w:rFonts w:ascii="Wingdings" w:hAnsi="Wingdings" w:hint="default"/>
      </w:rPr>
    </w:lvl>
    <w:lvl w:ilvl="1" w:tplc="86F4CA70">
      <w:start w:val="1"/>
      <w:numFmt w:val="bullet"/>
      <w:lvlText w:val=""/>
      <w:lvlJc w:val="left"/>
      <w:pPr>
        <w:tabs>
          <w:tab w:val="num" w:pos="1440"/>
        </w:tabs>
        <w:ind w:left="1440" w:hanging="360"/>
      </w:pPr>
      <w:rPr>
        <w:rFonts w:ascii="Wingdings" w:hAnsi="Wingdings" w:hint="default"/>
      </w:rPr>
    </w:lvl>
    <w:lvl w:ilvl="2" w:tplc="B83C84F4" w:tentative="1">
      <w:start w:val="1"/>
      <w:numFmt w:val="bullet"/>
      <w:lvlText w:val=""/>
      <w:lvlJc w:val="left"/>
      <w:pPr>
        <w:tabs>
          <w:tab w:val="num" w:pos="2160"/>
        </w:tabs>
        <w:ind w:left="2160" w:hanging="360"/>
      </w:pPr>
      <w:rPr>
        <w:rFonts w:ascii="Wingdings" w:hAnsi="Wingdings" w:hint="default"/>
      </w:rPr>
    </w:lvl>
    <w:lvl w:ilvl="3" w:tplc="20522BD0" w:tentative="1">
      <w:start w:val="1"/>
      <w:numFmt w:val="bullet"/>
      <w:lvlText w:val=""/>
      <w:lvlJc w:val="left"/>
      <w:pPr>
        <w:tabs>
          <w:tab w:val="num" w:pos="2880"/>
        </w:tabs>
        <w:ind w:left="2880" w:hanging="360"/>
      </w:pPr>
      <w:rPr>
        <w:rFonts w:ascii="Wingdings" w:hAnsi="Wingdings" w:hint="default"/>
      </w:rPr>
    </w:lvl>
    <w:lvl w:ilvl="4" w:tplc="1048E4C8" w:tentative="1">
      <w:start w:val="1"/>
      <w:numFmt w:val="bullet"/>
      <w:lvlText w:val=""/>
      <w:lvlJc w:val="left"/>
      <w:pPr>
        <w:tabs>
          <w:tab w:val="num" w:pos="3600"/>
        </w:tabs>
        <w:ind w:left="3600" w:hanging="360"/>
      </w:pPr>
      <w:rPr>
        <w:rFonts w:ascii="Wingdings" w:hAnsi="Wingdings" w:hint="default"/>
      </w:rPr>
    </w:lvl>
    <w:lvl w:ilvl="5" w:tplc="937A223A" w:tentative="1">
      <w:start w:val="1"/>
      <w:numFmt w:val="bullet"/>
      <w:lvlText w:val=""/>
      <w:lvlJc w:val="left"/>
      <w:pPr>
        <w:tabs>
          <w:tab w:val="num" w:pos="4320"/>
        </w:tabs>
        <w:ind w:left="4320" w:hanging="360"/>
      </w:pPr>
      <w:rPr>
        <w:rFonts w:ascii="Wingdings" w:hAnsi="Wingdings" w:hint="default"/>
      </w:rPr>
    </w:lvl>
    <w:lvl w:ilvl="6" w:tplc="73A64194" w:tentative="1">
      <w:start w:val="1"/>
      <w:numFmt w:val="bullet"/>
      <w:lvlText w:val=""/>
      <w:lvlJc w:val="left"/>
      <w:pPr>
        <w:tabs>
          <w:tab w:val="num" w:pos="5040"/>
        </w:tabs>
        <w:ind w:left="5040" w:hanging="360"/>
      </w:pPr>
      <w:rPr>
        <w:rFonts w:ascii="Wingdings" w:hAnsi="Wingdings" w:hint="default"/>
      </w:rPr>
    </w:lvl>
    <w:lvl w:ilvl="7" w:tplc="2D42B84A" w:tentative="1">
      <w:start w:val="1"/>
      <w:numFmt w:val="bullet"/>
      <w:lvlText w:val=""/>
      <w:lvlJc w:val="left"/>
      <w:pPr>
        <w:tabs>
          <w:tab w:val="num" w:pos="5760"/>
        </w:tabs>
        <w:ind w:left="5760" w:hanging="360"/>
      </w:pPr>
      <w:rPr>
        <w:rFonts w:ascii="Wingdings" w:hAnsi="Wingdings" w:hint="default"/>
      </w:rPr>
    </w:lvl>
    <w:lvl w:ilvl="8" w:tplc="9DD8EE3C" w:tentative="1">
      <w:start w:val="1"/>
      <w:numFmt w:val="bullet"/>
      <w:lvlText w:val=""/>
      <w:lvlJc w:val="left"/>
      <w:pPr>
        <w:tabs>
          <w:tab w:val="num" w:pos="6480"/>
        </w:tabs>
        <w:ind w:left="6480" w:hanging="360"/>
      </w:pPr>
      <w:rPr>
        <w:rFonts w:ascii="Wingdings" w:hAnsi="Wingdings" w:hint="default"/>
      </w:rPr>
    </w:lvl>
  </w:abstractNum>
  <w:abstractNum w:abstractNumId="8">
    <w:nsid w:val="06912AB9"/>
    <w:multiLevelType w:val="hybridMultilevel"/>
    <w:tmpl w:val="63BED414"/>
    <w:lvl w:ilvl="0" w:tplc="34090005">
      <w:start w:val="1"/>
      <w:numFmt w:val="bullet"/>
      <w:lvlText w:val=""/>
      <w:lvlJc w:val="left"/>
      <w:pPr>
        <w:ind w:left="1920" w:hanging="360"/>
      </w:pPr>
      <w:rPr>
        <w:rFonts w:ascii="Wingdings" w:hAnsi="Wingdings" w:hint="default"/>
      </w:rPr>
    </w:lvl>
    <w:lvl w:ilvl="1" w:tplc="34090003" w:tentative="1">
      <w:start w:val="1"/>
      <w:numFmt w:val="bullet"/>
      <w:lvlText w:val="o"/>
      <w:lvlJc w:val="left"/>
      <w:pPr>
        <w:ind w:left="2640" w:hanging="360"/>
      </w:pPr>
      <w:rPr>
        <w:rFonts w:ascii="Courier New" w:hAnsi="Courier New" w:cs="Courier New" w:hint="default"/>
      </w:rPr>
    </w:lvl>
    <w:lvl w:ilvl="2" w:tplc="34090005" w:tentative="1">
      <w:start w:val="1"/>
      <w:numFmt w:val="bullet"/>
      <w:lvlText w:val=""/>
      <w:lvlJc w:val="left"/>
      <w:pPr>
        <w:ind w:left="3360" w:hanging="360"/>
      </w:pPr>
      <w:rPr>
        <w:rFonts w:ascii="Wingdings" w:hAnsi="Wingdings" w:hint="default"/>
      </w:rPr>
    </w:lvl>
    <w:lvl w:ilvl="3" w:tplc="34090001" w:tentative="1">
      <w:start w:val="1"/>
      <w:numFmt w:val="bullet"/>
      <w:lvlText w:val=""/>
      <w:lvlJc w:val="left"/>
      <w:pPr>
        <w:ind w:left="4080" w:hanging="360"/>
      </w:pPr>
      <w:rPr>
        <w:rFonts w:ascii="Symbol" w:hAnsi="Symbol" w:hint="default"/>
      </w:rPr>
    </w:lvl>
    <w:lvl w:ilvl="4" w:tplc="34090003" w:tentative="1">
      <w:start w:val="1"/>
      <w:numFmt w:val="bullet"/>
      <w:lvlText w:val="o"/>
      <w:lvlJc w:val="left"/>
      <w:pPr>
        <w:ind w:left="4800" w:hanging="360"/>
      </w:pPr>
      <w:rPr>
        <w:rFonts w:ascii="Courier New" w:hAnsi="Courier New" w:cs="Courier New" w:hint="default"/>
      </w:rPr>
    </w:lvl>
    <w:lvl w:ilvl="5" w:tplc="34090005" w:tentative="1">
      <w:start w:val="1"/>
      <w:numFmt w:val="bullet"/>
      <w:lvlText w:val=""/>
      <w:lvlJc w:val="left"/>
      <w:pPr>
        <w:ind w:left="5520" w:hanging="360"/>
      </w:pPr>
      <w:rPr>
        <w:rFonts w:ascii="Wingdings" w:hAnsi="Wingdings" w:hint="default"/>
      </w:rPr>
    </w:lvl>
    <w:lvl w:ilvl="6" w:tplc="34090001" w:tentative="1">
      <w:start w:val="1"/>
      <w:numFmt w:val="bullet"/>
      <w:lvlText w:val=""/>
      <w:lvlJc w:val="left"/>
      <w:pPr>
        <w:ind w:left="6240" w:hanging="360"/>
      </w:pPr>
      <w:rPr>
        <w:rFonts w:ascii="Symbol" w:hAnsi="Symbol" w:hint="default"/>
      </w:rPr>
    </w:lvl>
    <w:lvl w:ilvl="7" w:tplc="34090003" w:tentative="1">
      <w:start w:val="1"/>
      <w:numFmt w:val="bullet"/>
      <w:lvlText w:val="o"/>
      <w:lvlJc w:val="left"/>
      <w:pPr>
        <w:ind w:left="6960" w:hanging="360"/>
      </w:pPr>
      <w:rPr>
        <w:rFonts w:ascii="Courier New" w:hAnsi="Courier New" w:cs="Courier New" w:hint="default"/>
      </w:rPr>
    </w:lvl>
    <w:lvl w:ilvl="8" w:tplc="34090005" w:tentative="1">
      <w:start w:val="1"/>
      <w:numFmt w:val="bullet"/>
      <w:lvlText w:val=""/>
      <w:lvlJc w:val="left"/>
      <w:pPr>
        <w:ind w:left="7680" w:hanging="360"/>
      </w:pPr>
      <w:rPr>
        <w:rFonts w:ascii="Wingdings" w:hAnsi="Wingdings" w:hint="default"/>
      </w:rPr>
    </w:lvl>
  </w:abstractNum>
  <w:abstractNum w:abstractNumId="9">
    <w:nsid w:val="07EF0330"/>
    <w:multiLevelType w:val="hybridMultilevel"/>
    <w:tmpl w:val="B7DABEE8"/>
    <w:lvl w:ilvl="0" w:tplc="4B56BB36">
      <w:start w:val="1"/>
      <w:numFmt w:val="upperLetter"/>
      <w:lvlText w:val="%1."/>
      <w:lvlJc w:val="left"/>
      <w:pPr>
        <w:ind w:left="228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0A797A34"/>
    <w:multiLevelType w:val="hybridMultilevel"/>
    <w:tmpl w:val="DD9EB3E4"/>
    <w:lvl w:ilvl="0" w:tplc="34090001">
      <w:start w:val="1"/>
      <w:numFmt w:val="bullet"/>
      <w:lvlText w:val=""/>
      <w:lvlJc w:val="left"/>
      <w:pPr>
        <w:ind w:left="786" w:hanging="360"/>
      </w:pPr>
      <w:rPr>
        <w:rFonts w:ascii="Symbol" w:hAnsi="Symbol" w:hint="default"/>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1">
    <w:nsid w:val="0AA04E0B"/>
    <w:multiLevelType w:val="hybridMultilevel"/>
    <w:tmpl w:val="7E5ACBB4"/>
    <w:lvl w:ilvl="0" w:tplc="3409000D">
      <w:start w:val="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2">
    <w:nsid w:val="0AEC2C22"/>
    <w:multiLevelType w:val="hybridMultilevel"/>
    <w:tmpl w:val="5CB61054"/>
    <w:lvl w:ilvl="0" w:tplc="3409000F">
      <w:start w:val="1"/>
      <w:numFmt w:val="decimal"/>
      <w:lvlText w:val="%1."/>
      <w:lvlJc w:val="left"/>
      <w:pPr>
        <w:ind w:left="1440" w:hanging="360"/>
      </w:pPr>
    </w:lvl>
    <w:lvl w:ilvl="1" w:tplc="34090001">
      <w:start w:val="1"/>
      <w:numFmt w:val="bullet"/>
      <w:lvlText w:val=""/>
      <w:lvlJc w:val="left"/>
      <w:pPr>
        <w:ind w:left="2160" w:hanging="360"/>
      </w:pPr>
      <w:rPr>
        <w:rFonts w:ascii="Symbol" w:hAnsi="Symbol" w:hint="default"/>
      </w:r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3">
    <w:nsid w:val="0BBF57CA"/>
    <w:multiLevelType w:val="hybridMultilevel"/>
    <w:tmpl w:val="6890B4AC"/>
    <w:lvl w:ilvl="0" w:tplc="A81AA152">
      <w:start w:val="1"/>
      <w:numFmt w:val="bullet"/>
      <w:lvlText w:val="-"/>
      <w:lvlJc w:val="left"/>
      <w:pPr>
        <w:tabs>
          <w:tab w:val="num" w:pos="720"/>
        </w:tabs>
        <w:ind w:left="720" w:hanging="360"/>
      </w:pPr>
      <w:rPr>
        <w:rFonts w:ascii="Times New Roman" w:hAnsi="Times New Roman" w:hint="default"/>
      </w:rPr>
    </w:lvl>
    <w:lvl w:ilvl="1" w:tplc="5E80B074" w:tentative="1">
      <w:start w:val="1"/>
      <w:numFmt w:val="bullet"/>
      <w:lvlText w:val="-"/>
      <w:lvlJc w:val="left"/>
      <w:pPr>
        <w:tabs>
          <w:tab w:val="num" w:pos="1440"/>
        </w:tabs>
        <w:ind w:left="1440" w:hanging="360"/>
      </w:pPr>
      <w:rPr>
        <w:rFonts w:ascii="Times New Roman" w:hAnsi="Times New Roman" w:hint="default"/>
      </w:rPr>
    </w:lvl>
    <w:lvl w:ilvl="2" w:tplc="E2709FEC" w:tentative="1">
      <w:start w:val="1"/>
      <w:numFmt w:val="bullet"/>
      <w:lvlText w:val="-"/>
      <w:lvlJc w:val="left"/>
      <w:pPr>
        <w:tabs>
          <w:tab w:val="num" w:pos="2160"/>
        </w:tabs>
        <w:ind w:left="2160" w:hanging="360"/>
      </w:pPr>
      <w:rPr>
        <w:rFonts w:ascii="Times New Roman" w:hAnsi="Times New Roman" w:hint="default"/>
      </w:rPr>
    </w:lvl>
    <w:lvl w:ilvl="3" w:tplc="8D127FC0" w:tentative="1">
      <w:start w:val="1"/>
      <w:numFmt w:val="bullet"/>
      <w:lvlText w:val="-"/>
      <w:lvlJc w:val="left"/>
      <w:pPr>
        <w:tabs>
          <w:tab w:val="num" w:pos="2880"/>
        </w:tabs>
        <w:ind w:left="2880" w:hanging="360"/>
      </w:pPr>
      <w:rPr>
        <w:rFonts w:ascii="Times New Roman" w:hAnsi="Times New Roman" w:hint="default"/>
      </w:rPr>
    </w:lvl>
    <w:lvl w:ilvl="4" w:tplc="76041BD4" w:tentative="1">
      <w:start w:val="1"/>
      <w:numFmt w:val="bullet"/>
      <w:lvlText w:val="-"/>
      <w:lvlJc w:val="left"/>
      <w:pPr>
        <w:tabs>
          <w:tab w:val="num" w:pos="3600"/>
        </w:tabs>
        <w:ind w:left="3600" w:hanging="360"/>
      </w:pPr>
      <w:rPr>
        <w:rFonts w:ascii="Times New Roman" w:hAnsi="Times New Roman" w:hint="default"/>
      </w:rPr>
    </w:lvl>
    <w:lvl w:ilvl="5" w:tplc="ECD2CCD4" w:tentative="1">
      <w:start w:val="1"/>
      <w:numFmt w:val="bullet"/>
      <w:lvlText w:val="-"/>
      <w:lvlJc w:val="left"/>
      <w:pPr>
        <w:tabs>
          <w:tab w:val="num" w:pos="4320"/>
        </w:tabs>
        <w:ind w:left="4320" w:hanging="360"/>
      </w:pPr>
      <w:rPr>
        <w:rFonts w:ascii="Times New Roman" w:hAnsi="Times New Roman" w:hint="default"/>
      </w:rPr>
    </w:lvl>
    <w:lvl w:ilvl="6" w:tplc="8C46E0FE" w:tentative="1">
      <w:start w:val="1"/>
      <w:numFmt w:val="bullet"/>
      <w:lvlText w:val="-"/>
      <w:lvlJc w:val="left"/>
      <w:pPr>
        <w:tabs>
          <w:tab w:val="num" w:pos="5040"/>
        </w:tabs>
        <w:ind w:left="5040" w:hanging="360"/>
      </w:pPr>
      <w:rPr>
        <w:rFonts w:ascii="Times New Roman" w:hAnsi="Times New Roman" w:hint="default"/>
      </w:rPr>
    </w:lvl>
    <w:lvl w:ilvl="7" w:tplc="069E410A" w:tentative="1">
      <w:start w:val="1"/>
      <w:numFmt w:val="bullet"/>
      <w:lvlText w:val="-"/>
      <w:lvlJc w:val="left"/>
      <w:pPr>
        <w:tabs>
          <w:tab w:val="num" w:pos="5760"/>
        </w:tabs>
        <w:ind w:left="5760" w:hanging="360"/>
      </w:pPr>
      <w:rPr>
        <w:rFonts w:ascii="Times New Roman" w:hAnsi="Times New Roman" w:hint="default"/>
      </w:rPr>
    </w:lvl>
    <w:lvl w:ilvl="8" w:tplc="667AEB5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4A2FB4"/>
    <w:multiLevelType w:val="hybridMultilevel"/>
    <w:tmpl w:val="0988EA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0D825A75"/>
    <w:multiLevelType w:val="hybridMultilevel"/>
    <w:tmpl w:val="24BEEF76"/>
    <w:lvl w:ilvl="0" w:tplc="3409000D">
      <w:start w:val="1"/>
      <w:numFmt w:val="bullet"/>
      <w:lvlText w:val=""/>
      <w:lvlJc w:val="left"/>
      <w:pPr>
        <w:ind w:left="2280" w:hanging="360"/>
      </w:pPr>
      <w:rPr>
        <w:rFonts w:ascii="Wingdings" w:hAnsi="Wingding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16">
    <w:nsid w:val="0DC5778E"/>
    <w:multiLevelType w:val="hybridMultilevel"/>
    <w:tmpl w:val="83606694"/>
    <w:lvl w:ilvl="0" w:tplc="3409000D">
      <w:start w:val="1"/>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17">
    <w:nsid w:val="0DC97EA7"/>
    <w:multiLevelType w:val="hybridMultilevel"/>
    <w:tmpl w:val="2A6CC35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nsid w:val="0F247848"/>
    <w:multiLevelType w:val="hybridMultilevel"/>
    <w:tmpl w:val="60A64138"/>
    <w:lvl w:ilvl="0" w:tplc="3409000F">
      <w:start w:val="1"/>
      <w:numFmt w:val="decimal"/>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9">
    <w:nsid w:val="0FDA45F3"/>
    <w:multiLevelType w:val="hybridMultilevel"/>
    <w:tmpl w:val="79DC9170"/>
    <w:lvl w:ilvl="0" w:tplc="8610A9C8">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nsid w:val="101E75B9"/>
    <w:multiLevelType w:val="hybridMultilevel"/>
    <w:tmpl w:val="1DB2AEA6"/>
    <w:lvl w:ilvl="0" w:tplc="8610A9C8">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1">
    <w:nsid w:val="10651547"/>
    <w:multiLevelType w:val="hybridMultilevel"/>
    <w:tmpl w:val="0F42DA02"/>
    <w:lvl w:ilvl="0" w:tplc="1DEC5634">
      <w:start w:val="1"/>
      <w:numFmt w:val="decimal"/>
      <w:lvlText w:val="%1."/>
      <w:lvlJc w:val="left"/>
      <w:pPr>
        <w:tabs>
          <w:tab w:val="num" w:pos="720"/>
        </w:tabs>
        <w:ind w:left="720" w:hanging="360"/>
      </w:pPr>
    </w:lvl>
    <w:lvl w:ilvl="1" w:tplc="77440A64" w:tentative="1">
      <w:start w:val="1"/>
      <w:numFmt w:val="decimal"/>
      <w:lvlText w:val="%2."/>
      <w:lvlJc w:val="left"/>
      <w:pPr>
        <w:tabs>
          <w:tab w:val="num" w:pos="1440"/>
        </w:tabs>
        <w:ind w:left="1440" w:hanging="360"/>
      </w:pPr>
    </w:lvl>
    <w:lvl w:ilvl="2" w:tplc="FDEAA580" w:tentative="1">
      <w:start w:val="1"/>
      <w:numFmt w:val="decimal"/>
      <w:lvlText w:val="%3."/>
      <w:lvlJc w:val="left"/>
      <w:pPr>
        <w:tabs>
          <w:tab w:val="num" w:pos="2160"/>
        </w:tabs>
        <w:ind w:left="2160" w:hanging="360"/>
      </w:pPr>
    </w:lvl>
    <w:lvl w:ilvl="3" w:tplc="BA3E62AE" w:tentative="1">
      <w:start w:val="1"/>
      <w:numFmt w:val="decimal"/>
      <w:lvlText w:val="%4."/>
      <w:lvlJc w:val="left"/>
      <w:pPr>
        <w:tabs>
          <w:tab w:val="num" w:pos="2880"/>
        </w:tabs>
        <w:ind w:left="2880" w:hanging="360"/>
      </w:pPr>
    </w:lvl>
    <w:lvl w:ilvl="4" w:tplc="0CC2F3B4" w:tentative="1">
      <w:start w:val="1"/>
      <w:numFmt w:val="decimal"/>
      <w:lvlText w:val="%5."/>
      <w:lvlJc w:val="left"/>
      <w:pPr>
        <w:tabs>
          <w:tab w:val="num" w:pos="3600"/>
        </w:tabs>
        <w:ind w:left="3600" w:hanging="360"/>
      </w:pPr>
    </w:lvl>
    <w:lvl w:ilvl="5" w:tplc="D0D62A4E" w:tentative="1">
      <w:start w:val="1"/>
      <w:numFmt w:val="decimal"/>
      <w:lvlText w:val="%6."/>
      <w:lvlJc w:val="left"/>
      <w:pPr>
        <w:tabs>
          <w:tab w:val="num" w:pos="4320"/>
        </w:tabs>
        <w:ind w:left="4320" w:hanging="360"/>
      </w:pPr>
    </w:lvl>
    <w:lvl w:ilvl="6" w:tplc="698237A4" w:tentative="1">
      <w:start w:val="1"/>
      <w:numFmt w:val="decimal"/>
      <w:lvlText w:val="%7."/>
      <w:lvlJc w:val="left"/>
      <w:pPr>
        <w:tabs>
          <w:tab w:val="num" w:pos="5040"/>
        </w:tabs>
        <w:ind w:left="5040" w:hanging="360"/>
      </w:pPr>
    </w:lvl>
    <w:lvl w:ilvl="7" w:tplc="D69C9E8E" w:tentative="1">
      <w:start w:val="1"/>
      <w:numFmt w:val="decimal"/>
      <w:lvlText w:val="%8."/>
      <w:lvlJc w:val="left"/>
      <w:pPr>
        <w:tabs>
          <w:tab w:val="num" w:pos="5760"/>
        </w:tabs>
        <w:ind w:left="5760" w:hanging="360"/>
      </w:pPr>
    </w:lvl>
    <w:lvl w:ilvl="8" w:tplc="3D5A18E2" w:tentative="1">
      <w:start w:val="1"/>
      <w:numFmt w:val="decimal"/>
      <w:lvlText w:val="%9."/>
      <w:lvlJc w:val="left"/>
      <w:pPr>
        <w:tabs>
          <w:tab w:val="num" w:pos="6480"/>
        </w:tabs>
        <w:ind w:left="6480" w:hanging="360"/>
      </w:pPr>
    </w:lvl>
  </w:abstractNum>
  <w:abstractNum w:abstractNumId="22">
    <w:nsid w:val="11272D09"/>
    <w:multiLevelType w:val="hybridMultilevel"/>
    <w:tmpl w:val="D6CA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3612F9D"/>
    <w:multiLevelType w:val="hybridMultilevel"/>
    <w:tmpl w:val="99D85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1F50E1"/>
    <w:multiLevelType w:val="hybridMultilevel"/>
    <w:tmpl w:val="F6EEC2A6"/>
    <w:lvl w:ilvl="0" w:tplc="3409000F">
      <w:start w:val="1"/>
      <w:numFmt w:val="decimal"/>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166B3E3D"/>
    <w:multiLevelType w:val="hybridMultilevel"/>
    <w:tmpl w:val="D4DA413C"/>
    <w:lvl w:ilvl="0" w:tplc="1996024E">
      <w:start w:val="1"/>
      <w:numFmt w:val="bullet"/>
      <w:lvlText w:val="–"/>
      <w:lvlJc w:val="left"/>
      <w:pPr>
        <w:tabs>
          <w:tab w:val="num" w:pos="720"/>
        </w:tabs>
        <w:ind w:left="720" w:hanging="360"/>
      </w:pPr>
      <w:rPr>
        <w:rFonts w:ascii="Arial" w:hAnsi="Arial" w:hint="default"/>
      </w:rPr>
    </w:lvl>
    <w:lvl w:ilvl="1" w:tplc="E2D8F454">
      <w:start w:val="1"/>
      <w:numFmt w:val="bullet"/>
      <w:lvlText w:val="–"/>
      <w:lvlJc w:val="left"/>
      <w:pPr>
        <w:tabs>
          <w:tab w:val="num" w:pos="1440"/>
        </w:tabs>
        <w:ind w:left="1440" w:hanging="360"/>
      </w:pPr>
      <w:rPr>
        <w:rFonts w:ascii="Arial" w:hAnsi="Arial" w:hint="default"/>
      </w:rPr>
    </w:lvl>
    <w:lvl w:ilvl="2" w:tplc="31500FCE">
      <w:start w:val="1012"/>
      <w:numFmt w:val="bullet"/>
      <w:lvlText w:val=""/>
      <w:lvlJc w:val="left"/>
      <w:pPr>
        <w:tabs>
          <w:tab w:val="num" w:pos="2160"/>
        </w:tabs>
        <w:ind w:left="2160" w:hanging="360"/>
      </w:pPr>
      <w:rPr>
        <w:rFonts w:ascii="Wingdings" w:hAnsi="Wingdings" w:hint="default"/>
      </w:rPr>
    </w:lvl>
    <w:lvl w:ilvl="3" w:tplc="34090003">
      <w:start w:val="1"/>
      <w:numFmt w:val="bullet"/>
      <w:lvlText w:val="o"/>
      <w:lvlJc w:val="left"/>
      <w:pPr>
        <w:tabs>
          <w:tab w:val="num" w:pos="2880"/>
        </w:tabs>
        <w:ind w:left="2880" w:hanging="360"/>
      </w:pPr>
      <w:rPr>
        <w:rFonts w:ascii="Courier New" w:hAnsi="Courier New" w:cs="Courier New" w:hint="default"/>
      </w:rPr>
    </w:lvl>
    <w:lvl w:ilvl="4" w:tplc="4B742634" w:tentative="1">
      <w:start w:val="1"/>
      <w:numFmt w:val="bullet"/>
      <w:lvlText w:val="–"/>
      <w:lvlJc w:val="left"/>
      <w:pPr>
        <w:tabs>
          <w:tab w:val="num" w:pos="3600"/>
        </w:tabs>
        <w:ind w:left="3600" w:hanging="360"/>
      </w:pPr>
      <w:rPr>
        <w:rFonts w:ascii="Arial" w:hAnsi="Arial" w:hint="default"/>
      </w:rPr>
    </w:lvl>
    <w:lvl w:ilvl="5" w:tplc="12107046" w:tentative="1">
      <w:start w:val="1"/>
      <w:numFmt w:val="bullet"/>
      <w:lvlText w:val="–"/>
      <w:lvlJc w:val="left"/>
      <w:pPr>
        <w:tabs>
          <w:tab w:val="num" w:pos="4320"/>
        </w:tabs>
        <w:ind w:left="4320" w:hanging="360"/>
      </w:pPr>
      <w:rPr>
        <w:rFonts w:ascii="Arial" w:hAnsi="Arial" w:hint="default"/>
      </w:rPr>
    </w:lvl>
    <w:lvl w:ilvl="6" w:tplc="CE900E3E" w:tentative="1">
      <w:start w:val="1"/>
      <w:numFmt w:val="bullet"/>
      <w:lvlText w:val="–"/>
      <w:lvlJc w:val="left"/>
      <w:pPr>
        <w:tabs>
          <w:tab w:val="num" w:pos="5040"/>
        </w:tabs>
        <w:ind w:left="5040" w:hanging="360"/>
      </w:pPr>
      <w:rPr>
        <w:rFonts w:ascii="Arial" w:hAnsi="Arial" w:hint="default"/>
      </w:rPr>
    </w:lvl>
    <w:lvl w:ilvl="7" w:tplc="DA3CB66C" w:tentative="1">
      <w:start w:val="1"/>
      <w:numFmt w:val="bullet"/>
      <w:lvlText w:val="–"/>
      <w:lvlJc w:val="left"/>
      <w:pPr>
        <w:tabs>
          <w:tab w:val="num" w:pos="5760"/>
        </w:tabs>
        <w:ind w:left="5760" w:hanging="360"/>
      </w:pPr>
      <w:rPr>
        <w:rFonts w:ascii="Arial" w:hAnsi="Arial" w:hint="default"/>
      </w:rPr>
    </w:lvl>
    <w:lvl w:ilvl="8" w:tplc="02E8E6FC" w:tentative="1">
      <w:start w:val="1"/>
      <w:numFmt w:val="bullet"/>
      <w:lvlText w:val="–"/>
      <w:lvlJc w:val="left"/>
      <w:pPr>
        <w:tabs>
          <w:tab w:val="num" w:pos="6480"/>
        </w:tabs>
        <w:ind w:left="6480" w:hanging="360"/>
      </w:pPr>
      <w:rPr>
        <w:rFonts w:ascii="Arial" w:hAnsi="Arial" w:hint="default"/>
      </w:rPr>
    </w:lvl>
  </w:abstractNum>
  <w:abstractNum w:abstractNumId="26">
    <w:nsid w:val="170372E0"/>
    <w:multiLevelType w:val="hybridMultilevel"/>
    <w:tmpl w:val="BAD4EC22"/>
    <w:lvl w:ilvl="0" w:tplc="844832F2">
      <w:start w:val="1"/>
      <w:numFmt w:val="bullet"/>
      <w:lvlText w:val=""/>
      <w:lvlJc w:val="left"/>
      <w:pPr>
        <w:tabs>
          <w:tab w:val="num" w:pos="720"/>
        </w:tabs>
        <w:ind w:left="720" w:hanging="360"/>
      </w:pPr>
      <w:rPr>
        <w:rFonts w:ascii="Wingdings 2" w:hAnsi="Wingdings 2" w:hint="default"/>
      </w:rPr>
    </w:lvl>
    <w:lvl w:ilvl="1" w:tplc="FCCA65CC" w:tentative="1">
      <w:start w:val="1"/>
      <w:numFmt w:val="bullet"/>
      <w:lvlText w:val=""/>
      <w:lvlJc w:val="left"/>
      <w:pPr>
        <w:tabs>
          <w:tab w:val="num" w:pos="1440"/>
        </w:tabs>
        <w:ind w:left="1440" w:hanging="360"/>
      </w:pPr>
      <w:rPr>
        <w:rFonts w:ascii="Wingdings 2" w:hAnsi="Wingdings 2" w:hint="default"/>
      </w:rPr>
    </w:lvl>
    <w:lvl w:ilvl="2" w:tplc="A9A6CC92" w:tentative="1">
      <w:start w:val="1"/>
      <w:numFmt w:val="bullet"/>
      <w:lvlText w:val=""/>
      <w:lvlJc w:val="left"/>
      <w:pPr>
        <w:tabs>
          <w:tab w:val="num" w:pos="2160"/>
        </w:tabs>
        <w:ind w:left="2160" w:hanging="360"/>
      </w:pPr>
      <w:rPr>
        <w:rFonts w:ascii="Wingdings 2" w:hAnsi="Wingdings 2" w:hint="default"/>
      </w:rPr>
    </w:lvl>
    <w:lvl w:ilvl="3" w:tplc="7594150A" w:tentative="1">
      <w:start w:val="1"/>
      <w:numFmt w:val="bullet"/>
      <w:lvlText w:val=""/>
      <w:lvlJc w:val="left"/>
      <w:pPr>
        <w:tabs>
          <w:tab w:val="num" w:pos="2880"/>
        </w:tabs>
        <w:ind w:left="2880" w:hanging="360"/>
      </w:pPr>
      <w:rPr>
        <w:rFonts w:ascii="Wingdings 2" w:hAnsi="Wingdings 2" w:hint="default"/>
      </w:rPr>
    </w:lvl>
    <w:lvl w:ilvl="4" w:tplc="89C0EF1C" w:tentative="1">
      <w:start w:val="1"/>
      <w:numFmt w:val="bullet"/>
      <w:lvlText w:val=""/>
      <w:lvlJc w:val="left"/>
      <w:pPr>
        <w:tabs>
          <w:tab w:val="num" w:pos="3600"/>
        </w:tabs>
        <w:ind w:left="3600" w:hanging="360"/>
      </w:pPr>
      <w:rPr>
        <w:rFonts w:ascii="Wingdings 2" w:hAnsi="Wingdings 2" w:hint="default"/>
      </w:rPr>
    </w:lvl>
    <w:lvl w:ilvl="5" w:tplc="B3EC19D6" w:tentative="1">
      <w:start w:val="1"/>
      <w:numFmt w:val="bullet"/>
      <w:lvlText w:val=""/>
      <w:lvlJc w:val="left"/>
      <w:pPr>
        <w:tabs>
          <w:tab w:val="num" w:pos="4320"/>
        </w:tabs>
        <w:ind w:left="4320" w:hanging="360"/>
      </w:pPr>
      <w:rPr>
        <w:rFonts w:ascii="Wingdings 2" w:hAnsi="Wingdings 2" w:hint="default"/>
      </w:rPr>
    </w:lvl>
    <w:lvl w:ilvl="6" w:tplc="935A4858" w:tentative="1">
      <w:start w:val="1"/>
      <w:numFmt w:val="bullet"/>
      <w:lvlText w:val=""/>
      <w:lvlJc w:val="left"/>
      <w:pPr>
        <w:tabs>
          <w:tab w:val="num" w:pos="5040"/>
        </w:tabs>
        <w:ind w:left="5040" w:hanging="360"/>
      </w:pPr>
      <w:rPr>
        <w:rFonts w:ascii="Wingdings 2" w:hAnsi="Wingdings 2" w:hint="default"/>
      </w:rPr>
    </w:lvl>
    <w:lvl w:ilvl="7" w:tplc="D4C06306" w:tentative="1">
      <w:start w:val="1"/>
      <w:numFmt w:val="bullet"/>
      <w:lvlText w:val=""/>
      <w:lvlJc w:val="left"/>
      <w:pPr>
        <w:tabs>
          <w:tab w:val="num" w:pos="5760"/>
        </w:tabs>
        <w:ind w:left="5760" w:hanging="360"/>
      </w:pPr>
      <w:rPr>
        <w:rFonts w:ascii="Wingdings 2" w:hAnsi="Wingdings 2" w:hint="default"/>
      </w:rPr>
    </w:lvl>
    <w:lvl w:ilvl="8" w:tplc="473C57DA" w:tentative="1">
      <w:start w:val="1"/>
      <w:numFmt w:val="bullet"/>
      <w:lvlText w:val=""/>
      <w:lvlJc w:val="left"/>
      <w:pPr>
        <w:tabs>
          <w:tab w:val="num" w:pos="6480"/>
        </w:tabs>
        <w:ind w:left="6480" w:hanging="360"/>
      </w:pPr>
      <w:rPr>
        <w:rFonts w:ascii="Wingdings 2" w:hAnsi="Wingdings 2" w:hint="default"/>
      </w:rPr>
    </w:lvl>
  </w:abstractNum>
  <w:abstractNum w:abstractNumId="27">
    <w:nsid w:val="17C932E8"/>
    <w:multiLevelType w:val="hybridMultilevel"/>
    <w:tmpl w:val="67B4FE08"/>
    <w:lvl w:ilvl="0" w:tplc="C6E867D8">
      <w:start w:val="2338"/>
      <w:numFmt w:val="bullet"/>
      <w:lvlText w:val="-"/>
      <w:lvlJc w:val="left"/>
      <w:pPr>
        <w:ind w:left="2520" w:hanging="360"/>
      </w:pPr>
      <w:rPr>
        <w:rFonts w:ascii="Times New Roman" w:hAnsi="Times New Roman" w:hint="default"/>
      </w:rPr>
    </w:lvl>
    <w:lvl w:ilvl="1" w:tplc="34090003" w:tentative="1">
      <w:start w:val="1"/>
      <w:numFmt w:val="bullet"/>
      <w:lvlText w:val="o"/>
      <w:lvlJc w:val="left"/>
      <w:pPr>
        <w:ind w:left="3240" w:hanging="360"/>
      </w:pPr>
      <w:rPr>
        <w:rFonts w:ascii="Courier New" w:hAnsi="Courier New" w:cs="Courier New" w:hint="default"/>
      </w:rPr>
    </w:lvl>
    <w:lvl w:ilvl="2" w:tplc="34090005" w:tentative="1">
      <w:start w:val="1"/>
      <w:numFmt w:val="bullet"/>
      <w:lvlText w:val=""/>
      <w:lvlJc w:val="left"/>
      <w:pPr>
        <w:ind w:left="3960" w:hanging="360"/>
      </w:pPr>
      <w:rPr>
        <w:rFonts w:ascii="Wingdings" w:hAnsi="Wingdings" w:hint="default"/>
      </w:rPr>
    </w:lvl>
    <w:lvl w:ilvl="3" w:tplc="34090001" w:tentative="1">
      <w:start w:val="1"/>
      <w:numFmt w:val="bullet"/>
      <w:lvlText w:val=""/>
      <w:lvlJc w:val="left"/>
      <w:pPr>
        <w:ind w:left="4680" w:hanging="360"/>
      </w:pPr>
      <w:rPr>
        <w:rFonts w:ascii="Symbol" w:hAnsi="Symbol" w:hint="default"/>
      </w:rPr>
    </w:lvl>
    <w:lvl w:ilvl="4" w:tplc="34090003" w:tentative="1">
      <w:start w:val="1"/>
      <w:numFmt w:val="bullet"/>
      <w:lvlText w:val="o"/>
      <w:lvlJc w:val="left"/>
      <w:pPr>
        <w:ind w:left="5400" w:hanging="360"/>
      </w:pPr>
      <w:rPr>
        <w:rFonts w:ascii="Courier New" w:hAnsi="Courier New" w:cs="Courier New" w:hint="default"/>
      </w:rPr>
    </w:lvl>
    <w:lvl w:ilvl="5" w:tplc="34090005" w:tentative="1">
      <w:start w:val="1"/>
      <w:numFmt w:val="bullet"/>
      <w:lvlText w:val=""/>
      <w:lvlJc w:val="left"/>
      <w:pPr>
        <w:ind w:left="6120" w:hanging="360"/>
      </w:pPr>
      <w:rPr>
        <w:rFonts w:ascii="Wingdings" w:hAnsi="Wingdings" w:hint="default"/>
      </w:rPr>
    </w:lvl>
    <w:lvl w:ilvl="6" w:tplc="34090001" w:tentative="1">
      <w:start w:val="1"/>
      <w:numFmt w:val="bullet"/>
      <w:lvlText w:val=""/>
      <w:lvlJc w:val="left"/>
      <w:pPr>
        <w:ind w:left="6840" w:hanging="360"/>
      </w:pPr>
      <w:rPr>
        <w:rFonts w:ascii="Symbol" w:hAnsi="Symbol" w:hint="default"/>
      </w:rPr>
    </w:lvl>
    <w:lvl w:ilvl="7" w:tplc="34090003" w:tentative="1">
      <w:start w:val="1"/>
      <w:numFmt w:val="bullet"/>
      <w:lvlText w:val="o"/>
      <w:lvlJc w:val="left"/>
      <w:pPr>
        <w:ind w:left="7560" w:hanging="360"/>
      </w:pPr>
      <w:rPr>
        <w:rFonts w:ascii="Courier New" w:hAnsi="Courier New" w:cs="Courier New" w:hint="default"/>
      </w:rPr>
    </w:lvl>
    <w:lvl w:ilvl="8" w:tplc="34090005" w:tentative="1">
      <w:start w:val="1"/>
      <w:numFmt w:val="bullet"/>
      <w:lvlText w:val=""/>
      <w:lvlJc w:val="left"/>
      <w:pPr>
        <w:ind w:left="8280" w:hanging="360"/>
      </w:pPr>
      <w:rPr>
        <w:rFonts w:ascii="Wingdings" w:hAnsi="Wingdings" w:hint="default"/>
      </w:rPr>
    </w:lvl>
  </w:abstractNum>
  <w:abstractNum w:abstractNumId="28">
    <w:nsid w:val="193E0CDB"/>
    <w:multiLevelType w:val="hybridMultilevel"/>
    <w:tmpl w:val="29DE9F56"/>
    <w:lvl w:ilvl="0" w:tplc="12546A0C">
      <w:start w:val="1741"/>
      <w:numFmt w:val="bullet"/>
      <w:lvlText w:val=""/>
      <w:lvlJc w:val="left"/>
      <w:pPr>
        <w:ind w:left="1861" w:hanging="360"/>
      </w:pPr>
      <w:rPr>
        <w:rFonts w:ascii="Wingdings" w:hAnsi="Wingdings" w:hint="default"/>
      </w:rPr>
    </w:lvl>
    <w:lvl w:ilvl="1" w:tplc="34090003" w:tentative="1">
      <w:start w:val="1"/>
      <w:numFmt w:val="bullet"/>
      <w:lvlText w:val="o"/>
      <w:lvlJc w:val="left"/>
      <w:pPr>
        <w:ind w:left="2581" w:hanging="360"/>
      </w:pPr>
      <w:rPr>
        <w:rFonts w:ascii="Courier New" w:hAnsi="Courier New" w:cs="Courier New" w:hint="default"/>
      </w:rPr>
    </w:lvl>
    <w:lvl w:ilvl="2" w:tplc="34090005" w:tentative="1">
      <w:start w:val="1"/>
      <w:numFmt w:val="bullet"/>
      <w:lvlText w:val=""/>
      <w:lvlJc w:val="left"/>
      <w:pPr>
        <w:ind w:left="3301" w:hanging="360"/>
      </w:pPr>
      <w:rPr>
        <w:rFonts w:ascii="Wingdings" w:hAnsi="Wingdings" w:hint="default"/>
      </w:rPr>
    </w:lvl>
    <w:lvl w:ilvl="3" w:tplc="34090001" w:tentative="1">
      <w:start w:val="1"/>
      <w:numFmt w:val="bullet"/>
      <w:lvlText w:val=""/>
      <w:lvlJc w:val="left"/>
      <w:pPr>
        <w:ind w:left="4021" w:hanging="360"/>
      </w:pPr>
      <w:rPr>
        <w:rFonts w:ascii="Symbol" w:hAnsi="Symbol" w:hint="default"/>
      </w:rPr>
    </w:lvl>
    <w:lvl w:ilvl="4" w:tplc="34090003" w:tentative="1">
      <w:start w:val="1"/>
      <w:numFmt w:val="bullet"/>
      <w:lvlText w:val="o"/>
      <w:lvlJc w:val="left"/>
      <w:pPr>
        <w:ind w:left="4741" w:hanging="360"/>
      </w:pPr>
      <w:rPr>
        <w:rFonts w:ascii="Courier New" w:hAnsi="Courier New" w:cs="Courier New" w:hint="default"/>
      </w:rPr>
    </w:lvl>
    <w:lvl w:ilvl="5" w:tplc="34090005" w:tentative="1">
      <w:start w:val="1"/>
      <w:numFmt w:val="bullet"/>
      <w:lvlText w:val=""/>
      <w:lvlJc w:val="left"/>
      <w:pPr>
        <w:ind w:left="5461" w:hanging="360"/>
      </w:pPr>
      <w:rPr>
        <w:rFonts w:ascii="Wingdings" w:hAnsi="Wingdings" w:hint="default"/>
      </w:rPr>
    </w:lvl>
    <w:lvl w:ilvl="6" w:tplc="34090001" w:tentative="1">
      <w:start w:val="1"/>
      <w:numFmt w:val="bullet"/>
      <w:lvlText w:val=""/>
      <w:lvlJc w:val="left"/>
      <w:pPr>
        <w:ind w:left="6181" w:hanging="360"/>
      </w:pPr>
      <w:rPr>
        <w:rFonts w:ascii="Symbol" w:hAnsi="Symbol" w:hint="default"/>
      </w:rPr>
    </w:lvl>
    <w:lvl w:ilvl="7" w:tplc="34090003" w:tentative="1">
      <w:start w:val="1"/>
      <w:numFmt w:val="bullet"/>
      <w:lvlText w:val="o"/>
      <w:lvlJc w:val="left"/>
      <w:pPr>
        <w:ind w:left="6901" w:hanging="360"/>
      </w:pPr>
      <w:rPr>
        <w:rFonts w:ascii="Courier New" w:hAnsi="Courier New" w:cs="Courier New" w:hint="default"/>
      </w:rPr>
    </w:lvl>
    <w:lvl w:ilvl="8" w:tplc="34090005" w:tentative="1">
      <w:start w:val="1"/>
      <w:numFmt w:val="bullet"/>
      <w:lvlText w:val=""/>
      <w:lvlJc w:val="left"/>
      <w:pPr>
        <w:ind w:left="7621" w:hanging="360"/>
      </w:pPr>
      <w:rPr>
        <w:rFonts w:ascii="Wingdings" w:hAnsi="Wingdings" w:hint="default"/>
      </w:rPr>
    </w:lvl>
  </w:abstractNum>
  <w:abstractNum w:abstractNumId="29">
    <w:nsid w:val="1AF61749"/>
    <w:multiLevelType w:val="hybridMultilevel"/>
    <w:tmpl w:val="E0B28718"/>
    <w:lvl w:ilvl="0" w:tplc="292E27EC">
      <w:start w:val="1"/>
      <w:numFmt w:val="bullet"/>
      <w:lvlText w:val="•"/>
      <w:lvlJc w:val="left"/>
      <w:pPr>
        <w:tabs>
          <w:tab w:val="num" w:pos="720"/>
        </w:tabs>
        <w:ind w:left="720" w:hanging="360"/>
      </w:pPr>
      <w:rPr>
        <w:rFonts w:ascii="Arial" w:hAnsi="Arial" w:hint="default"/>
      </w:rPr>
    </w:lvl>
    <w:lvl w:ilvl="1" w:tplc="FC364112" w:tentative="1">
      <w:start w:val="1"/>
      <w:numFmt w:val="bullet"/>
      <w:lvlText w:val="•"/>
      <w:lvlJc w:val="left"/>
      <w:pPr>
        <w:tabs>
          <w:tab w:val="num" w:pos="1440"/>
        </w:tabs>
        <w:ind w:left="1440" w:hanging="360"/>
      </w:pPr>
      <w:rPr>
        <w:rFonts w:ascii="Arial" w:hAnsi="Arial" w:hint="default"/>
      </w:rPr>
    </w:lvl>
    <w:lvl w:ilvl="2" w:tplc="A1EC56A8" w:tentative="1">
      <w:start w:val="1"/>
      <w:numFmt w:val="bullet"/>
      <w:lvlText w:val="•"/>
      <w:lvlJc w:val="left"/>
      <w:pPr>
        <w:tabs>
          <w:tab w:val="num" w:pos="2160"/>
        </w:tabs>
        <w:ind w:left="2160" w:hanging="360"/>
      </w:pPr>
      <w:rPr>
        <w:rFonts w:ascii="Arial" w:hAnsi="Arial" w:hint="default"/>
      </w:rPr>
    </w:lvl>
    <w:lvl w:ilvl="3" w:tplc="E92CDE42" w:tentative="1">
      <w:start w:val="1"/>
      <w:numFmt w:val="bullet"/>
      <w:lvlText w:val="•"/>
      <w:lvlJc w:val="left"/>
      <w:pPr>
        <w:tabs>
          <w:tab w:val="num" w:pos="2880"/>
        </w:tabs>
        <w:ind w:left="2880" w:hanging="360"/>
      </w:pPr>
      <w:rPr>
        <w:rFonts w:ascii="Arial" w:hAnsi="Arial" w:hint="default"/>
      </w:rPr>
    </w:lvl>
    <w:lvl w:ilvl="4" w:tplc="36EA3A52" w:tentative="1">
      <w:start w:val="1"/>
      <w:numFmt w:val="bullet"/>
      <w:lvlText w:val="•"/>
      <w:lvlJc w:val="left"/>
      <w:pPr>
        <w:tabs>
          <w:tab w:val="num" w:pos="3600"/>
        </w:tabs>
        <w:ind w:left="3600" w:hanging="360"/>
      </w:pPr>
      <w:rPr>
        <w:rFonts w:ascii="Arial" w:hAnsi="Arial" w:hint="default"/>
      </w:rPr>
    </w:lvl>
    <w:lvl w:ilvl="5" w:tplc="E4DA1A3A" w:tentative="1">
      <w:start w:val="1"/>
      <w:numFmt w:val="bullet"/>
      <w:lvlText w:val="•"/>
      <w:lvlJc w:val="left"/>
      <w:pPr>
        <w:tabs>
          <w:tab w:val="num" w:pos="4320"/>
        </w:tabs>
        <w:ind w:left="4320" w:hanging="360"/>
      </w:pPr>
      <w:rPr>
        <w:rFonts w:ascii="Arial" w:hAnsi="Arial" w:hint="default"/>
      </w:rPr>
    </w:lvl>
    <w:lvl w:ilvl="6" w:tplc="88F820C2" w:tentative="1">
      <w:start w:val="1"/>
      <w:numFmt w:val="bullet"/>
      <w:lvlText w:val="•"/>
      <w:lvlJc w:val="left"/>
      <w:pPr>
        <w:tabs>
          <w:tab w:val="num" w:pos="5040"/>
        </w:tabs>
        <w:ind w:left="5040" w:hanging="360"/>
      </w:pPr>
      <w:rPr>
        <w:rFonts w:ascii="Arial" w:hAnsi="Arial" w:hint="default"/>
      </w:rPr>
    </w:lvl>
    <w:lvl w:ilvl="7" w:tplc="FA5061AE" w:tentative="1">
      <w:start w:val="1"/>
      <w:numFmt w:val="bullet"/>
      <w:lvlText w:val="•"/>
      <w:lvlJc w:val="left"/>
      <w:pPr>
        <w:tabs>
          <w:tab w:val="num" w:pos="5760"/>
        </w:tabs>
        <w:ind w:left="5760" w:hanging="360"/>
      </w:pPr>
      <w:rPr>
        <w:rFonts w:ascii="Arial" w:hAnsi="Arial" w:hint="default"/>
      </w:rPr>
    </w:lvl>
    <w:lvl w:ilvl="8" w:tplc="AE60236A" w:tentative="1">
      <w:start w:val="1"/>
      <w:numFmt w:val="bullet"/>
      <w:lvlText w:val="•"/>
      <w:lvlJc w:val="left"/>
      <w:pPr>
        <w:tabs>
          <w:tab w:val="num" w:pos="6480"/>
        </w:tabs>
        <w:ind w:left="6480" w:hanging="360"/>
      </w:pPr>
      <w:rPr>
        <w:rFonts w:ascii="Arial" w:hAnsi="Arial" w:hint="default"/>
      </w:rPr>
    </w:lvl>
  </w:abstractNum>
  <w:abstractNum w:abstractNumId="30">
    <w:nsid w:val="1B9E3650"/>
    <w:multiLevelType w:val="hybridMultilevel"/>
    <w:tmpl w:val="CB1682AA"/>
    <w:lvl w:ilvl="0" w:tplc="A1748FA2">
      <w:start w:val="2154"/>
      <w:numFmt w:val="bullet"/>
      <w:lvlText w:val="–"/>
      <w:lvlJc w:val="left"/>
      <w:pPr>
        <w:ind w:left="1080" w:hanging="360"/>
      </w:pPr>
      <w:rPr>
        <w:rFonts w:ascii="Times New Roman" w:hAnsi="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1">
    <w:nsid w:val="1C5652EF"/>
    <w:multiLevelType w:val="hybridMultilevel"/>
    <w:tmpl w:val="D1149B6E"/>
    <w:lvl w:ilvl="0" w:tplc="42AC1278">
      <w:start w:val="1"/>
      <w:numFmt w:val="bullet"/>
      <w:lvlText w:val="•"/>
      <w:lvlJc w:val="left"/>
      <w:pPr>
        <w:tabs>
          <w:tab w:val="num" w:pos="720"/>
        </w:tabs>
        <w:ind w:left="720" w:hanging="360"/>
      </w:pPr>
      <w:rPr>
        <w:rFonts w:ascii="Arial" w:hAnsi="Arial" w:hint="default"/>
      </w:rPr>
    </w:lvl>
    <w:lvl w:ilvl="1" w:tplc="04B88170" w:tentative="1">
      <w:start w:val="1"/>
      <w:numFmt w:val="bullet"/>
      <w:lvlText w:val="•"/>
      <w:lvlJc w:val="left"/>
      <w:pPr>
        <w:tabs>
          <w:tab w:val="num" w:pos="1440"/>
        </w:tabs>
        <w:ind w:left="1440" w:hanging="360"/>
      </w:pPr>
      <w:rPr>
        <w:rFonts w:ascii="Arial" w:hAnsi="Arial" w:hint="default"/>
      </w:rPr>
    </w:lvl>
    <w:lvl w:ilvl="2" w:tplc="1A9C1430" w:tentative="1">
      <w:start w:val="1"/>
      <w:numFmt w:val="bullet"/>
      <w:lvlText w:val="•"/>
      <w:lvlJc w:val="left"/>
      <w:pPr>
        <w:tabs>
          <w:tab w:val="num" w:pos="2160"/>
        </w:tabs>
        <w:ind w:left="2160" w:hanging="360"/>
      </w:pPr>
      <w:rPr>
        <w:rFonts w:ascii="Arial" w:hAnsi="Arial" w:hint="default"/>
      </w:rPr>
    </w:lvl>
    <w:lvl w:ilvl="3" w:tplc="B2A4B8A2" w:tentative="1">
      <w:start w:val="1"/>
      <w:numFmt w:val="bullet"/>
      <w:lvlText w:val="•"/>
      <w:lvlJc w:val="left"/>
      <w:pPr>
        <w:tabs>
          <w:tab w:val="num" w:pos="2880"/>
        </w:tabs>
        <w:ind w:left="2880" w:hanging="360"/>
      </w:pPr>
      <w:rPr>
        <w:rFonts w:ascii="Arial" w:hAnsi="Arial" w:hint="default"/>
      </w:rPr>
    </w:lvl>
    <w:lvl w:ilvl="4" w:tplc="BEF68A1E" w:tentative="1">
      <w:start w:val="1"/>
      <w:numFmt w:val="bullet"/>
      <w:lvlText w:val="•"/>
      <w:lvlJc w:val="left"/>
      <w:pPr>
        <w:tabs>
          <w:tab w:val="num" w:pos="3600"/>
        </w:tabs>
        <w:ind w:left="3600" w:hanging="360"/>
      </w:pPr>
      <w:rPr>
        <w:rFonts w:ascii="Arial" w:hAnsi="Arial" w:hint="default"/>
      </w:rPr>
    </w:lvl>
    <w:lvl w:ilvl="5" w:tplc="276CA784" w:tentative="1">
      <w:start w:val="1"/>
      <w:numFmt w:val="bullet"/>
      <w:lvlText w:val="•"/>
      <w:lvlJc w:val="left"/>
      <w:pPr>
        <w:tabs>
          <w:tab w:val="num" w:pos="4320"/>
        </w:tabs>
        <w:ind w:left="4320" w:hanging="360"/>
      </w:pPr>
      <w:rPr>
        <w:rFonts w:ascii="Arial" w:hAnsi="Arial" w:hint="default"/>
      </w:rPr>
    </w:lvl>
    <w:lvl w:ilvl="6" w:tplc="17F4456A" w:tentative="1">
      <w:start w:val="1"/>
      <w:numFmt w:val="bullet"/>
      <w:lvlText w:val="•"/>
      <w:lvlJc w:val="left"/>
      <w:pPr>
        <w:tabs>
          <w:tab w:val="num" w:pos="5040"/>
        </w:tabs>
        <w:ind w:left="5040" w:hanging="360"/>
      </w:pPr>
      <w:rPr>
        <w:rFonts w:ascii="Arial" w:hAnsi="Arial" w:hint="default"/>
      </w:rPr>
    </w:lvl>
    <w:lvl w:ilvl="7" w:tplc="67823EE8" w:tentative="1">
      <w:start w:val="1"/>
      <w:numFmt w:val="bullet"/>
      <w:lvlText w:val="•"/>
      <w:lvlJc w:val="left"/>
      <w:pPr>
        <w:tabs>
          <w:tab w:val="num" w:pos="5760"/>
        </w:tabs>
        <w:ind w:left="5760" w:hanging="360"/>
      </w:pPr>
      <w:rPr>
        <w:rFonts w:ascii="Arial" w:hAnsi="Arial" w:hint="default"/>
      </w:rPr>
    </w:lvl>
    <w:lvl w:ilvl="8" w:tplc="CEF073B4" w:tentative="1">
      <w:start w:val="1"/>
      <w:numFmt w:val="bullet"/>
      <w:lvlText w:val="•"/>
      <w:lvlJc w:val="left"/>
      <w:pPr>
        <w:tabs>
          <w:tab w:val="num" w:pos="6480"/>
        </w:tabs>
        <w:ind w:left="6480" w:hanging="360"/>
      </w:pPr>
      <w:rPr>
        <w:rFonts w:ascii="Arial" w:hAnsi="Arial" w:hint="default"/>
      </w:rPr>
    </w:lvl>
  </w:abstractNum>
  <w:abstractNum w:abstractNumId="32">
    <w:nsid w:val="1E015201"/>
    <w:multiLevelType w:val="hybridMultilevel"/>
    <w:tmpl w:val="8BF6BEA6"/>
    <w:lvl w:ilvl="0" w:tplc="31500FCE">
      <w:start w:val="1012"/>
      <w:numFmt w:val="bullet"/>
      <w:lvlText w:val=""/>
      <w:lvlJc w:val="left"/>
      <w:pPr>
        <w:ind w:left="2160" w:hanging="360"/>
      </w:pPr>
      <w:rPr>
        <w:rFonts w:ascii="Wingdings" w:hAnsi="Wingdings" w:hint="default"/>
      </w:rPr>
    </w:lvl>
    <w:lvl w:ilvl="1" w:tplc="34090003" w:tentative="1">
      <w:start w:val="1"/>
      <w:numFmt w:val="bullet"/>
      <w:lvlText w:val="o"/>
      <w:lvlJc w:val="left"/>
      <w:pPr>
        <w:ind w:left="2880" w:hanging="360"/>
      </w:pPr>
      <w:rPr>
        <w:rFonts w:ascii="Courier New" w:hAnsi="Courier New" w:cs="Courier New"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33">
    <w:nsid w:val="1EA016AF"/>
    <w:multiLevelType w:val="hybridMultilevel"/>
    <w:tmpl w:val="EC7C0254"/>
    <w:lvl w:ilvl="0" w:tplc="92228566">
      <w:start w:val="1"/>
      <w:numFmt w:val="decimal"/>
      <w:lvlText w:val="%1."/>
      <w:lvlJc w:val="left"/>
      <w:pPr>
        <w:tabs>
          <w:tab w:val="num" w:pos="1800"/>
        </w:tabs>
        <w:ind w:left="1800" w:hanging="360"/>
      </w:pPr>
      <w:rPr>
        <w:rFonts w:asciiTheme="minorHAnsi" w:eastAsiaTheme="minorHAnsi" w:hAnsiTheme="minorHAnsi" w:cstheme="minorBidi"/>
      </w:rPr>
    </w:lvl>
    <w:lvl w:ilvl="1" w:tplc="DAA0A722" w:tentative="1">
      <w:start w:val="1"/>
      <w:numFmt w:val="bullet"/>
      <w:lvlText w:val=""/>
      <w:lvlJc w:val="left"/>
      <w:pPr>
        <w:tabs>
          <w:tab w:val="num" w:pos="2520"/>
        </w:tabs>
        <w:ind w:left="2520" w:hanging="360"/>
      </w:pPr>
      <w:rPr>
        <w:rFonts w:ascii="Wingdings" w:hAnsi="Wingdings" w:hint="default"/>
      </w:rPr>
    </w:lvl>
    <w:lvl w:ilvl="2" w:tplc="6E147514" w:tentative="1">
      <w:start w:val="1"/>
      <w:numFmt w:val="bullet"/>
      <w:lvlText w:val=""/>
      <w:lvlJc w:val="left"/>
      <w:pPr>
        <w:tabs>
          <w:tab w:val="num" w:pos="3240"/>
        </w:tabs>
        <w:ind w:left="3240" w:hanging="360"/>
      </w:pPr>
      <w:rPr>
        <w:rFonts w:ascii="Wingdings" w:hAnsi="Wingdings" w:hint="default"/>
      </w:rPr>
    </w:lvl>
    <w:lvl w:ilvl="3" w:tplc="06A8B108" w:tentative="1">
      <w:start w:val="1"/>
      <w:numFmt w:val="bullet"/>
      <w:lvlText w:val=""/>
      <w:lvlJc w:val="left"/>
      <w:pPr>
        <w:tabs>
          <w:tab w:val="num" w:pos="3960"/>
        </w:tabs>
        <w:ind w:left="3960" w:hanging="360"/>
      </w:pPr>
      <w:rPr>
        <w:rFonts w:ascii="Wingdings" w:hAnsi="Wingdings" w:hint="default"/>
      </w:rPr>
    </w:lvl>
    <w:lvl w:ilvl="4" w:tplc="1CEA813A" w:tentative="1">
      <w:start w:val="1"/>
      <w:numFmt w:val="bullet"/>
      <w:lvlText w:val=""/>
      <w:lvlJc w:val="left"/>
      <w:pPr>
        <w:tabs>
          <w:tab w:val="num" w:pos="4680"/>
        </w:tabs>
        <w:ind w:left="4680" w:hanging="360"/>
      </w:pPr>
      <w:rPr>
        <w:rFonts w:ascii="Wingdings" w:hAnsi="Wingdings" w:hint="default"/>
      </w:rPr>
    </w:lvl>
    <w:lvl w:ilvl="5" w:tplc="0372A11A" w:tentative="1">
      <w:start w:val="1"/>
      <w:numFmt w:val="bullet"/>
      <w:lvlText w:val=""/>
      <w:lvlJc w:val="left"/>
      <w:pPr>
        <w:tabs>
          <w:tab w:val="num" w:pos="5400"/>
        </w:tabs>
        <w:ind w:left="5400" w:hanging="360"/>
      </w:pPr>
      <w:rPr>
        <w:rFonts w:ascii="Wingdings" w:hAnsi="Wingdings" w:hint="default"/>
      </w:rPr>
    </w:lvl>
    <w:lvl w:ilvl="6" w:tplc="0B2600B6" w:tentative="1">
      <w:start w:val="1"/>
      <w:numFmt w:val="bullet"/>
      <w:lvlText w:val=""/>
      <w:lvlJc w:val="left"/>
      <w:pPr>
        <w:tabs>
          <w:tab w:val="num" w:pos="6120"/>
        </w:tabs>
        <w:ind w:left="6120" w:hanging="360"/>
      </w:pPr>
      <w:rPr>
        <w:rFonts w:ascii="Wingdings" w:hAnsi="Wingdings" w:hint="default"/>
      </w:rPr>
    </w:lvl>
    <w:lvl w:ilvl="7" w:tplc="98C06472" w:tentative="1">
      <w:start w:val="1"/>
      <w:numFmt w:val="bullet"/>
      <w:lvlText w:val=""/>
      <w:lvlJc w:val="left"/>
      <w:pPr>
        <w:tabs>
          <w:tab w:val="num" w:pos="6840"/>
        </w:tabs>
        <w:ind w:left="6840" w:hanging="360"/>
      </w:pPr>
      <w:rPr>
        <w:rFonts w:ascii="Wingdings" w:hAnsi="Wingdings" w:hint="default"/>
      </w:rPr>
    </w:lvl>
    <w:lvl w:ilvl="8" w:tplc="E7380AF0" w:tentative="1">
      <w:start w:val="1"/>
      <w:numFmt w:val="bullet"/>
      <w:lvlText w:val=""/>
      <w:lvlJc w:val="left"/>
      <w:pPr>
        <w:tabs>
          <w:tab w:val="num" w:pos="7560"/>
        </w:tabs>
        <w:ind w:left="7560" w:hanging="360"/>
      </w:pPr>
      <w:rPr>
        <w:rFonts w:ascii="Wingdings" w:hAnsi="Wingdings" w:hint="default"/>
      </w:rPr>
    </w:lvl>
  </w:abstractNum>
  <w:abstractNum w:abstractNumId="34">
    <w:nsid w:val="1F2C0CEB"/>
    <w:multiLevelType w:val="hybridMultilevel"/>
    <w:tmpl w:val="9DBCA6A8"/>
    <w:lvl w:ilvl="0" w:tplc="13EA783A">
      <w:start w:val="1"/>
      <w:numFmt w:val="bullet"/>
      <w:lvlText w:val=""/>
      <w:lvlJc w:val="left"/>
      <w:pPr>
        <w:tabs>
          <w:tab w:val="num" w:pos="720"/>
        </w:tabs>
        <w:ind w:left="720" w:hanging="360"/>
      </w:pPr>
      <w:rPr>
        <w:rFonts w:ascii="Wingdings" w:hAnsi="Wingdings" w:hint="default"/>
      </w:rPr>
    </w:lvl>
    <w:lvl w:ilvl="1" w:tplc="E5A2374C">
      <w:start w:val="1"/>
      <w:numFmt w:val="bullet"/>
      <w:lvlText w:val=""/>
      <w:lvlJc w:val="left"/>
      <w:pPr>
        <w:tabs>
          <w:tab w:val="num" w:pos="1779"/>
        </w:tabs>
        <w:ind w:left="1779" w:hanging="360"/>
      </w:pPr>
      <w:rPr>
        <w:rFonts w:ascii="Wingdings" w:hAnsi="Wingdings" w:hint="default"/>
      </w:rPr>
    </w:lvl>
    <w:lvl w:ilvl="2" w:tplc="CBEA5C4E" w:tentative="1">
      <w:start w:val="1"/>
      <w:numFmt w:val="bullet"/>
      <w:lvlText w:val=""/>
      <w:lvlJc w:val="left"/>
      <w:pPr>
        <w:tabs>
          <w:tab w:val="num" w:pos="2160"/>
        </w:tabs>
        <w:ind w:left="2160" w:hanging="360"/>
      </w:pPr>
      <w:rPr>
        <w:rFonts w:ascii="Wingdings" w:hAnsi="Wingdings" w:hint="default"/>
      </w:rPr>
    </w:lvl>
    <w:lvl w:ilvl="3" w:tplc="A24A6338" w:tentative="1">
      <w:start w:val="1"/>
      <w:numFmt w:val="bullet"/>
      <w:lvlText w:val=""/>
      <w:lvlJc w:val="left"/>
      <w:pPr>
        <w:tabs>
          <w:tab w:val="num" w:pos="2880"/>
        </w:tabs>
        <w:ind w:left="2880" w:hanging="360"/>
      </w:pPr>
      <w:rPr>
        <w:rFonts w:ascii="Wingdings" w:hAnsi="Wingdings" w:hint="default"/>
      </w:rPr>
    </w:lvl>
    <w:lvl w:ilvl="4" w:tplc="D3643F7E" w:tentative="1">
      <w:start w:val="1"/>
      <w:numFmt w:val="bullet"/>
      <w:lvlText w:val=""/>
      <w:lvlJc w:val="left"/>
      <w:pPr>
        <w:tabs>
          <w:tab w:val="num" w:pos="3600"/>
        </w:tabs>
        <w:ind w:left="3600" w:hanging="360"/>
      </w:pPr>
      <w:rPr>
        <w:rFonts w:ascii="Wingdings" w:hAnsi="Wingdings" w:hint="default"/>
      </w:rPr>
    </w:lvl>
    <w:lvl w:ilvl="5" w:tplc="4304705E" w:tentative="1">
      <w:start w:val="1"/>
      <w:numFmt w:val="bullet"/>
      <w:lvlText w:val=""/>
      <w:lvlJc w:val="left"/>
      <w:pPr>
        <w:tabs>
          <w:tab w:val="num" w:pos="4320"/>
        </w:tabs>
        <w:ind w:left="4320" w:hanging="360"/>
      </w:pPr>
      <w:rPr>
        <w:rFonts w:ascii="Wingdings" w:hAnsi="Wingdings" w:hint="default"/>
      </w:rPr>
    </w:lvl>
    <w:lvl w:ilvl="6" w:tplc="2B2C91CC" w:tentative="1">
      <w:start w:val="1"/>
      <w:numFmt w:val="bullet"/>
      <w:lvlText w:val=""/>
      <w:lvlJc w:val="left"/>
      <w:pPr>
        <w:tabs>
          <w:tab w:val="num" w:pos="5040"/>
        </w:tabs>
        <w:ind w:left="5040" w:hanging="360"/>
      </w:pPr>
      <w:rPr>
        <w:rFonts w:ascii="Wingdings" w:hAnsi="Wingdings" w:hint="default"/>
      </w:rPr>
    </w:lvl>
    <w:lvl w:ilvl="7" w:tplc="AB9CF412" w:tentative="1">
      <w:start w:val="1"/>
      <w:numFmt w:val="bullet"/>
      <w:lvlText w:val=""/>
      <w:lvlJc w:val="left"/>
      <w:pPr>
        <w:tabs>
          <w:tab w:val="num" w:pos="5760"/>
        </w:tabs>
        <w:ind w:left="5760" w:hanging="360"/>
      </w:pPr>
      <w:rPr>
        <w:rFonts w:ascii="Wingdings" w:hAnsi="Wingdings" w:hint="default"/>
      </w:rPr>
    </w:lvl>
    <w:lvl w:ilvl="8" w:tplc="E17CE778" w:tentative="1">
      <w:start w:val="1"/>
      <w:numFmt w:val="bullet"/>
      <w:lvlText w:val=""/>
      <w:lvlJc w:val="left"/>
      <w:pPr>
        <w:tabs>
          <w:tab w:val="num" w:pos="6480"/>
        </w:tabs>
        <w:ind w:left="6480" w:hanging="360"/>
      </w:pPr>
      <w:rPr>
        <w:rFonts w:ascii="Wingdings" w:hAnsi="Wingdings" w:hint="default"/>
      </w:rPr>
    </w:lvl>
  </w:abstractNum>
  <w:abstractNum w:abstractNumId="35">
    <w:nsid w:val="1F4A0DCD"/>
    <w:multiLevelType w:val="hybridMultilevel"/>
    <w:tmpl w:val="3B047160"/>
    <w:lvl w:ilvl="0" w:tplc="92228566">
      <w:start w:val="1"/>
      <w:numFmt w:val="decimal"/>
      <w:lvlText w:val="%1."/>
      <w:lvlJc w:val="left"/>
      <w:pPr>
        <w:tabs>
          <w:tab w:val="num" w:pos="360"/>
        </w:tabs>
        <w:ind w:left="360" w:hanging="360"/>
      </w:pPr>
      <w:rPr>
        <w:rFonts w:asciiTheme="minorHAnsi" w:eastAsiaTheme="minorHAnsi" w:hAnsiTheme="minorHAnsi" w:cstheme="minorBidi"/>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nsid w:val="1F651C98"/>
    <w:multiLevelType w:val="hybridMultilevel"/>
    <w:tmpl w:val="C93C91F2"/>
    <w:lvl w:ilvl="0" w:tplc="94C605DC">
      <w:start w:val="3"/>
      <w:numFmt w:val="upperLetter"/>
      <w:lvlText w:val="%1."/>
      <w:lvlJc w:val="left"/>
      <w:pPr>
        <w:ind w:left="720" w:hanging="360"/>
      </w:pPr>
      <w:rPr>
        <w:rFonts w:hint="default"/>
        <w:b/>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207677EA"/>
    <w:multiLevelType w:val="hybridMultilevel"/>
    <w:tmpl w:val="2D64BF7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nsid w:val="20784869"/>
    <w:multiLevelType w:val="hybridMultilevel"/>
    <w:tmpl w:val="39803C9E"/>
    <w:lvl w:ilvl="0" w:tplc="31500FCE">
      <w:start w:val="1012"/>
      <w:numFmt w:val="bullet"/>
      <w:lvlText w:val=""/>
      <w:lvlJc w:val="left"/>
      <w:pPr>
        <w:ind w:left="1080" w:hanging="360"/>
      </w:pPr>
      <w:rPr>
        <w:rFonts w:ascii="Wingdings" w:hAnsi="Wingdings" w:hint="default"/>
      </w:rPr>
    </w:lvl>
    <w:lvl w:ilvl="1" w:tplc="34090003">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9">
    <w:nsid w:val="209D60A5"/>
    <w:multiLevelType w:val="hybridMultilevel"/>
    <w:tmpl w:val="D9C4E7DE"/>
    <w:lvl w:ilvl="0" w:tplc="F55EE1BC">
      <w:start w:val="1"/>
      <w:numFmt w:val="bullet"/>
      <w:lvlText w:val="•"/>
      <w:lvlJc w:val="left"/>
      <w:pPr>
        <w:tabs>
          <w:tab w:val="num" w:pos="720"/>
        </w:tabs>
        <w:ind w:left="720" w:hanging="360"/>
      </w:pPr>
      <w:rPr>
        <w:rFonts w:ascii="Arial" w:hAnsi="Arial" w:hint="default"/>
      </w:rPr>
    </w:lvl>
    <w:lvl w:ilvl="1" w:tplc="966083E2" w:tentative="1">
      <w:start w:val="1"/>
      <w:numFmt w:val="bullet"/>
      <w:lvlText w:val="•"/>
      <w:lvlJc w:val="left"/>
      <w:pPr>
        <w:tabs>
          <w:tab w:val="num" w:pos="1440"/>
        </w:tabs>
        <w:ind w:left="1440" w:hanging="360"/>
      </w:pPr>
      <w:rPr>
        <w:rFonts w:ascii="Arial" w:hAnsi="Arial" w:hint="default"/>
      </w:rPr>
    </w:lvl>
    <w:lvl w:ilvl="2" w:tplc="099AD15E" w:tentative="1">
      <w:start w:val="1"/>
      <w:numFmt w:val="bullet"/>
      <w:lvlText w:val="•"/>
      <w:lvlJc w:val="left"/>
      <w:pPr>
        <w:tabs>
          <w:tab w:val="num" w:pos="2160"/>
        </w:tabs>
        <w:ind w:left="2160" w:hanging="360"/>
      </w:pPr>
      <w:rPr>
        <w:rFonts w:ascii="Arial" w:hAnsi="Arial" w:hint="default"/>
      </w:rPr>
    </w:lvl>
    <w:lvl w:ilvl="3" w:tplc="9C8E6F16" w:tentative="1">
      <w:start w:val="1"/>
      <w:numFmt w:val="bullet"/>
      <w:lvlText w:val="•"/>
      <w:lvlJc w:val="left"/>
      <w:pPr>
        <w:tabs>
          <w:tab w:val="num" w:pos="2880"/>
        </w:tabs>
        <w:ind w:left="2880" w:hanging="360"/>
      </w:pPr>
      <w:rPr>
        <w:rFonts w:ascii="Arial" w:hAnsi="Arial" w:hint="default"/>
      </w:rPr>
    </w:lvl>
    <w:lvl w:ilvl="4" w:tplc="25A82378" w:tentative="1">
      <w:start w:val="1"/>
      <w:numFmt w:val="bullet"/>
      <w:lvlText w:val="•"/>
      <w:lvlJc w:val="left"/>
      <w:pPr>
        <w:tabs>
          <w:tab w:val="num" w:pos="3600"/>
        </w:tabs>
        <w:ind w:left="3600" w:hanging="360"/>
      </w:pPr>
      <w:rPr>
        <w:rFonts w:ascii="Arial" w:hAnsi="Arial" w:hint="default"/>
      </w:rPr>
    </w:lvl>
    <w:lvl w:ilvl="5" w:tplc="FB0E01F0" w:tentative="1">
      <w:start w:val="1"/>
      <w:numFmt w:val="bullet"/>
      <w:lvlText w:val="•"/>
      <w:lvlJc w:val="left"/>
      <w:pPr>
        <w:tabs>
          <w:tab w:val="num" w:pos="4320"/>
        </w:tabs>
        <w:ind w:left="4320" w:hanging="360"/>
      </w:pPr>
      <w:rPr>
        <w:rFonts w:ascii="Arial" w:hAnsi="Arial" w:hint="default"/>
      </w:rPr>
    </w:lvl>
    <w:lvl w:ilvl="6" w:tplc="987C4506" w:tentative="1">
      <w:start w:val="1"/>
      <w:numFmt w:val="bullet"/>
      <w:lvlText w:val="•"/>
      <w:lvlJc w:val="left"/>
      <w:pPr>
        <w:tabs>
          <w:tab w:val="num" w:pos="5040"/>
        </w:tabs>
        <w:ind w:left="5040" w:hanging="360"/>
      </w:pPr>
      <w:rPr>
        <w:rFonts w:ascii="Arial" w:hAnsi="Arial" w:hint="default"/>
      </w:rPr>
    </w:lvl>
    <w:lvl w:ilvl="7" w:tplc="8CFAC552" w:tentative="1">
      <w:start w:val="1"/>
      <w:numFmt w:val="bullet"/>
      <w:lvlText w:val="•"/>
      <w:lvlJc w:val="left"/>
      <w:pPr>
        <w:tabs>
          <w:tab w:val="num" w:pos="5760"/>
        </w:tabs>
        <w:ind w:left="5760" w:hanging="360"/>
      </w:pPr>
      <w:rPr>
        <w:rFonts w:ascii="Arial" w:hAnsi="Arial" w:hint="default"/>
      </w:rPr>
    </w:lvl>
    <w:lvl w:ilvl="8" w:tplc="7D405D20" w:tentative="1">
      <w:start w:val="1"/>
      <w:numFmt w:val="bullet"/>
      <w:lvlText w:val="•"/>
      <w:lvlJc w:val="left"/>
      <w:pPr>
        <w:tabs>
          <w:tab w:val="num" w:pos="6480"/>
        </w:tabs>
        <w:ind w:left="6480" w:hanging="360"/>
      </w:pPr>
      <w:rPr>
        <w:rFonts w:ascii="Arial" w:hAnsi="Arial" w:hint="default"/>
      </w:rPr>
    </w:lvl>
  </w:abstractNum>
  <w:abstractNum w:abstractNumId="40">
    <w:nsid w:val="213F29A3"/>
    <w:multiLevelType w:val="hybridMultilevel"/>
    <w:tmpl w:val="C49C4CE8"/>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1">
    <w:nsid w:val="23367E2B"/>
    <w:multiLevelType w:val="hybridMultilevel"/>
    <w:tmpl w:val="C9E4A62A"/>
    <w:lvl w:ilvl="0" w:tplc="34090001">
      <w:start w:val="1"/>
      <w:numFmt w:val="bullet"/>
      <w:lvlText w:val=""/>
      <w:lvlJc w:val="left"/>
      <w:pPr>
        <w:tabs>
          <w:tab w:val="num" w:pos="1080"/>
        </w:tabs>
        <w:ind w:left="1080" w:hanging="360"/>
      </w:pPr>
      <w:rPr>
        <w:rFonts w:ascii="Symbol" w:hAnsi="Symbol" w:hint="default"/>
      </w:rPr>
    </w:lvl>
    <w:lvl w:ilvl="1" w:tplc="3409000F">
      <w:start w:val="1"/>
      <w:numFmt w:val="decimal"/>
      <w:lvlText w:val="%2."/>
      <w:lvlJc w:val="left"/>
      <w:pPr>
        <w:ind w:left="1800" w:hanging="360"/>
      </w:pPr>
      <w:rPr>
        <w:rFonts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2">
    <w:nsid w:val="23373C1C"/>
    <w:multiLevelType w:val="hybridMultilevel"/>
    <w:tmpl w:val="95F42A58"/>
    <w:lvl w:ilvl="0" w:tplc="8610A9C8">
      <w:start w:val="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3">
    <w:nsid w:val="234E2E94"/>
    <w:multiLevelType w:val="hybridMultilevel"/>
    <w:tmpl w:val="38D82D76"/>
    <w:lvl w:ilvl="0" w:tplc="4E0C891A">
      <w:start w:val="1"/>
      <w:numFmt w:val="bullet"/>
      <w:lvlText w:val="-"/>
      <w:lvlJc w:val="left"/>
      <w:pPr>
        <w:tabs>
          <w:tab w:val="num" w:pos="720"/>
        </w:tabs>
        <w:ind w:left="720" w:hanging="360"/>
      </w:pPr>
      <w:rPr>
        <w:rFonts w:ascii="Times New Roman" w:hAnsi="Times New Roman" w:hint="default"/>
      </w:rPr>
    </w:lvl>
    <w:lvl w:ilvl="1" w:tplc="0A607E1A" w:tentative="1">
      <w:start w:val="1"/>
      <w:numFmt w:val="bullet"/>
      <w:lvlText w:val="-"/>
      <w:lvlJc w:val="left"/>
      <w:pPr>
        <w:tabs>
          <w:tab w:val="num" w:pos="1440"/>
        </w:tabs>
        <w:ind w:left="1440" w:hanging="360"/>
      </w:pPr>
      <w:rPr>
        <w:rFonts w:ascii="Times New Roman" w:hAnsi="Times New Roman" w:hint="default"/>
      </w:rPr>
    </w:lvl>
    <w:lvl w:ilvl="2" w:tplc="2E2CDB54" w:tentative="1">
      <w:start w:val="1"/>
      <w:numFmt w:val="bullet"/>
      <w:lvlText w:val="-"/>
      <w:lvlJc w:val="left"/>
      <w:pPr>
        <w:tabs>
          <w:tab w:val="num" w:pos="2160"/>
        </w:tabs>
        <w:ind w:left="2160" w:hanging="360"/>
      </w:pPr>
      <w:rPr>
        <w:rFonts w:ascii="Times New Roman" w:hAnsi="Times New Roman" w:hint="default"/>
      </w:rPr>
    </w:lvl>
    <w:lvl w:ilvl="3" w:tplc="DF0A1614" w:tentative="1">
      <w:start w:val="1"/>
      <w:numFmt w:val="bullet"/>
      <w:lvlText w:val="-"/>
      <w:lvlJc w:val="left"/>
      <w:pPr>
        <w:tabs>
          <w:tab w:val="num" w:pos="2880"/>
        </w:tabs>
        <w:ind w:left="2880" w:hanging="360"/>
      </w:pPr>
      <w:rPr>
        <w:rFonts w:ascii="Times New Roman" w:hAnsi="Times New Roman" w:hint="default"/>
      </w:rPr>
    </w:lvl>
    <w:lvl w:ilvl="4" w:tplc="42505A08" w:tentative="1">
      <w:start w:val="1"/>
      <w:numFmt w:val="bullet"/>
      <w:lvlText w:val="-"/>
      <w:lvlJc w:val="left"/>
      <w:pPr>
        <w:tabs>
          <w:tab w:val="num" w:pos="3600"/>
        </w:tabs>
        <w:ind w:left="3600" w:hanging="360"/>
      </w:pPr>
      <w:rPr>
        <w:rFonts w:ascii="Times New Roman" w:hAnsi="Times New Roman" w:hint="default"/>
      </w:rPr>
    </w:lvl>
    <w:lvl w:ilvl="5" w:tplc="566CCA78" w:tentative="1">
      <w:start w:val="1"/>
      <w:numFmt w:val="bullet"/>
      <w:lvlText w:val="-"/>
      <w:lvlJc w:val="left"/>
      <w:pPr>
        <w:tabs>
          <w:tab w:val="num" w:pos="4320"/>
        </w:tabs>
        <w:ind w:left="4320" w:hanging="360"/>
      </w:pPr>
      <w:rPr>
        <w:rFonts w:ascii="Times New Roman" w:hAnsi="Times New Roman" w:hint="default"/>
      </w:rPr>
    </w:lvl>
    <w:lvl w:ilvl="6" w:tplc="F6826F90" w:tentative="1">
      <w:start w:val="1"/>
      <w:numFmt w:val="bullet"/>
      <w:lvlText w:val="-"/>
      <w:lvlJc w:val="left"/>
      <w:pPr>
        <w:tabs>
          <w:tab w:val="num" w:pos="5040"/>
        </w:tabs>
        <w:ind w:left="5040" w:hanging="360"/>
      </w:pPr>
      <w:rPr>
        <w:rFonts w:ascii="Times New Roman" w:hAnsi="Times New Roman" w:hint="default"/>
      </w:rPr>
    </w:lvl>
    <w:lvl w:ilvl="7" w:tplc="4850A50A" w:tentative="1">
      <w:start w:val="1"/>
      <w:numFmt w:val="bullet"/>
      <w:lvlText w:val="-"/>
      <w:lvlJc w:val="left"/>
      <w:pPr>
        <w:tabs>
          <w:tab w:val="num" w:pos="5760"/>
        </w:tabs>
        <w:ind w:left="5760" w:hanging="360"/>
      </w:pPr>
      <w:rPr>
        <w:rFonts w:ascii="Times New Roman" w:hAnsi="Times New Roman" w:hint="default"/>
      </w:rPr>
    </w:lvl>
    <w:lvl w:ilvl="8" w:tplc="1AA0D1B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239E1AAD"/>
    <w:multiLevelType w:val="hybridMultilevel"/>
    <w:tmpl w:val="4B44E5B0"/>
    <w:lvl w:ilvl="0" w:tplc="EEE8C57A">
      <w:start w:val="1"/>
      <w:numFmt w:val="bullet"/>
      <w:lvlText w:val="•"/>
      <w:lvlJc w:val="left"/>
      <w:pPr>
        <w:tabs>
          <w:tab w:val="num" w:pos="720"/>
        </w:tabs>
        <w:ind w:left="720" w:hanging="360"/>
      </w:pPr>
      <w:rPr>
        <w:rFonts w:ascii="Arial" w:hAnsi="Arial" w:hint="default"/>
      </w:rPr>
    </w:lvl>
    <w:lvl w:ilvl="1" w:tplc="34090005">
      <w:start w:val="1"/>
      <w:numFmt w:val="bullet"/>
      <w:lvlText w:val=""/>
      <w:lvlJc w:val="left"/>
      <w:pPr>
        <w:tabs>
          <w:tab w:val="num" w:pos="1440"/>
        </w:tabs>
        <w:ind w:left="1440" w:hanging="360"/>
      </w:pPr>
      <w:rPr>
        <w:rFonts w:ascii="Wingdings" w:hAnsi="Wingdings" w:hint="default"/>
      </w:rPr>
    </w:lvl>
    <w:lvl w:ilvl="2" w:tplc="13F63216" w:tentative="1">
      <w:start w:val="1"/>
      <w:numFmt w:val="bullet"/>
      <w:lvlText w:val="•"/>
      <w:lvlJc w:val="left"/>
      <w:pPr>
        <w:tabs>
          <w:tab w:val="num" w:pos="2160"/>
        </w:tabs>
        <w:ind w:left="2160" w:hanging="360"/>
      </w:pPr>
      <w:rPr>
        <w:rFonts w:ascii="Arial" w:hAnsi="Arial" w:hint="default"/>
      </w:rPr>
    </w:lvl>
    <w:lvl w:ilvl="3" w:tplc="BB7C1C6A" w:tentative="1">
      <w:start w:val="1"/>
      <w:numFmt w:val="bullet"/>
      <w:lvlText w:val="•"/>
      <w:lvlJc w:val="left"/>
      <w:pPr>
        <w:tabs>
          <w:tab w:val="num" w:pos="2880"/>
        </w:tabs>
        <w:ind w:left="2880" w:hanging="360"/>
      </w:pPr>
      <w:rPr>
        <w:rFonts w:ascii="Arial" w:hAnsi="Arial" w:hint="default"/>
      </w:rPr>
    </w:lvl>
    <w:lvl w:ilvl="4" w:tplc="79A8A2F6" w:tentative="1">
      <w:start w:val="1"/>
      <w:numFmt w:val="bullet"/>
      <w:lvlText w:val="•"/>
      <w:lvlJc w:val="left"/>
      <w:pPr>
        <w:tabs>
          <w:tab w:val="num" w:pos="3600"/>
        </w:tabs>
        <w:ind w:left="3600" w:hanging="360"/>
      </w:pPr>
      <w:rPr>
        <w:rFonts w:ascii="Arial" w:hAnsi="Arial" w:hint="default"/>
      </w:rPr>
    </w:lvl>
    <w:lvl w:ilvl="5" w:tplc="20F83970" w:tentative="1">
      <w:start w:val="1"/>
      <w:numFmt w:val="bullet"/>
      <w:lvlText w:val="•"/>
      <w:lvlJc w:val="left"/>
      <w:pPr>
        <w:tabs>
          <w:tab w:val="num" w:pos="4320"/>
        </w:tabs>
        <w:ind w:left="4320" w:hanging="360"/>
      </w:pPr>
      <w:rPr>
        <w:rFonts w:ascii="Arial" w:hAnsi="Arial" w:hint="default"/>
      </w:rPr>
    </w:lvl>
    <w:lvl w:ilvl="6" w:tplc="DF0E96FC" w:tentative="1">
      <w:start w:val="1"/>
      <w:numFmt w:val="bullet"/>
      <w:lvlText w:val="•"/>
      <w:lvlJc w:val="left"/>
      <w:pPr>
        <w:tabs>
          <w:tab w:val="num" w:pos="5040"/>
        </w:tabs>
        <w:ind w:left="5040" w:hanging="360"/>
      </w:pPr>
      <w:rPr>
        <w:rFonts w:ascii="Arial" w:hAnsi="Arial" w:hint="default"/>
      </w:rPr>
    </w:lvl>
    <w:lvl w:ilvl="7" w:tplc="D7C68044" w:tentative="1">
      <w:start w:val="1"/>
      <w:numFmt w:val="bullet"/>
      <w:lvlText w:val="•"/>
      <w:lvlJc w:val="left"/>
      <w:pPr>
        <w:tabs>
          <w:tab w:val="num" w:pos="5760"/>
        </w:tabs>
        <w:ind w:left="5760" w:hanging="360"/>
      </w:pPr>
      <w:rPr>
        <w:rFonts w:ascii="Arial" w:hAnsi="Arial" w:hint="default"/>
      </w:rPr>
    </w:lvl>
    <w:lvl w:ilvl="8" w:tplc="0E425CB0" w:tentative="1">
      <w:start w:val="1"/>
      <w:numFmt w:val="bullet"/>
      <w:lvlText w:val="•"/>
      <w:lvlJc w:val="left"/>
      <w:pPr>
        <w:tabs>
          <w:tab w:val="num" w:pos="6480"/>
        </w:tabs>
        <w:ind w:left="6480" w:hanging="360"/>
      </w:pPr>
      <w:rPr>
        <w:rFonts w:ascii="Arial" w:hAnsi="Arial" w:hint="default"/>
      </w:rPr>
    </w:lvl>
  </w:abstractNum>
  <w:abstractNum w:abstractNumId="45">
    <w:nsid w:val="23AC3F09"/>
    <w:multiLevelType w:val="hybridMultilevel"/>
    <w:tmpl w:val="0EF2C2C4"/>
    <w:lvl w:ilvl="0" w:tplc="52944D3C">
      <w:start w:val="1"/>
      <w:numFmt w:val="bullet"/>
      <w:lvlText w:val="•"/>
      <w:lvlJc w:val="left"/>
      <w:pPr>
        <w:tabs>
          <w:tab w:val="num" w:pos="720"/>
        </w:tabs>
        <w:ind w:left="720" w:hanging="360"/>
      </w:pPr>
      <w:rPr>
        <w:rFonts w:ascii="Arial" w:hAnsi="Arial" w:hint="default"/>
      </w:rPr>
    </w:lvl>
    <w:lvl w:ilvl="1" w:tplc="6EFC5982">
      <w:start w:val="1512"/>
      <w:numFmt w:val="bullet"/>
      <w:lvlText w:val="–"/>
      <w:lvlJc w:val="left"/>
      <w:pPr>
        <w:tabs>
          <w:tab w:val="num" w:pos="1440"/>
        </w:tabs>
        <w:ind w:left="1440" w:hanging="360"/>
      </w:pPr>
      <w:rPr>
        <w:rFonts w:ascii="Arial" w:hAnsi="Arial" w:hint="default"/>
      </w:rPr>
    </w:lvl>
    <w:lvl w:ilvl="2" w:tplc="69100FF2" w:tentative="1">
      <w:start w:val="1"/>
      <w:numFmt w:val="bullet"/>
      <w:lvlText w:val="•"/>
      <w:lvlJc w:val="left"/>
      <w:pPr>
        <w:tabs>
          <w:tab w:val="num" w:pos="2160"/>
        </w:tabs>
        <w:ind w:left="2160" w:hanging="360"/>
      </w:pPr>
      <w:rPr>
        <w:rFonts w:ascii="Arial" w:hAnsi="Arial" w:hint="default"/>
      </w:rPr>
    </w:lvl>
    <w:lvl w:ilvl="3" w:tplc="23305FCA" w:tentative="1">
      <w:start w:val="1"/>
      <w:numFmt w:val="bullet"/>
      <w:lvlText w:val="•"/>
      <w:lvlJc w:val="left"/>
      <w:pPr>
        <w:tabs>
          <w:tab w:val="num" w:pos="2880"/>
        </w:tabs>
        <w:ind w:left="2880" w:hanging="360"/>
      </w:pPr>
      <w:rPr>
        <w:rFonts w:ascii="Arial" w:hAnsi="Arial" w:hint="default"/>
      </w:rPr>
    </w:lvl>
    <w:lvl w:ilvl="4" w:tplc="3F3098BE" w:tentative="1">
      <w:start w:val="1"/>
      <w:numFmt w:val="bullet"/>
      <w:lvlText w:val="•"/>
      <w:lvlJc w:val="left"/>
      <w:pPr>
        <w:tabs>
          <w:tab w:val="num" w:pos="3600"/>
        </w:tabs>
        <w:ind w:left="3600" w:hanging="360"/>
      </w:pPr>
      <w:rPr>
        <w:rFonts w:ascii="Arial" w:hAnsi="Arial" w:hint="default"/>
      </w:rPr>
    </w:lvl>
    <w:lvl w:ilvl="5" w:tplc="19CAAE04" w:tentative="1">
      <w:start w:val="1"/>
      <w:numFmt w:val="bullet"/>
      <w:lvlText w:val="•"/>
      <w:lvlJc w:val="left"/>
      <w:pPr>
        <w:tabs>
          <w:tab w:val="num" w:pos="4320"/>
        </w:tabs>
        <w:ind w:left="4320" w:hanging="360"/>
      </w:pPr>
      <w:rPr>
        <w:rFonts w:ascii="Arial" w:hAnsi="Arial" w:hint="default"/>
      </w:rPr>
    </w:lvl>
    <w:lvl w:ilvl="6" w:tplc="5B625808" w:tentative="1">
      <w:start w:val="1"/>
      <w:numFmt w:val="bullet"/>
      <w:lvlText w:val="•"/>
      <w:lvlJc w:val="left"/>
      <w:pPr>
        <w:tabs>
          <w:tab w:val="num" w:pos="5040"/>
        </w:tabs>
        <w:ind w:left="5040" w:hanging="360"/>
      </w:pPr>
      <w:rPr>
        <w:rFonts w:ascii="Arial" w:hAnsi="Arial" w:hint="default"/>
      </w:rPr>
    </w:lvl>
    <w:lvl w:ilvl="7" w:tplc="8E90A61C" w:tentative="1">
      <w:start w:val="1"/>
      <w:numFmt w:val="bullet"/>
      <w:lvlText w:val="•"/>
      <w:lvlJc w:val="left"/>
      <w:pPr>
        <w:tabs>
          <w:tab w:val="num" w:pos="5760"/>
        </w:tabs>
        <w:ind w:left="5760" w:hanging="360"/>
      </w:pPr>
      <w:rPr>
        <w:rFonts w:ascii="Arial" w:hAnsi="Arial" w:hint="default"/>
      </w:rPr>
    </w:lvl>
    <w:lvl w:ilvl="8" w:tplc="2A987A26" w:tentative="1">
      <w:start w:val="1"/>
      <w:numFmt w:val="bullet"/>
      <w:lvlText w:val="•"/>
      <w:lvlJc w:val="left"/>
      <w:pPr>
        <w:tabs>
          <w:tab w:val="num" w:pos="6480"/>
        </w:tabs>
        <w:ind w:left="6480" w:hanging="360"/>
      </w:pPr>
      <w:rPr>
        <w:rFonts w:ascii="Arial" w:hAnsi="Arial" w:hint="default"/>
      </w:rPr>
    </w:lvl>
  </w:abstractNum>
  <w:abstractNum w:abstractNumId="46">
    <w:nsid w:val="24841216"/>
    <w:multiLevelType w:val="hybridMultilevel"/>
    <w:tmpl w:val="0FE88110"/>
    <w:lvl w:ilvl="0" w:tplc="3409000D">
      <w:start w:val="1"/>
      <w:numFmt w:val="bullet"/>
      <w:lvlText w:val=""/>
      <w:lvlJc w:val="left"/>
      <w:pPr>
        <w:ind w:left="3000" w:hanging="360"/>
      </w:pPr>
      <w:rPr>
        <w:rFonts w:ascii="Wingdings" w:hAnsi="Wingdings" w:hint="default"/>
      </w:rPr>
    </w:lvl>
    <w:lvl w:ilvl="1" w:tplc="34090003" w:tentative="1">
      <w:start w:val="1"/>
      <w:numFmt w:val="bullet"/>
      <w:lvlText w:val="o"/>
      <w:lvlJc w:val="left"/>
      <w:pPr>
        <w:ind w:left="3720" w:hanging="360"/>
      </w:pPr>
      <w:rPr>
        <w:rFonts w:ascii="Courier New" w:hAnsi="Courier New" w:cs="Courier New" w:hint="default"/>
      </w:rPr>
    </w:lvl>
    <w:lvl w:ilvl="2" w:tplc="34090005" w:tentative="1">
      <w:start w:val="1"/>
      <w:numFmt w:val="bullet"/>
      <w:lvlText w:val=""/>
      <w:lvlJc w:val="left"/>
      <w:pPr>
        <w:ind w:left="4440" w:hanging="360"/>
      </w:pPr>
      <w:rPr>
        <w:rFonts w:ascii="Wingdings" w:hAnsi="Wingdings" w:hint="default"/>
      </w:rPr>
    </w:lvl>
    <w:lvl w:ilvl="3" w:tplc="34090001" w:tentative="1">
      <w:start w:val="1"/>
      <w:numFmt w:val="bullet"/>
      <w:lvlText w:val=""/>
      <w:lvlJc w:val="left"/>
      <w:pPr>
        <w:ind w:left="5160" w:hanging="360"/>
      </w:pPr>
      <w:rPr>
        <w:rFonts w:ascii="Symbol" w:hAnsi="Symbol" w:hint="default"/>
      </w:rPr>
    </w:lvl>
    <w:lvl w:ilvl="4" w:tplc="34090003" w:tentative="1">
      <w:start w:val="1"/>
      <w:numFmt w:val="bullet"/>
      <w:lvlText w:val="o"/>
      <w:lvlJc w:val="left"/>
      <w:pPr>
        <w:ind w:left="5880" w:hanging="360"/>
      </w:pPr>
      <w:rPr>
        <w:rFonts w:ascii="Courier New" w:hAnsi="Courier New" w:cs="Courier New" w:hint="default"/>
      </w:rPr>
    </w:lvl>
    <w:lvl w:ilvl="5" w:tplc="34090005" w:tentative="1">
      <w:start w:val="1"/>
      <w:numFmt w:val="bullet"/>
      <w:lvlText w:val=""/>
      <w:lvlJc w:val="left"/>
      <w:pPr>
        <w:ind w:left="6600" w:hanging="360"/>
      </w:pPr>
      <w:rPr>
        <w:rFonts w:ascii="Wingdings" w:hAnsi="Wingdings" w:hint="default"/>
      </w:rPr>
    </w:lvl>
    <w:lvl w:ilvl="6" w:tplc="34090001" w:tentative="1">
      <w:start w:val="1"/>
      <w:numFmt w:val="bullet"/>
      <w:lvlText w:val=""/>
      <w:lvlJc w:val="left"/>
      <w:pPr>
        <w:ind w:left="7320" w:hanging="360"/>
      </w:pPr>
      <w:rPr>
        <w:rFonts w:ascii="Symbol" w:hAnsi="Symbol" w:hint="default"/>
      </w:rPr>
    </w:lvl>
    <w:lvl w:ilvl="7" w:tplc="34090003" w:tentative="1">
      <w:start w:val="1"/>
      <w:numFmt w:val="bullet"/>
      <w:lvlText w:val="o"/>
      <w:lvlJc w:val="left"/>
      <w:pPr>
        <w:ind w:left="8040" w:hanging="360"/>
      </w:pPr>
      <w:rPr>
        <w:rFonts w:ascii="Courier New" w:hAnsi="Courier New" w:cs="Courier New" w:hint="default"/>
      </w:rPr>
    </w:lvl>
    <w:lvl w:ilvl="8" w:tplc="34090005" w:tentative="1">
      <w:start w:val="1"/>
      <w:numFmt w:val="bullet"/>
      <w:lvlText w:val=""/>
      <w:lvlJc w:val="left"/>
      <w:pPr>
        <w:ind w:left="8760" w:hanging="360"/>
      </w:pPr>
      <w:rPr>
        <w:rFonts w:ascii="Wingdings" w:hAnsi="Wingdings" w:hint="default"/>
      </w:rPr>
    </w:lvl>
  </w:abstractNum>
  <w:abstractNum w:abstractNumId="47">
    <w:nsid w:val="24AA550E"/>
    <w:multiLevelType w:val="hybridMultilevel"/>
    <w:tmpl w:val="76309B80"/>
    <w:lvl w:ilvl="0" w:tplc="8610A9C8">
      <w:start w:val="1"/>
      <w:numFmt w:val="bullet"/>
      <w:lvlText w:val=""/>
      <w:lvlJc w:val="left"/>
      <w:pPr>
        <w:tabs>
          <w:tab w:val="num" w:pos="1440"/>
        </w:tabs>
        <w:ind w:left="1440" w:hanging="360"/>
      </w:pPr>
      <w:rPr>
        <w:rFonts w:ascii="Wingdings" w:hAnsi="Wingdings" w:hint="default"/>
      </w:rPr>
    </w:lvl>
    <w:lvl w:ilvl="1" w:tplc="50AC53F4" w:tentative="1">
      <w:start w:val="1"/>
      <w:numFmt w:val="bullet"/>
      <w:lvlText w:val=""/>
      <w:lvlJc w:val="left"/>
      <w:pPr>
        <w:tabs>
          <w:tab w:val="num" w:pos="2160"/>
        </w:tabs>
        <w:ind w:left="2160" w:hanging="360"/>
      </w:pPr>
      <w:rPr>
        <w:rFonts w:ascii="Wingdings" w:hAnsi="Wingdings" w:hint="default"/>
      </w:rPr>
    </w:lvl>
    <w:lvl w:ilvl="2" w:tplc="0C0688BA" w:tentative="1">
      <w:start w:val="1"/>
      <w:numFmt w:val="bullet"/>
      <w:lvlText w:val=""/>
      <w:lvlJc w:val="left"/>
      <w:pPr>
        <w:tabs>
          <w:tab w:val="num" w:pos="2880"/>
        </w:tabs>
        <w:ind w:left="2880" w:hanging="360"/>
      </w:pPr>
      <w:rPr>
        <w:rFonts w:ascii="Wingdings" w:hAnsi="Wingdings" w:hint="default"/>
      </w:rPr>
    </w:lvl>
    <w:lvl w:ilvl="3" w:tplc="D6A88BD6" w:tentative="1">
      <w:start w:val="1"/>
      <w:numFmt w:val="bullet"/>
      <w:lvlText w:val=""/>
      <w:lvlJc w:val="left"/>
      <w:pPr>
        <w:tabs>
          <w:tab w:val="num" w:pos="3600"/>
        </w:tabs>
        <w:ind w:left="3600" w:hanging="360"/>
      </w:pPr>
      <w:rPr>
        <w:rFonts w:ascii="Wingdings" w:hAnsi="Wingdings" w:hint="default"/>
      </w:rPr>
    </w:lvl>
    <w:lvl w:ilvl="4" w:tplc="00726BFC" w:tentative="1">
      <w:start w:val="1"/>
      <w:numFmt w:val="bullet"/>
      <w:lvlText w:val=""/>
      <w:lvlJc w:val="left"/>
      <w:pPr>
        <w:tabs>
          <w:tab w:val="num" w:pos="4320"/>
        </w:tabs>
        <w:ind w:left="4320" w:hanging="360"/>
      </w:pPr>
      <w:rPr>
        <w:rFonts w:ascii="Wingdings" w:hAnsi="Wingdings" w:hint="default"/>
      </w:rPr>
    </w:lvl>
    <w:lvl w:ilvl="5" w:tplc="41AA910C" w:tentative="1">
      <w:start w:val="1"/>
      <w:numFmt w:val="bullet"/>
      <w:lvlText w:val=""/>
      <w:lvlJc w:val="left"/>
      <w:pPr>
        <w:tabs>
          <w:tab w:val="num" w:pos="5040"/>
        </w:tabs>
        <w:ind w:left="5040" w:hanging="360"/>
      </w:pPr>
      <w:rPr>
        <w:rFonts w:ascii="Wingdings" w:hAnsi="Wingdings" w:hint="default"/>
      </w:rPr>
    </w:lvl>
    <w:lvl w:ilvl="6" w:tplc="13A8703E" w:tentative="1">
      <w:start w:val="1"/>
      <w:numFmt w:val="bullet"/>
      <w:lvlText w:val=""/>
      <w:lvlJc w:val="left"/>
      <w:pPr>
        <w:tabs>
          <w:tab w:val="num" w:pos="5760"/>
        </w:tabs>
        <w:ind w:left="5760" w:hanging="360"/>
      </w:pPr>
      <w:rPr>
        <w:rFonts w:ascii="Wingdings" w:hAnsi="Wingdings" w:hint="default"/>
      </w:rPr>
    </w:lvl>
    <w:lvl w:ilvl="7" w:tplc="5FDA8C36" w:tentative="1">
      <w:start w:val="1"/>
      <w:numFmt w:val="bullet"/>
      <w:lvlText w:val=""/>
      <w:lvlJc w:val="left"/>
      <w:pPr>
        <w:tabs>
          <w:tab w:val="num" w:pos="6480"/>
        </w:tabs>
        <w:ind w:left="6480" w:hanging="360"/>
      </w:pPr>
      <w:rPr>
        <w:rFonts w:ascii="Wingdings" w:hAnsi="Wingdings" w:hint="default"/>
      </w:rPr>
    </w:lvl>
    <w:lvl w:ilvl="8" w:tplc="55B2F4BE" w:tentative="1">
      <w:start w:val="1"/>
      <w:numFmt w:val="bullet"/>
      <w:lvlText w:val=""/>
      <w:lvlJc w:val="left"/>
      <w:pPr>
        <w:tabs>
          <w:tab w:val="num" w:pos="7200"/>
        </w:tabs>
        <w:ind w:left="7200" w:hanging="360"/>
      </w:pPr>
      <w:rPr>
        <w:rFonts w:ascii="Wingdings" w:hAnsi="Wingdings" w:hint="default"/>
      </w:rPr>
    </w:lvl>
  </w:abstractNum>
  <w:abstractNum w:abstractNumId="48">
    <w:nsid w:val="25EF0C48"/>
    <w:multiLevelType w:val="hybridMultilevel"/>
    <w:tmpl w:val="A4A603AA"/>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49">
    <w:nsid w:val="278C4ECF"/>
    <w:multiLevelType w:val="hybridMultilevel"/>
    <w:tmpl w:val="01EC1D48"/>
    <w:lvl w:ilvl="0" w:tplc="8610A9C8">
      <w:start w:val="1"/>
      <w:numFmt w:val="bullet"/>
      <w:lvlText w:val=""/>
      <w:lvlJc w:val="left"/>
      <w:pPr>
        <w:ind w:left="720" w:hanging="360"/>
      </w:pPr>
      <w:rPr>
        <w:rFonts w:ascii="Wingdings" w:hAnsi="Wingdings" w:hint="default"/>
      </w:rPr>
    </w:lvl>
    <w:lvl w:ilvl="1" w:tplc="31500FCE">
      <w:start w:val="1012"/>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0">
    <w:nsid w:val="279705E2"/>
    <w:multiLevelType w:val="hybridMultilevel"/>
    <w:tmpl w:val="97EE2612"/>
    <w:lvl w:ilvl="0" w:tplc="01D465B8">
      <w:start w:val="1"/>
      <w:numFmt w:val="decimal"/>
      <w:lvlText w:val="%1."/>
      <w:lvlJc w:val="left"/>
      <w:pPr>
        <w:tabs>
          <w:tab w:val="num" w:pos="720"/>
        </w:tabs>
        <w:ind w:left="720" w:hanging="360"/>
      </w:pPr>
    </w:lvl>
    <w:lvl w:ilvl="1" w:tplc="AFDE5604" w:tentative="1">
      <w:start w:val="1"/>
      <w:numFmt w:val="decimal"/>
      <w:lvlText w:val="%2."/>
      <w:lvlJc w:val="left"/>
      <w:pPr>
        <w:tabs>
          <w:tab w:val="num" w:pos="1440"/>
        </w:tabs>
        <w:ind w:left="1440" w:hanging="360"/>
      </w:pPr>
    </w:lvl>
    <w:lvl w:ilvl="2" w:tplc="277080FA" w:tentative="1">
      <w:start w:val="1"/>
      <w:numFmt w:val="decimal"/>
      <w:lvlText w:val="%3."/>
      <w:lvlJc w:val="left"/>
      <w:pPr>
        <w:tabs>
          <w:tab w:val="num" w:pos="2160"/>
        </w:tabs>
        <w:ind w:left="2160" w:hanging="360"/>
      </w:pPr>
    </w:lvl>
    <w:lvl w:ilvl="3" w:tplc="6A9AFB6A" w:tentative="1">
      <w:start w:val="1"/>
      <w:numFmt w:val="decimal"/>
      <w:lvlText w:val="%4."/>
      <w:lvlJc w:val="left"/>
      <w:pPr>
        <w:tabs>
          <w:tab w:val="num" w:pos="2880"/>
        </w:tabs>
        <w:ind w:left="2880" w:hanging="360"/>
      </w:pPr>
    </w:lvl>
    <w:lvl w:ilvl="4" w:tplc="DC5EC2DA" w:tentative="1">
      <w:start w:val="1"/>
      <w:numFmt w:val="decimal"/>
      <w:lvlText w:val="%5."/>
      <w:lvlJc w:val="left"/>
      <w:pPr>
        <w:tabs>
          <w:tab w:val="num" w:pos="3600"/>
        </w:tabs>
        <w:ind w:left="3600" w:hanging="360"/>
      </w:pPr>
    </w:lvl>
    <w:lvl w:ilvl="5" w:tplc="DD2CA1D4" w:tentative="1">
      <w:start w:val="1"/>
      <w:numFmt w:val="decimal"/>
      <w:lvlText w:val="%6."/>
      <w:lvlJc w:val="left"/>
      <w:pPr>
        <w:tabs>
          <w:tab w:val="num" w:pos="4320"/>
        </w:tabs>
        <w:ind w:left="4320" w:hanging="360"/>
      </w:pPr>
    </w:lvl>
    <w:lvl w:ilvl="6" w:tplc="C854C00A" w:tentative="1">
      <w:start w:val="1"/>
      <w:numFmt w:val="decimal"/>
      <w:lvlText w:val="%7."/>
      <w:lvlJc w:val="left"/>
      <w:pPr>
        <w:tabs>
          <w:tab w:val="num" w:pos="5040"/>
        </w:tabs>
        <w:ind w:left="5040" w:hanging="360"/>
      </w:pPr>
    </w:lvl>
    <w:lvl w:ilvl="7" w:tplc="CBD2E3B8" w:tentative="1">
      <w:start w:val="1"/>
      <w:numFmt w:val="decimal"/>
      <w:lvlText w:val="%8."/>
      <w:lvlJc w:val="left"/>
      <w:pPr>
        <w:tabs>
          <w:tab w:val="num" w:pos="5760"/>
        </w:tabs>
        <w:ind w:left="5760" w:hanging="360"/>
      </w:pPr>
    </w:lvl>
    <w:lvl w:ilvl="8" w:tplc="897AAF7A" w:tentative="1">
      <w:start w:val="1"/>
      <w:numFmt w:val="decimal"/>
      <w:lvlText w:val="%9."/>
      <w:lvlJc w:val="left"/>
      <w:pPr>
        <w:tabs>
          <w:tab w:val="num" w:pos="6480"/>
        </w:tabs>
        <w:ind w:left="6480" w:hanging="360"/>
      </w:pPr>
    </w:lvl>
  </w:abstractNum>
  <w:abstractNum w:abstractNumId="51">
    <w:nsid w:val="289223C3"/>
    <w:multiLevelType w:val="hybridMultilevel"/>
    <w:tmpl w:val="59081C5E"/>
    <w:lvl w:ilvl="0" w:tplc="A1748FA2">
      <w:start w:val="2154"/>
      <w:numFmt w:val="bullet"/>
      <w:lvlText w:val="–"/>
      <w:lvlJc w:val="left"/>
      <w:pPr>
        <w:ind w:left="1080" w:hanging="360"/>
      </w:pPr>
      <w:rPr>
        <w:rFonts w:ascii="Times New Roman" w:hAnsi="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52">
    <w:nsid w:val="28E801B7"/>
    <w:multiLevelType w:val="hybridMultilevel"/>
    <w:tmpl w:val="6E9E35FC"/>
    <w:lvl w:ilvl="0" w:tplc="12546A0C">
      <w:start w:val="174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3">
    <w:nsid w:val="2BD4237D"/>
    <w:multiLevelType w:val="hybridMultilevel"/>
    <w:tmpl w:val="D7DCC0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2BEE7708"/>
    <w:multiLevelType w:val="hybridMultilevel"/>
    <w:tmpl w:val="F1304B1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5">
    <w:nsid w:val="2E1A67A1"/>
    <w:multiLevelType w:val="hybridMultilevel"/>
    <w:tmpl w:val="9342DE48"/>
    <w:lvl w:ilvl="0" w:tplc="0816A68A">
      <w:start w:val="1"/>
      <w:numFmt w:val="bullet"/>
      <w:lvlText w:val=""/>
      <w:lvlJc w:val="left"/>
      <w:pPr>
        <w:tabs>
          <w:tab w:val="num" w:pos="720"/>
        </w:tabs>
        <w:ind w:left="720" w:hanging="360"/>
      </w:pPr>
      <w:rPr>
        <w:rFonts w:ascii="Wingdings" w:hAnsi="Wingdings" w:hint="default"/>
      </w:rPr>
    </w:lvl>
    <w:lvl w:ilvl="1" w:tplc="A2A4F4DE" w:tentative="1">
      <w:start w:val="1"/>
      <w:numFmt w:val="bullet"/>
      <w:lvlText w:val=""/>
      <w:lvlJc w:val="left"/>
      <w:pPr>
        <w:tabs>
          <w:tab w:val="num" w:pos="1440"/>
        </w:tabs>
        <w:ind w:left="1440" w:hanging="360"/>
      </w:pPr>
      <w:rPr>
        <w:rFonts w:ascii="Wingdings" w:hAnsi="Wingdings" w:hint="default"/>
      </w:rPr>
    </w:lvl>
    <w:lvl w:ilvl="2" w:tplc="A8228E60" w:tentative="1">
      <w:start w:val="1"/>
      <w:numFmt w:val="bullet"/>
      <w:lvlText w:val=""/>
      <w:lvlJc w:val="left"/>
      <w:pPr>
        <w:tabs>
          <w:tab w:val="num" w:pos="2160"/>
        </w:tabs>
        <w:ind w:left="2160" w:hanging="360"/>
      </w:pPr>
      <w:rPr>
        <w:rFonts w:ascii="Wingdings" w:hAnsi="Wingdings" w:hint="default"/>
      </w:rPr>
    </w:lvl>
    <w:lvl w:ilvl="3" w:tplc="838857A6" w:tentative="1">
      <w:start w:val="1"/>
      <w:numFmt w:val="bullet"/>
      <w:lvlText w:val=""/>
      <w:lvlJc w:val="left"/>
      <w:pPr>
        <w:tabs>
          <w:tab w:val="num" w:pos="2880"/>
        </w:tabs>
        <w:ind w:left="2880" w:hanging="360"/>
      </w:pPr>
      <w:rPr>
        <w:rFonts w:ascii="Wingdings" w:hAnsi="Wingdings" w:hint="default"/>
      </w:rPr>
    </w:lvl>
    <w:lvl w:ilvl="4" w:tplc="CD689C74" w:tentative="1">
      <w:start w:val="1"/>
      <w:numFmt w:val="bullet"/>
      <w:lvlText w:val=""/>
      <w:lvlJc w:val="left"/>
      <w:pPr>
        <w:tabs>
          <w:tab w:val="num" w:pos="3600"/>
        </w:tabs>
        <w:ind w:left="3600" w:hanging="360"/>
      </w:pPr>
      <w:rPr>
        <w:rFonts w:ascii="Wingdings" w:hAnsi="Wingdings" w:hint="default"/>
      </w:rPr>
    </w:lvl>
    <w:lvl w:ilvl="5" w:tplc="BB320394" w:tentative="1">
      <w:start w:val="1"/>
      <w:numFmt w:val="bullet"/>
      <w:lvlText w:val=""/>
      <w:lvlJc w:val="left"/>
      <w:pPr>
        <w:tabs>
          <w:tab w:val="num" w:pos="4320"/>
        </w:tabs>
        <w:ind w:left="4320" w:hanging="360"/>
      </w:pPr>
      <w:rPr>
        <w:rFonts w:ascii="Wingdings" w:hAnsi="Wingdings" w:hint="default"/>
      </w:rPr>
    </w:lvl>
    <w:lvl w:ilvl="6" w:tplc="7FF8DD8C" w:tentative="1">
      <w:start w:val="1"/>
      <w:numFmt w:val="bullet"/>
      <w:lvlText w:val=""/>
      <w:lvlJc w:val="left"/>
      <w:pPr>
        <w:tabs>
          <w:tab w:val="num" w:pos="5040"/>
        </w:tabs>
        <w:ind w:left="5040" w:hanging="360"/>
      </w:pPr>
      <w:rPr>
        <w:rFonts w:ascii="Wingdings" w:hAnsi="Wingdings" w:hint="default"/>
      </w:rPr>
    </w:lvl>
    <w:lvl w:ilvl="7" w:tplc="BD7E379A" w:tentative="1">
      <w:start w:val="1"/>
      <w:numFmt w:val="bullet"/>
      <w:lvlText w:val=""/>
      <w:lvlJc w:val="left"/>
      <w:pPr>
        <w:tabs>
          <w:tab w:val="num" w:pos="5760"/>
        </w:tabs>
        <w:ind w:left="5760" w:hanging="360"/>
      </w:pPr>
      <w:rPr>
        <w:rFonts w:ascii="Wingdings" w:hAnsi="Wingdings" w:hint="default"/>
      </w:rPr>
    </w:lvl>
    <w:lvl w:ilvl="8" w:tplc="A03EE2A2" w:tentative="1">
      <w:start w:val="1"/>
      <w:numFmt w:val="bullet"/>
      <w:lvlText w:val=""/>
      <w:lvlJc w:val="left"/>
      <w:pPr>
        <w:tabs>
          <w:tab w:val="num" w:pos="6480"/>
        </w:tabs>
        <w:ind w:left="6480" w:hanging="360"/>
      </w:pPr>
      <w:rPr>
        <w:rFonts w:ascii="Wingdings" w:hAnsi="Wingdings" w:hint="default"/>
      </w:rPr>
    </w:lvl>
  </w:abstractNum>
  <w:abstractNum w:abstractNumId="56">
    <w:nsid w:val="2F9D5440"/>
    <w:multiLevelType w:val="hybridMultilevel"/>
    <w:tmpl w:val="CC60FF36"/>
    <w:lvl w:ilvl="0" w:tplc="4470DEAA">
      <w:start w:val="1"/>
      <w:numFmt w:val="bullet"/>
      <w:lvlText w:val=""/>
      <w:lvlJc w:val="left"/>
      <w:pPr>
        <w:tabs>
          <w:tab w:val="num" w:pos="720"/>
        </w:tabs>
        <w:ind w:left="720" w:hanging="360"/>
      </w:pPr>
      <w:rPr>
        <w:rFonts w:ascii="Wingdings" w:hAnsi="Wingdings" w:hint="default"/>
      </w:rPr>
    </w:lvl>
    <w:lvl w:ilvl="1" w:tplc="DAF46660">
      <w:start w:val="1"/>
      <w:numFmt w:val="bullet"/>
      <w:lvlText w:val=""/>
      <w:lvlJc w:val="left"/>
      <w:pPr>
        <w:tabs>
          <w:tab w:val="num" w:pos="786"/>
        </w:tabs>
        <w:ind w:left="786" w:hanging="360"/>
      </w:pPr>
      <w:rPr>
        <w:rFonts w:ascii="Wingdings" w:hAnsi="Wingdings" w:hint="default"/>
      </w:rPr>
    </w:lvl>
    <w:lvl w:ilvl="2" w:tplc="DDE6423E" w:tentative="1">
      <w:start w:val="1"/>
      <w:numFmt w:val="bullet"/>
      <w:lvlText w:val=""/>
      <w:lvlJc w:val="left"/>
      <w:pPr>
        <w:tabs>
          <w:tab w:val="num" w:pos="2160"/>
        </w:tabs>
        <w:ind w:left="2160" w:hanging="360"/>
      </w:pPr>
      <w:rPr>
        <w:rFonts w:ascii="Wingdings" w:hAnsi="Wingdings" w:hint="default"/>
      </w:rPr>
    </w:lvl>
    <w:lvl w:ilvl="3" w:tplc="D4067E12" w:tentative="1">
      <w:start w:val="1"/>
      <w:numFmt w:val="bullet"/>
      <w:lvlText w:val=""/>
      <w:lvlJc w:val="left"/>
      <w:pPr>
        <w:tabs>
          <w:tab w:val="num" w:pos="2880"/>
        </w:tabs>
        <w:ind w:left="2880" w:hanging="360"/>
      </w:pPr>
      <w:rPr>
        <w:rFonts w:ascii="Wingdings" w:hAnsi="Wingdings" w:hint="default"/>
      </w:rPr>
    </w:lvl>
    <w:lvl w:ilvl="4" w:tplc="1D00F360" w:tentative="1">
      <w:start w:val="1"/>
      <w:numFmt w:val="bullet"/>
      <w:lvlText w:val=""/>
      <w:lvlJc w:val="left"/>
      <w:pPr>
        <w:tabs>
          <w:tab w:val="num" w:pos="3600"/>
        </w:tabs>
        <w:ind w:left="3600" w:hanging="360"/>
      </w:pPr>
      <w:rPr>
        <w:rFonts w:ascii="Wingdings" w:hAnsi="Wingdings" w:hint="default"/>
      </w:rPr>
    </w:lvl>
    <w:lvl w:ilvl="5" w:tplc="41F248D4" w:tentative="1">
      <w:start w:val="1"/>
      <w:numFmt w:val="bullet"/>
      <w:lvlText w:val=""/>
      <w:lvlJc w:val="left"/>
      <w:pPr>
        <w:tabs>
          <w:tab w:val="num" w:pos="4320"/>
        </w:tabs>
        <w:ind w:left="4320" w:hanging="360"/>
      </w:pPr>
      <w:rPr>
        <w:rFonts w:ascii="Wingdings" w:hAnsi="Wingdings" w:hint="default"/>
      </w:rPr>
    </w:lvl>
    <w:lvl w:ilvl="6" w:tplc="4A565DE0" w:tentative="1">
      <w:start w:val="1"/>
      <w:numFmt w:val="bullet"/>
      <w:lvlText w:val=""/>
      <w:lvlJc w:val="left"/>
      <w:pPr>
        <w:tabs>
          <w:tab w:val="num" w:pos="5040"/>
        </w:tabs>
        <w:ind w:left="5040" w:hanging="360"/>
      </w:pPr>
      <w:rPr>
        <w:rFonts w:ascii="Wingdings" w:hAnsi="Wingdings" w:hint="default"/>
      </w:rPr>
    </w:lvl>
    <w:lvl w:ilvl="7" w:tplc="DF16125E" w:tentative="1">
      <w:start w:val="1"/>
      <w:numFmt w:val="bullet"/>
      <w:lvlText w:val=""/>
      <w:lvlJc w:val="left"/>
      <w:pPr>
        <w:tabs>
          <w:tab w:val="num" w:pos="5760"/>
        </w:tabs>
        <w:ind w:left="5760" w:hanging="360"/>
      </w:pPr>
      <w:rPr>
        <w:rFonts w:ascii="Wingdings" w:hAnsi="Wingdings" w:hint="default"/>
      </w:rPr>
    </w:lvl>
    <w:lvl w:ilvl="8" w:tplc="F0B4ED00" w:tentative="1">
      <w:start w:val="1"/>
      <w:numFmt w:val="bullet"/>
      <w:lvlText w:val=""/>
      <w:lvlJc w:val="left"/>
      <w:pPr>
        <w:tabs>
          <w:tab w:val="num" w:pos="6480"/>
        </w:tabs>
        <w:ind w:left="6480" w:hanging="360"/>
      </w:pPr>
      <w:rPr>
        <w:rFonts w:ascii="Wingdings" w:hAnsi="Wingdings" w:hint="default"/>
      </w:rPr>
    </w:lvl>
  </w:abstractNum>
  <w:abstractNum w:abstractNumId="57">
    <w:nsid w:val="30F61B13"/>
    <w:multiLevelType w:val="hybridMultilevel"/>
    <w:tmpl w:val="CFA2FC70"/>
    <w:lvl w:ilvl="0" w:tplc="DB4A66AA">
      <w:start w:val="1"/>
      <w:numFmt w:val="bullet"/>
      <w:lvlText w:val="•"/>
      <w:lvlJc w:val="left"/>
      <w:pPr>
        <w:tabs>
          <w:tab w:val="num" w:pos="720"/>
        </w:tabs>
        <w:ind w:left="720" w:hanging="360"/>
      </w:pPr>
      <w:rPr>
        <w:rFonts w:ascii="Arial" w:hAnsi="Arial" w:hint="default"/>
      </w:rPr>
    </w:lvl>
    <w:lvl w:ilvl="1" w:tplc="07BC2B6A" w:tentative="1">
      <w:start w:val="1"/>
      <w:numFmt w:val="bullet"/>
      <w:lvlText w:val="•"/>
      <w:lvlJc w:val="left"/>
      <w:pPr>
        <w:tabs>
          <w:tab w:val="num" w:pos="1440"/>
        </w:tabs>
        <w:ind w:left="1440" w:hanging="360"/>
      </w:pPr>
      <w:rPr>
        <w:rFonts w:ascii="Arial" w:hAnsi="Arial" w:hint="default"/>
      </w:rPr>
    </w:lvl>
    <w:lvl w:ilvl="2" w:tplc="EDC426A6">
      <w:start w:val="1"/>
      <w:numFmt w:val="bullet"/>
      <w:lvlText w:val="•"/>
      <w:lvlJc w:val="left"/>
      <w:pPr>
        <w:tabs>
          <w:tab w:val="num" w:pos="2160"/>
        </w:tabs>
        <w:ind w:left="2160" w:hanging="360"/>
      </w:pPr>
      <w:rPr>
        <w:rFonts w:ascii="Arial" w:hAnsi="Arial" w:hint="default"/>
      </w:rPr>
    </w:lvl>
    <w:lvl w:ilvl="3" w:tplc="0F12725C" w:tentative="1">
      <w:start w:val="1"/>
      <w:numFmt w:val="bullet"/>
      <w:lvlText w:val="•"/>
      <w:lvlJc w:val="left"/>
      <w:pPr>
        <w:tabs>
          <w:tab w:val="num" w:pos="2880"/>
        </w:tabs>
        <w:ind w:left="2880" w:hanging="360"/>
      </w:pPr>
      <w:rPr>
        <w:rFonts w:ascii="Arial" w:hAnsi="Arial" w:hint="default"/>
      </w:rPr>
    </w:lvl>
    <w:lvl w:ilvl="4" w:tplc="D816717A" w:tentative="1">
      <w:start w:val="1"/>
      <w:numFmt w:val="bullet"/>
      <w:lvlText w:val="•"/>
      <w:lvlJc w:val="left"/>
      <w:pPr>
        <w:tabs>
          <w:tab w:val="num" w:pos="3600"/>
        </w:tabs>
        <w:ind w:left="3600" w:hanging="360"/>
      </w:pPr>
      <w:rPr>
        <w:rFonts w:ascii="Arial" w:hAnsi="Arial" w:hint="default"/>
      </w:rPr>
    </w:lvl>
    <w:lvl w:ilvl="5" w:tplc="F62A5E1A" w:tentative="1">
      <w:start w:val="1"/>
      <w:numFmt w:val="bullet"/>
      <w:lvlText w:val="•"/>
      <w:lvlJc w:val="left"/>
      <w:pPr>
        <w:tabs>
          <w:tab w:val="num" w:pos="4320"/>
        </w:tabs>
        <w:ind w:left="4320" w:hanging="360"/>
      </w:pPr>
      <w:rPr>
        <w:rFonts w:ascii="Arial" w:hAnsi="Arial" w:hint="default"/>
      </w:rPr>
    </w:lvl>
    <w:lvl w:ilvl="6" w:tplc="8D50C924" w:tentative="1">
      <w:start w:val="1"/>
      <w:numFmt w:val="bullet"/>
      <w:lvlText w:val="•"/>
      <w:lvlJc w:val="left"/>
      <w:pPr>
        <w:tabs>
          <w:tab w:val="num" w:pos="5040"/>
        </w:tabs>
        <w:ind w:left="5040" w:hanging="360"/>
      </w:pPr>
      <w:rPr>
        <w:rFonts w:ascii="Arial" w:hAnsi="Arial" w:hint="default"/>
      </w:rPr>
    </w:lvl>
    <w:lvl w:ilvl="7" w:tplc="DEFAD98A" w:tentative="1">
      <w:start w:val="1"/>
      <w:numFmt w:val="bullet"/>
      <w:lvlText w:val="•"/>
      <w:lvlJc w:val="left"/>
      <w:pPr>
        <w:tabs>
          <w:tab w:val="num" w:pos="5760"/>
        </w:tabs>
        <w:ind w:left="5760" w:hanging="360"/>
      </w:pPr>
      <w:rPr>
        <w:rFonts w:ascii="Arial" w:hAnsi="Arial" w:hint="default"/>
      </w:rPr>
    </w:lvl>
    <w:lvl w:ilvl="8" w:tplc="421C7804" w:tentative="1">
      <w:start w:val="1"/>
      <w:numFmt w:val="bullet"/>
      <w:lvlText w:val="•"/>
      <w:lvlJc w:val="left"/>
      <w:pPr>
        <w:tabs>
          <w:tab w:val="num" w:pos="6480"/>
        </w:tabs>
        <w:ind w:left="6480" w:hanging="360"/>
      </w:pPr>
      <w:rPr>
        <w:rFonts w:ascii="Arial" w:hAnsi="Arial" w:hint="default"/>
      </w:rPr>
    </w:lvl>
  </w:abstractNum>
  <w:abstractNum w:abstractNumId="58">
    <w:nsid w:val="32966A46"/>
    <w:multiLevelType w:val="hybridMultilevel"/>
    <w:tmpl w:val="81CAA308"/>
    <w:lvl w:ilvl="0" w:tplc="E2F8D31E">
      <w:start w:val="1"/>
      <w:numFmt w:val="bullet"/>
      <w:lvlText w:val=""/>
      <w:lvlJc w:val="left"/>
      <w:pPr>
        <w:tabs>
          <w:tab w:val="num" w:pos="720"/>
        </w:tabs>
        <w:ind w:left="720" w:hanging="360"/>
      </w:pPr>
      <w:rPr>
        <w:rFonts w:ascii="Wingdings" w:hAnsi="Wingdings" w:hint="default"/>
      </w:rPr>
    </w:lvl>
    <w:lvl w:ilvl="1" w:tplc="BA7A805A">
      <w:start w:val="1"/>
      <w:numFmt w:val="bullet"/>
      <w:lvlText w:val=""/>
      <w:lvlJc w:val="left"/>
      <w:pPr>
        <w:tabs>
          <w:tab w:val="num" w:pos="786"/>
        </w:tabs>
        <w:ind w:left="786" w:hanging="360"/>
      </w:pPr>
      <w:rPr>
        <w:rFonts w:ascii="Wingdings" w:hAnsi="Wingdings" w:hint="default"/>
      </w:rPr>
    </w:lvl>
    <w:lvl w:ilvl="2" w:tplc="9CEEEDA2" w:tentative="1">
      <w:start w:val="1"/>
      <w:numFmt w:val="bullet"/>
      <w:lvlText w:val=""/>
      <w:lvlJc w:val="left"/>
      <w:pPr>
        <w:tabs>
          <w:tab w:val="num" w:pos="2160"/>
        </w:tabs>
        <w:ind w:left="2160" w:hanging="360"/>
      </w:pPr>
      <w:rPr>
        <w:rFonts w:ascii="Wingdings" w:hAnsi="Wingdings" w:hint="default"/>
      </w:rPr>
    </w:lvl>
    <w:lvl w:ilvl="3" w:tplc="F85C66B8" w:tentative="1">
      <w:start w:val="1"/>
      <w:numFmt w:val="bullet"/>
      <w:lvlText w:val=""/>
      <w:lvlJc w:val="left"/>
      <w:pPr>
        <w:tabs>
          <w:tab w:val="num" w:pos="2880"/>
        </w:tabs>
        <w:ind w:left="2880" w:hanging="360"/>
      </w:pPr>
      <w:rPr>
        <w:rFonts w:ascii="Wingdings" w:hAnsi="Wingdings" w:hint="default"/>
      </w:rPr>
    </w:lvl>
    <w:lvl w:ilvl="4" w:tplc="F90CD218" w:tentative="1">
      <w:start w:val="1"/>
      <w:numFmt w:val="bullet"/>
      <w:lvlText w:val=""/>
      <w:lvlJc w:val="left"/>
      <w:pPr>
        <w:tabs>
          <w:tab w:val="num" w:pos="3600"/>
        </w:tabs>
        <w:ind w:left="3600" w:hanging="360"/>
      </w:pPr>
      <w:rPr>
        <w:rFonts w:ascii="Wingdings" w:hAnsi="Wingdings" w:hint="default"/>
      </w:rPr>
    </w:lvl>
    <w:lvl w:ilvl="5" w:tplc="5A5E3726" w:tentative="1">
      <w:start w:val="1"/>
      <w:numFmt w:val="bullet"/>
      <w:lvlText w:val=""/>
      <w:lvlJc w:val="left"/>
      <w:pPr>
        <w:tabs>
          <w:tab w:val="num" w:pos="4320"/>
        </w:tabs>
        <w:ind w:left="4320" w:hanging="360"/>
      </w:pPr>
      <w:rPr>
        <w:rFonts w:ascii="Wingdings" w:hAnsi="Wingdings" w:hint="default"/>
      </w:rPr>
    </w:lvl>
    <w:lvl w:ilvl="6" w:tplc="F4B68CA4" w:tentative="1">
      <w:start w:val="1"/>
      <w:numFmt w:val="bullet"/>
      <w:lvlText w:val=""/>
      <w:lvlJc w:val="left"/>
      <w:pPr>
        <w:tabs>
          <w:tab w:val="num" w:pos="5040"/>
        </w:tabs>
        <w:ind w:left="5040" w:hanging="360"/>
      </w:pPr>
      <w:rPr>
        <w:rFonts w:ascii="Wingdings" w:hAnsi="Wingdings" w:hint="default"/>
      </w:rPr>
    </w:lvl>
    <w:lvl w:ilvl="7" w:tplc="0F963630" w:tentative="1">
      <w:start w:val="1"/>
      <w:numFmt w:val="bullet"/>
      <w:lvlText w:val=""/>
      <w:lvlJc w:val="left"/>
      <w:pPr>
        <w:tabs>
          <w:tab w:val="num" w:pos="5760"/>
        </w:tabs>
        <w:ind w:left="5760" w:hanging="360"/>
      </w:pPr>
      <w:rPr>
        <w:rFonts w:ascii="Wingdings" w:hAnsi="Wingdings" w:hint="default"/>
      </w:rPr>
    </w:lvl>
    <w:lvl w:ilvl="8" w:tplc="5A143192" w:tentative="1">
      <w:start w:val="1"/>
      <w:numFmt w:val="bullet"/>
      <w:lvlText w:val=""/>
      <w:lvlJc w:val="left"/>
      <w:pPr>
        <w:tabs>
          <w:tab w:val="num" w:pos="6480"/>
        </w:tabs>
        <w:ind w:left="6480" w:hanging="360"/>
      </w:pPr>
      <w:rPr>
        <w:rFonts w:ascii="Wingdings" w:hAnsi="Wingdings" w:hint="default"/>
      </w:rPr>
    </w:lvl>
  </w:abstractNum>
  <w:abstractNum w:abstractNumId="59">
    <w:nsid w:val="33807AD5"/>
    <w:multiLevelType w:val="hybridMultilevel"/>
    <w:tmpl w:val="3E08166C"/>
    <w:lvl w:ilvl="0" w:tplc="A5C05DCE">
      <w:start w:val="1"/>
      <w:numFmt w:val="bullet"/>
      <w:lvlText w:val=""/>
      <w:lvlJc w:val="left"/>
      <w:pPr>
        <w:tabs>
          <w:tab w:val="num" w:pos="1080"/>
        </w:tabs>
        <w:ind w:left="1080" w:hanging="360"/>
      </w:pPr>
      <w:rPr>
        <w:rFonts w:ascii="Wingdings" w:hAnsi="Wingdings" w:hint="default"/>
      </w:rPr>
    </w:lvl>
    <w:lvl w:ilvl="1" w:tplc="2B7A2B1A" w:tentative="1">
      <w:start w:val="1"/>
      <w:numFmt w:val="bullet"/>
      <w:lvlText w:val=""/>
      <w:lvlJc w:val="left"/>
      <w:pPr>
        <w:tabs>
          <w:tab w:val="num" w:pos="1800"/>
        </w:tabs>
        <w:ind w:left="1800" w:hanging="360"/>
      </w:pPr>
      <w:rPr>
        <w:rFonts w:ascii="Wingdings" w:hAnsi="Wingdings" w:hint="default"/>
      </w:rPr>
    </w:lvl>
    <w:lvl w:ilvl="2" w:tplc="C816A41A" w:tentative="1">
      <w:start w:val="1"/>
      <w:numFmt w:val="bullet"/>
      <w:lvlText w:val=""/>
      <w:lvlJc w:val="left"/>
      <w:pPr>
        <w:tabs>
          <w:tab w:val="num" w:pos="2520"/>
        </w:tabs>
        <w:ind w:left="2520" w:hanging="360"/>
      </w:pPr>
      <w:rPr>
        <w:rFonts w:ascii="Wingdings" w:hAnsi="Wingdings" w:hint="default"/>
      </w:rPr>
    </w:lvl>
    <w:lvl w:ilvl="3" w:tplc="F03CD9F0" w:tentative="1">
      <w:start w:val="1"/>
      <w:numFmt w:val="bullet"/>
      <w:lvlText w:val=""/>
      <w:lvlJc w:val="left"/>
      <w:pPr>
        <w:tabs>
          <w:tab w:val="num" w:pos="3240"/>
        </w:tabs>
        <w:ind w:left="3240" w:hanging="360"/>
      </w:pPr>
      <w:rPr>
        <w:rFonts w:ascii="Wingdings" w:hAnsi="Wingdings" w:hint="default"/>
      </w:rPr>
    </w:lvl>
    <w:lvl w:ilvl="4" w:tplc="7C5C4930" w:tentative="1">
      <w:start w:val="1"/>
      <w:numFmt w:val="bullet"/>
      <w:lvlText w:val=""/>
      <w:lvlJc w:val="left"/>
      <w:pPr>
        <w:tabs>
          <w:tab w:val="num" w:pos="3960"/>
        </w:tabs>
        <w:ind w:left="3960" w:hanging="360"/>
      </w:pPr>
      <w:rPr>
        <w:rFonts w:ascii="Wingdings" w:hAnsi="Wingdings" w:hint="default"/>
      </w:rPr>
    </w:lvl>
    <w:lvl w:ilvl="5" w:tplc="3D066D44" w:tentative="1">
      <w:start w:val="1"/>
      <w:numFmt w:val="bullet"/>
      <w:lvlText w:val=""/>
      <w:lvlJc w:val="left"/>
      <w:pPr>
        <w:tabs>
          <w:tab w:val="num" w:pos="4680"/>
        </w:tabs>
        <w:ind w:left="4680" w:hanging="360"/>
      </w:pPr>
      <w:rPr>
        <w:rFonts w:ascii="Wingdings" w:hAnsi="Wingdings" w:hint="default"/>
      </w:rPr>
    </w:lvl>
    <w:lvl w:ilvl="6" w:tplc="56D80CF0" w:tentative="1">
      <w:start w:val="1"/>
      <w:numFmt w:val="bullet"/>
      <w:lvlText w:val=""/>
      <w:lvlJc w:val="left"/>
      <w:pPr>
        <w:tabs>
          <w:tab w:val="num" w:pos="5400"/>
        </w:tabs>
        <w:ind w:left="5400" w:hanging="360"/>
      </w:pPr>
      <w:rPr>
        <w:rFonts w:ascii="Wingdings" w:hAnsi="Wingdings" w:hint="default"/>
      </w:rPr>
    </w:lvl>
    <w:lvl w:ilvl="7" w:tplc="A4FABA0C" w:tentative="1">
      <w:start w:val="1"/>
      <w:numFmt w:val="bullet"/>
      <w:lvlText w:val=""/>
      <w:lvlJc w:val="left"/>
      <w:pPr>
        <w:tabs>
          <w:tab w:val="num" w:pos="6120"/>
        </w:tabs>
        <w:ind w:left="6120" w:hanging="360"/>
      </w:pPr>
      <w:rPr>
        <w:rFonts w:ascii="Wingdings" w:hAnsi="Wingdings" w:hint="default"/>
      </w:rPr>
    </w:lvl>
    <w:lvl w:ilvl="8" w:tplc="E7BEF2F4" w:tentative="1">
      <w:start w:val="1"/>
      <w:numFmt w:val="bullet"/>
      <w:lvlText w:val=""/>
      <w:lvlJc w:val="left"/>
      <w:pPr>
        <w:tabs>
          <w:tab w:val="num" w:pos="6840"/>
        </w:tabs>
        <w:ind w:left="6840" w:hanging="360"/>
      </w:pPr>
      <w:rPr>
        <w:rFonts w:ascii="Wingdings" w:hAnsi="Wingdings" w:hint="default"/>
      </w:rPr>
    </w:lvl>
  </w:abstractNum>
  <w:abstractNum w:abstractNumId="60">
    <w:nsid w:val="34113BEC"/>
    <w:multiLevelType w:val="hybridMultilevel"/>
    <w:tmpl w:val="2AFC5292"/>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1">
    <w:nsid w:val="341F4F7B"/>
    <w:multiLevelType w:val="hybridMultilevel"/>
    <w:tmpl w:val="E82CA7B4"/>
    <w:lvl w:ilvl="0" w:tplc="42B471C4">
      <w:start w:val="1"/>
      <w:numFmt w:val="bullet"/>
      <w:lvlText w:val="•"/>
      <w:lvlJc w:val="left"/>
      <w:pPr>
        <w:tabs>
          <w:tab w:val="num" w:pos="720"/>
        </w:tabs>
        <w:ind w:left="720" w:hanging="360"/>
      </w:pPr>
      <w:rPr>
        <w:rFonts w:ascii="Arial" w:hAnsi="Arial" w:hint="default"/>
      </w:rPr>
    </w:lvl>
    <w:lvl w:ilvl="1" w:tplc="EA100C74">
      <w:start w:val="2338"/>
      <w:numFmt w:val="bullet"/>
      <w:lvlText w:val="–"/>
      <w:lvlJc w:val="left"/>
      <w:pPr>
        <w:tabs>
          <w:tab w:val="num" w:pos="1440"/>
        </w:tabs>
        <w:ind w:left="1440" w:hanging="360"/>
      </w:pPr>
      <w:rPr>
        <w:rFonts w:ascii="Arial" w:hAnsi="Arial" w:hint="default"/>
      </w:rPr>
    </w:lvl>
    <w:lvl w:ilvl="2" w:tplc="22FA4680" w:tentative="1">
      <w:start w:val="1"/>
      <w:numFmt w:val="bullet"/>
      <w:lvlText w:val="•"/>
      <w:lvlJc w:val="left"/>
      <w:pPr>
        <w:tabs>
          <w:tab w:val="num" w:pos="2160"/>
        </w:tabs>
        <w:ind w:left="2160" w:hanging="360"/>
      </w:pPr>
      <w:rPr>
        <w:rFonts w:ascii="Arial" w:hAnsi="Arial" w:hint="default"/>
      </w:rPr>
    </w:lvl>
    <w:lvl w:ilvl="3" w:tplc="0E564214" w:tentative="1">
      <w:start w:val="1"/>
      <w:numFmt w:val="bullet"/>
      <w:lvlText w:val="•"/>
      <w:lvlJc w:val="left"/>
      <w:pPr>
        <w:tabs>
          <w:tab w:val="num" w:pos="2880"/>
        </w:tabs>
        <w:ind w:left="2880" w:hanging="360"/>
      </w:pPr>
      <w:rPr>
        <w:rFonts w:ascii="Arial" w:hAnsi="Arial" w:hint="default"/>
      </w:rPr>
    </w:lvl>
    <w:lvl w:ilvl="4" w:tplc="5448BB8A" w:tentative="1">
      <w:start w:val="1"/>
      <w:numFmt w:val="bullet"/>
      <w:lvlText w:val="•"/>
      <w:lvlJc w:val="left"/>
      <w:pPr>
        <w:tabs>
          <w:tab w:val="num" w:pos="3600"/>
        </w:tabs>
        <w:ind w:left="3600" w:hanging="360"/>
      </w:pPr>
      <w:rPr>
        <w:rFonts w:ascii="Arial" w:hAnsi="Arial" w:hint="default"/>
      </w:rPr>
    </w:lvl>
    <w:lvl w:ilvl="5" w:tplc="2320CF92" w:tentative="1">
      <w:start w:val="1"/>
      <w:numFmt w:val="bullet"/>
      <w:lvlText w:val="•"/>
      <w:lvlJc w:val="left"/>
      <w:pPr>
        <w:tabs>
          <w:tab w:val="num" w:pos="4320"/>
        </w:tabs>
        <w:ind w:left="4320" w:hanging="360"/>
      </w:pPr>
      <w:rPr>
        <w:rFonts w:ascii="Arial" w:hAnsi="Arial" w:hint="default"/>
      </w:rPr>
    </w:lvl>
    <w:lvl w:ilvl="6" w:tplc="891C67A6" w:tentative="1">
      <w:start w:val="1"/>
      <w:numFmt w:val="bullet"/>
      <w:lvlText w:val="•"/>
      <w:lvlJc w:val="left"/>
      <w:pPr>
        <w:tabs>
          <w:tab w:val="num" w:pos="5040"/>
        </w:tabs>
        <w:ind w:left="5040" w:hanging="360"/>
      </w:pPr>
      <w:rPr>
        <w:rFonts w:ascii="Arial" w:hAnsi="Arial" w:hint="default"/>
      </w:rPr>
    </w:lvl>
    <w:lvl w:ilvl="7" w:tplc="E3663AEC" w:tentative="1">
      <w:start w:val="1"/>
      <w:numFmt w:val="bullet"/>
      <w:lvlText w:val="•"/>
      <w:lvlJc w:val="left"/>
      <w:pPr>
        <w:tabs>
          <w:tab w:val="num" w:pos="5760"/>
        </w:tabs>
        <w:ind w:left="5760" w:hanging="360"/>
      </w:pPr>
      <w:rPr>
        <w:rFonts w:ascii="Arial" w:hAnsi="Arial" w:hint="default"/>
      </w:rPr>
    </w:lvl>
    <w:lvl w:ilvl="8" w:tplc="FE9072B0" w:tentative="1">
      <w:start w:val="1"/>
      <w:numFmt w:val="bullet"/>
      <w:lvlText w:val="•"/>
      <w:lvlJc w:val="left"/>
      <w:pPr>
        <w:tabs>
          <w:tab w:val="num" w:pos="6480"/>
        </w:tabs>
        <w:ind w:left="6480" w:hanging="360"/>
      </w:pPr>
      <w:rPr>
        <w:rFonts w:ascii="Arial" w:hAnsi="Arial" w:hint="default"/>
      </w:rPr>
    </w:lvl>
  </w:abstractNum>
  <w:abstractNum w:abstractNumId="62">
    <w:nsid w:val="34BB1DDC"/>
    <w:multiLevelType w:val="hybridMultilevel"/>
    <w:tmpl w:val="8F264E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3">
    <w:nsid w:val="357F0A45"/>
    <w:multiLevelType w:val="hybridMultilevel"/>
    <w:tmpl w:val="AEFC9D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5A81B2D"/>
    <w:multiLevelType w:val="hybridMultilevel"/>
    <w:tmpl w:val="72964DCA"/>
    <w:lvl w:ilvl="0" w:tplc="D6C852BC">
      <w:start w:val="1"/>
      <w:numFmt w:val="bullet"/>
      <w:lvlText w:val=""/>
      <w:lvlJc w:val="left"/>
      <w:pPr>
        <w:tabs>
          <w:tab w:val="num" w:pos="720"/>
        </w:tabs>
        <w:ind w:left="720" w:hanging="360"/>
      </w:pPr>
      <w:rPr>
        <w:rFonts w:ascii="Wingdings" w:hAnsi="Wingdings" w:hint="default"/>
      </w:rPr>
    </w:lvl>
    <w:lvl w:ilvl="1" w:tplc="46EC3972">
      <w:start w:val="1"/>
      <w:numFmt w:val="bullet"/>
      <w:lvlText w:val=""/>
      <w:lvlJc w:val="left"/>
      <w:pPr>
        <w:tabs>
          <w:tab w:val="num" w:pos="1440"/>
        </w:tabs>
        <w:ind w:left="1440" w:hanging="360"/>
      </w:pPr>
      <w:rPr>
        <w:rFonts w:ascii="Wingdings" w:hAnsi="Wingdings" w:hint="default"/>
      </w:rPr>
    </w:lvl>
    <w:lvl w:ilvl="2" w:tplc="2F24D8B2" w:tentative="1">
      <w:start w:val="1"/>
      <w:numFmt w:val="bullet"/>
      <w:lvlText w:val=""/>
      <w:lvlJc w:val="left"/>
      <w:pPr>
        <w:tabs>
          <w:tab w:val="num" w:pos="2160"/>
        </w:tabs>
        <w:ind w:left="2160" w:hanging="360"/>
      </w:pPr>
      <w:rPr>
        <w:rFonts w:ascii="Wingdings" w:hAnsi="Wingdings" w:hint="default"/>
      </w:rPr>
    </w:lvl>
    <w:lvl w:ilvl="3" w:tplc="DA988EE2" w:tentative="1">
      <w:start w:val="1"/>
      <w:numFmt w:val="bullet"/>
      <w:lvlText w:val=""/>
      <w:lvlJc w:val="left"/>
      <w:pPr>
        <w:tabs>
          <w:tab w:val="num" w:pos="2880"/>
        </w:tabs>
        <w:ind w:left="2880" w:hanging="360"/>
      </w:pPr>
      <w:rPr>
        <w:rFonts w:ascii="Wingdings" w:hAnsi="Wingdings" w:hint="default"/>
      </w:rPr>
    </w:lvl>
    <w:lvl w:ilvl="4" w:tplc="086A09C0" w:tentative="1">
      <w:start w:val="1"/>
      <w:numFmt w:val="bullet"/>
      <w:lvlText w:val=""/>
      <w:lvlJc w:val="left"/>
      <w:pPr>
        <w:tabs>
          <w:tab w:val="num" w:pos="3600"/>
        </w:tabs>
        <w:ind w:left="3600" w:hanging="360"/>
      </w:pPr>
      <w:rPr>
        <w:rFonts w:ascii="Wingdings" w:hAnsi="Wingdings" w:hint="default"/>
      </w:rPr>
    </w:lvl>
    <w:lvl w:ilvl="5" w:tplc="4ACCFE8E" w:tentative="1">
      <w:start w:val="1"/>
      <w:numFmt w:val="bullet"/>
      <w:lvlText w:val=""/>
      <w:lvlJc w:val="left"/>
      <w:pPr>
        <w:tabs>
          <w:tab w:val="num" w:pos="4320"/>
        </w:tabs>
        <w:ind w:left="4320" w:hanging="360"/>
      </w:pPr>
      <w:rPr>
        <w:rFonts w:ascii="Wingdings" w:hAnsi="Wingdings" w:hint="default"/>
      </w:rPr>
    </w:lvl>
    <w:lvl w:ilvl="6" w:tplc="4BBCCE0A" w:tentative="1">
      <w:start w:val="1"/>
      <w:numFmt w:val="bullet"/>
      <w:lvlText w:val=""/>
      <w:lvlJc w:val="left"/>
      <w:pPr>
        <w:tabs>
          <w:tab w:val="num" w:pos="5040"/>
        </w:tabs>
        <w:ind w:left="5040" w:hanging="360"/>
      </w:pPr>
      <w:rPr>
        <w:rFonts w:ascii="Wingdings" w:hAnsi="Wingdings" w:hint="default"/>
      </w:rPr>
    </w:lvl>
    <w:lvl w:ilvl="7" w:tplc="E22441B4" w:tentative="1">
      <w:start w:val="1"/>
      <w:numFmt w:val="bullet"/>
      <w:lvlText w:val=""/>
      <w:lvlJc w:val="left"/>
      <w:pPr>
        <w:tabs>
          <w:tab w:val="num" w:pos="5760"/>
        </w:tabs>
        <w:ind w:left="5760" w:hanging="360"/>
      </w:pPr>
      <w:rPr>
        <w:rFonts w:ascii="Wingdings" w:hAnsi="Wingdings" w:hint="default"/>
      </w:rPr>
    </w:lvl>
    <w:lvl w:ilvl="8" w:tplc="1E76F480" w:tentative="1">
      <w:start w:val="1"/>
      <w:numFmt w:val="bullet"/>
      <w:lvlText w:val=""/>
      <w:lvlJc w:val="left"/>
      <w:pPr>
        <w:tabs>
          <w:tab w:val="num" w:pos="6480"/>
        </w:tabs>
        <w:ind w:left="6480" w:hanging="360"/>
      </w:pPr>
      <w:rPr>
        <w:rFonts w:ascii="Wingdings" w:hAnsi="Wingdings" w:hint="default"/>
      </w:rPr>
    </w:lvl>
  </w:abstractNum>
  <w:abstractNum w:abstractNumId="65">
    <w:nsid w:val="363D120D"/>
    <w:multiLevelType w:val="hybridMultilevel"/>
    <w:tmpl w:val="45A8A9F8"/>
    <w:lvl w:ilvl="0" w:tplc="186EA606">
      <w:start w:val="1"/>
      <w:numFmt w:val="decimal"/>
      <w:lvlText w:val="%1."/>
      <w:lvlJc w:val="left"/>
      <w:pPr>
        <w:tabs>
          <w:tab w:val="num" w:pos="720"/>
        </w:tabs>
        <w:ind w:left="720" w:hanging="360"/>
      </w:pPr>
    </w:lvl>
    <w:lvl w:ilvl="1" w:tplc="DE1A3DB2">
      <w:start w:val="2338"/>
      <w:numFmt w:val="bullet"/>
      <w:lvlText w:val="-"/>
      <w:lvlJc w:val="left"/>
      <w:pPr>
        <w:tabs>
          <w:tab w:val="num" w:pos="1440"/>
        </w:tabs>
        <w:ind w:left="1440" w:hanging="360"/>
      </w:pPr>
      <w:rPr>
        <w:rFonts w:ascii="Times New Roman" w:hAnsi="Times New Roman" w:hint="default"/>
      </w:rPr>
    </w:lvl>
    <w:lvl w:ilvl="2" w:tplc="40A8F056" w:tentative="1">
      <w:start w:val="1"/>
      <w:numFmt w:val="decimal"/>
      <w:lvlText w:val="%3."/>
      <w:lvlJc w:val="left"/>
      <w:pPr>
        <w:tabs>
          <w:tab w:val="num" w:pos="2160"/>
        </w:tabs>
        <w:ind w:left="2160" w:hanging="360"/>
      </w:pPr>
    </w:lvl>
    <w:lvl w:ilvl="3" w:tplc="B3CE6D0A" w:tentative="1">
      <w:start w:val="1"/>
      <w:numFmt w:val="decimal"/>
      <w:lvlText w:val="%4."/>
      <w:lvlJc w:val="left"/>
      <w:pPr>
        <w:tabs>
          <w:tab w:val="num" w:pos="2880"/>
        </w:tabs>
        <w:ind w:left="2880" w:hanging="360"/>
      </w:pPr>
    </w:lvl>
    <w:lvl w:ilvl="4" w:tplc="93D028AC" w:tentative="1">
      <w:start w:val="1"/>
      <w:numFmt w:val="decimal"/>
      <w:lvlText w:val="%5."/>
      <w:lvlJc w:val="left"/>
      <w:pPr>
        <w:tabs>
          <w:tab w:val="num" w:pos="3600"/>
        </w:tabs>
        <w:ind w:left="3600" w:hanging="360"/>
      </w:pPr>
    </w:lvl>
    <w:lvl w:ilvl="5" w:tplc="B0E26C86" w:tentative="1">
      <w:start w:val="1"/>
      <w:numFmt w:val="decimal"/>
      <w:lvlText w:val="%6."/>
      <w:lvlJc w:val="left"/>
      <w:pPr>
        <w:tabs>
          <w:tab w:val="num" w:pos="4320"/>
        </w:tabs>
        <w:ind w:left="4320" w:hanging="360"/>
      </w:pPr>
    </w:lvl>
    <w:lvl w:ilvl="6" w:tplc="D350212E" w:tentative="1">
      <w:start w:val="1"/>
      <w:numFmt w:val="decimal"/>
      <w:lvlText w:val="%7."/>
      <w:lvlJc w:val="left"/>
      <w:pPr>
        <w:tabs>
          <w:tab w:val="num" w:pos="5040"/>
        </w:tabs>
        <w:ind w:left="5040" w:hanging="360"/>
      </w:pPr>
    </w:lvl>
    <w:lvl w:ilvl="7" w:tplc="679C29B0" w:tentative="1">
      <w:start w:val="1"/>
      <w:numFmt w:val="decimal"/>
      <w:lvlText w:val="%8."/>
      <w:lvlJc w:val="left"/>
      <w:pPr>
        <w:tabs>
          <w:tab w:val="num" w:pos="5760"/>
        </w:tabs>
        <w:ind w:left="5760" w:hanging="360"/>
      </w:pPr>
    </w:lvl>
    <w:lvl w:ilvl="8" w:tplc="C9928E26" w:tentative="1">
      <w:start w:val="1"/>
      <w:numFmt w:val="decimal"/>
      <w:lvlText w:val="%9."/>
      <w:lvlJc w:val="left"/>
      <w:pPr>
        <w:tabs>
          <w:tab w:val="num" w:pos="6480"/>
        </w:tabs>
        <w:ind w:left="6480" w:hanging="360"/>
      </w:pPr>
    </w:lvl>
  </w:abstractNum>
  <w:abstractNum w:abstractNumId="66">
    <w:nsid w:val="37377B2F"/>
    <w:multiLevelType w:val="hybridMultilevel"/>
    <w:tmpl w:val="06041276"/>
    <w:lvl w:ilvl="0" w:tplc="8610A9C8">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7">
    <w:nsid w:val="37544439"/>
    <w:multiLevelType w:val="hybridMultilevel"/>
    <w:tmpl w:val="2758B7C6"/>
    <w:lvl w:ilvl="0" w:tplc="3409000D">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8">
    <w:nsid w:val="37B140EF"/>
    <w:multiLevelType w:val="hybridMultilevel"/>
    <w:tmpl w:val="9E386696"/>
    <w:lvl w:ilvl="0" w:tplc="8610A9C8">
      <w:start w:val="1"/>
      <w:numFmt w:val="bullet"/>
      <w:lvlText w:val=""/>
      <w:lvlJc w:val="left"/>
      <w:pPr>
        <w:tabs>
          <w:tab w:val="num" w:pos="720"/>
        </w:tabs>
        <w:ind w:left="720" w:hanging="360"/>
      </w:pPr>
      <w:rPr>
        <w:rFonts w:ascii="Wingdings" w:hAnsi="Wingdings" w:hint="default"/>
      </w:rPr>
    </w:lvl>
    <w:lvl w:ilvl="1" w:tplc="230608BA">
      <w:start w:val="4123"/>
      <w:numFmt w:val="bullet"/>
      <w:lvlText w:val="–"/>
      <w:lvlJc w:val="left"/>
      <w:pPr>
        <w:tabs>
          <w:tab w:val="num" w:pos="1440"/>
        </w:tabs>
        <w:ind w:left="1440" w:hanging="360"/>
      </w:pPr>
      <w:rPr>
        <w:rFonts w:ascii="Arial" w:hAnsi="Arial" w:hint="default"/>
      </w:rPr>
    </w:lvl>
    <w:lvl w:ilvl="2" w:tplc="2BF8153E" w:tentative="1">
      <w:start w:val="1"/>
      <w:numFmt w:val="bullet"/>
      <w:lvlText w:val="•"/>
      <w:lvlJc w:val="left"/>
      <w:pPr>
        <w:tabs>
          <w:tab w:val="num" w:pos="2160"/>
        </w:tabs>
        <w:ind w:left="2160" w:hanging="360"/>
      </w:pPr>
      <w:rPr>
        <w:rFonts w:ascii="Arial" w:hAnsi="Arial" w:hint="default"/>
      </w:rPr>
    </w:lvl>
    <w:lvl w:ilvl="3" w:tplc="5AACDA5E" w:tentative="1">
      <w:start w:val="1"/>
      <w:numFmt w:val="bullet"/>
      <w:lvlText w:val="•"/>
      <w:lvlJc w:val="left"/>
      <w:pPr>
        <w:tabs>
          <w:tab w:val="num" w:pos="2880"/>
        </w:tabs>
        <w:ind w:left="2880" w:hanging="360"/>
      </w:pPr>
      <w:rPr>
        <w:rFonts w:ascii="Arial" w:hAnsi="Arial" w:hint="default"/>
      </w:rPr>
    </w:lvl>
    <w:lvl w:ilvl="4" w:tplc="CDA8306C" w:tentative="1">
      <w:start w:val="1"/>
      <w:numFmt w:val="bullet"/>
      <w:lvlText w:val="•"/>
      <w:lvlJc w:val="left"/>
      <w:pPr>
        <w:tabs>
          <w:tab w:val="num" w:pos="3600"/>
        </w:tabs>
        <w:ind w:left="3600" w:hanging="360"/>
      </w:pPr>
      <w:rPr>
        <w:rFonts w:ascii="Arial" w:hAnsi="Arial" w:hint="default"/>
      </w:rPr>
    </w:lvl>
    <w:lvl w:ilvl="5" w:tplc="27D44BFC" w:tentative="1">
      <w:start w:val="1"/>
      <w:numFmt w:val="bullet"/>
      <w:lvlText w:val="•"/>
      <w:lvlJc w:val="left"/>
      <w:pPr>
        <w:tabs>
          <w:tab w:val="num" w:pos="4320"/>
        </w:tabs>
        <w:ind w:left="4320" w:hanging="360"/>
      </w:pPr>
      <w:rPr>
        <w:rFonts w:ascii="Arial" w:hAnsi="Arial" w:hint="default"/>
      </w:rPr>
    </w:lvl>
    <w:lvl w:ilvl="6" w:tplc="8D2425B6" w:tentative="1">
      <w:start w:val="1"/>
      <w:numFmt w:val="bullet"/>
      <w:lvlText w:val="•"/>
      <w:lvlJc w:val="left"/>
      <w:pPr>
        <w:tabs>
          <w:tab w:val="num" w:pos="5040"/>
        </w:tabs>
        <w:ind w:left="5040" w:hanging="360"/>
      </w:pPr>
      <w:rPr>
        <w:rFonts w:ascii="Arial" w:hAnsi="Arial" w:hint="default"/>
      </w:rPr>
    </w:lvl>
    <w:lvl w:ilvl="7" w:tplc="3B0A4182" w:tentative="1">
      <w:start w:val="1"/>
      <w:numFmt w:val="bullet"/>
      <w:lvlText w:val="•"/>
      <w:lvlJc w:val="left"/>
      <w:pPr>
        <w:tabs>
          <w:tab w:val="num" w:pos="5760"/>
        </w:tabs>
        <w:ind w:left="5760" w:hanging="360"/>
      </w:pPr>
      <w:rPr>
        <w:rFonts w:ascii="Arial" w:hAnsi="Arial" w:hint="default"/>
      </w:rPr>
    </w:lvl>
    <w:lvl w:ilvl="8" w:tplc="974CB842" w:tentative="1">
      <w:start w:val="1"/>
      <w:numFmt w:val="bullet"/>
      <w:lvlText w:val="•"/>
      <w:lvlJc w:val="left"/>
      <w:pPr>
        <w:tabs>
          <w:tab w:val="num" w:pos="6480"/>
        </w:tabs>
        <w:ind w:left="6480" w:hanging="360"/>
      </w:pPr>
      <w:rPr>
        <w:rFonts w:ascii="Arial" w:hAnsi="Arial" w:hint="default"/>
      </w:rPr>
    </w:lvl>
  </w:abstractNum>
  <w:abstractNum w:abstractNumId="69">
    <w:nsid w:val="37F27871"/>
    <w:multiLevelType w:val="hybridMultilevel"/>
    <w:tmpl w:val="C2EAFBDA"/>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0">
    <w:nsid w:val="38E271D2"/>
    <w:multiLevelType w:val="hybridMultilevel"/>
    <w:tmpl w:val="97D411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1">
    <w:nsid w:val="39344454"/>
    <w:multiLevelType w:val="hybridMultilevel"/>
    <w:tmpl w:val="2AD6D996"/>
    <w:lvl w:ilvl="0" w:tplc="92228566">
      <w:start w:val="1"/>
      <w:numFmt w:val="decimal"/>
      <w:lvlText w:val="%1."/>
      <w:lvlJc w:val="left"/>
      <w:pPr>
        <w:tabs>
          <w:tab w:val="num" w:pos="360"/>
        </w:tabs>
        <w:ind w:left="360" w:hanging="360"/>
      </w:pPr>
      <w:rPr>
        <w:rFonts w:asciiTheme="minorHAnsi" w:eastAsiaTheme="minorHAnsi" w:hAnsiTheme="minorHAnsi" w:cstheme="minorBidi"/>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72">
    <w:nsid w:val="39B34A21"/>
    <w:multiLevelType w:val="hybridMultilevel"/>
    <w:tmpl w:val="1968FDE0"/>
    <w:lvl w:ilvl="0" w:tplc="36E44F22">
      <w:start w:val="1"/>
      <w:numFmt w:val="bullet"/>
      <w:lvlText w:val="•"/>
      <w:lvlJc w:val="left"/>
      <w:pPr>
        <w:tabs>
          <w:tab w:val="num" w:pos="720"/>
        </w:tabs>
        <w:ind w:left="720" w:hanging="360"/>
      </w:pPr>
      <w:rPr>
        <w:rFonts w:ascii="Arial" w:hAnsi="Arial" w:hint="default"/>
      </w:rPr>
    </w:lvl>
    <w:lvl w:ilvl="1" w:tplc="3F8E7F36">
      <w:start w:val="1512"/>
      <w:numFmt w:val="bullet"/>
      <w:lvlText w:val="–"/>
      <w:lvlJc w:val="left"/>
      <w:pPr>
        <w:tabs>
          <w:tab w:val="num" w:pos="1440"/>
        </w:tabs>
        <w:ind w:left="1440" w:hanging="360"/>
      </w:pPr>
      <w:rPr>
        <w:rFonts w:ascii="Arial" w:hAnsi="Arial" w:hint="default"/>
      </w:rPr>
    </w:lvl>
    <w:lvl w:ilvl="2" w:tplc="B306A270" w:tentative="1">
      <w:start w:val="1"/>
      <w:numFmt w:val="bullet"/>
      <w:lvlText w:val="•"/>
      <w:lvlJc w:val="left"/>
      <w:pPr>
        <w:tabs>
          <w:tab w:val="num" w:pos="2160"/>
        </w:tabs>
        <w:ind w:left="2160" w:hanging="360"/>
      </w:pPr>
      <w:rPr>
        <w:rFonts w:ascii="Arial" w:hAnsi="Arial" w:hint="default"/>
      </w:rPr>
    </w:lvl>
    <w:lvl w:ilvl="3" w:tplc="1A64D17A" w:tentative="1">
      <w:start w:val="1"/>
      <w:numFmt w:val="bullet"/>
      <w:lvlText w:val="•"/>
      <w:lvlJc w:val="left"/>
      <w:pPr>
        <w:tabs>
          <w:tab w:val="num" w:pos="2880"/>
        </w:tabs>
        <w:ind w:left="2880" w:hanging="360"/>
      </w:pPr>
      <w:rPr>
        <w:rFonts w:ascii="Arial" w:hAnsi="Arial" w:hint="default"/>
      </w:rPr>
    </w:lvl>
    <w:lvl w:ilvl="4" w:tplc="F4DEB2F4" w:tentative="1">
      <w:start w:val="1"/>
      <w:numFmt w:val="bullet"/>
      <w:lvlText w:val="•"/>
      <w:lvlJc w:val="left"/>
      <w:pPr>
        <w:tabs>
          <w:tab w:val="num" w:pos="3600"/>
        </w:tabs>
        <w:ind w:left="3600" w:hanging="360"/>
      </w:pPr>
      <w:rPr>
        <w:rFonts w:ascii="Arial" w:hAnsi="Arial" w:hint="default"/>
      </w:rPr>
    </w:lvl>
    <w:lvl w:ilvl="5" w:tplc="BB065CAC" w:tentative="1">
      <w:start w:val="1"/>
      <w:numFmt w:val="bullet"/>
      <w:lvlText w:val="•"/>
      <w:lvlJc w:val="left"/>
      <w:pPr>
        <w:tabs>
          <w:tab w:val="num" w:pos="4320"/>
        </w:tabs>
        <w:ind w:left="4320" w:hanging="360"/>
      </w:pPr>
      <w:rPr>
        <w:rFonts w:ascii="Arial" w:hAnsi="Arial" w:hint="default"/>
      </w:rPr>
    </w:lvl>
    <w:lvl w:ilvl="6" w:tplc="A3882DD6" w:tentative="1">
      <w:start w:val="1"/>
      <w:numFmt w:val="bullet"/>
      <w:lvlText w:val="•"/>
      <w:lvlJc w:val="left"/>
      <w:pPr>
        <w:tabs>
          <w:tab w:val="num" w:pos="5040"/>
        </w:tabs>
        <w:ind w:left="5040" w:hanging="360"/>
      </w:pPr>
      <w:rPr>
        <w:rFonts w:ascii="Arial" w:hAnsi="Arial" w:hint="default"/>
      </w:rPr>
    </w:lvl>
    <w:lvl w:ilvl="7" w:tplc="BA700904" w:tentative="1">
      <w:start w:val="1"/>
      <w:numFmt w:val="bullet"/>
      <w:lvlText w:val="•"/>
      <w:lvlJc w:val="left"/>
      <w:pPr>
        <w:tabs>
          <w:tab w:val="num" w:pos="5760"/>
        </w:tabs>
        <w:ind w:left="5760" w:hanging="360"/>
      </w:pPr>
      <w:rPr>
        <w:rFonts w:ascii="Arial" w:hAnsi="Arial" w:hint="default"/>
      </w:rPr>
    </w:lvl>
    <w:lvl w:ilvl="8" w:tplc="51BE5726" w:tentative="1">
      <w:start w:val="1"/>
      <w:numFmt w:val="bullet"/>
      <w:lvlText w:val="•"/>
      <w:lvlJc w:val="left"/>
      <w:pPr>
        <w:tabs>
          <w:tab w:val="num" w:pos="6480"/>
        </w:tabs>
        <w:ind w:left="6480" w:hanging="360"/>
      </w:pPr>
      <w:rPr>
        <w:rFonts w:ascii="Arial" w:hAnsi="Arial" w:hint="default"/>
      </w:rPr>
    </w:lvl>
  </w:abstractNum>
  <w:abstractNum w:abstractNumId="73">
    <w:nsid w:val="3AF61E57"/>
    <w:multiLevelType w:val="hybridMultilevel"/>
    <w:tmpl w:val="F1F02B46"/>
    <w:lvl w:ilvl="0" w:tplc="3409000D">
      <w:start w:val="1"/>
      <w:numFmt w:val="bullet"/>
      <w:lvlText w:val=""/>
      <w:lvlJc w:val="left"/>
      <w:pPr>
        <w:ind w:left="3000" w:hanging="360"/>
      </w:pPr>
      <w:rPr>
        <w:rFonts w:ascii="Wingdings" w:hAnsi="Wingdings" w:hint="default"/>
      </w:rPr>
    </w:lvl>
    <w:lvl w:ilvl="1" w:tplc="34090003" w:tentative="1">
      <w:start w:val="1"/>
      <w:numFmt w:val="bullet"/>
      <w:lvlText w:val="o"/>
      <w:lvlJc w:val="left"/>
      <w:pPr>
        <w:ind w:left="3720" w:hanging="360"/>
      </w:pPr>
      <w:rPr>
        <w:rFonts w:ascii="Courier New" w:hAnsi="Courier New" w:cs="Courier New" w:hint="default"/>
      </w:rPr>
    </w:lvl>
    <w:lvl w:ilvl="2" w:tplc="34090005" w:tentative="1">
      <w:start w:val="1"/>
      <w:numFmt w:val="bullet"/>
      <w:lvlText w:val=""/>
      <w:lvlJc w:val="left"/>
      <w:pPr>
        <w:ind w:left="4440" w:hanging="360"/>
      </w:pPr>
      <w:rPr>
        <w:rFonts w:ascii="Wingdings" w:hAnsi="Wingdings" w:hint="default"/>
      </w:rPr>
    </w:lvl>
    <w:lvl w:ilvl="3" w:tplc="34090001" w:tentative="1">
      <w:start w:val="1"/>
      <w:numFmt w:val="bullet"/>
      <w:lvlText w:val=""/>
      <w:lvlJc w:val="left"/>
      <w:pPr>
        <w:ind w:left="5160" w:hanging="360"/>
      </w:pPr>
      <w:rPr>
        <w:rFonts w:ascii="Symbol" w:hAnsi="Symbol" w:hint="default"/>
      </w:rPr>
    </w:lvl>
    <w:lvl w:ilvl="4" w:tplc="34090003" w:tentative="1">
      <w:start w:val="1"/>
      <w:numFmt w:val="bullet"/>
      <w:lvlText w:val="o"/>
      <w:lvlJc w:val="left"/>
      <w:pPr>
        <w:ind w:left="5880" w:hanging="360"/>
      </w:pPr>
      <w:rPr>
        <w:rFonts w:ascii="Courier New" w:hAnsi="Courier New" w:cs="Courier New" w:hint="default"/>
      </w:rPr>
    </w:lvl>
    <w:lvl w:ilvl="5" w:tplc="34090005" w:tentative="1">
      <w:start w:val="1"/>
      <w:numFmt w:val="bullet"/>
      <w:lvlText w:val=""/>
      <w:lvlJc w:val="left"/>
      <w:pPr>
        <w:ind w:left="6600" w:hanging="360"/>
      </w:pPr>
      <w:rPr>
        <w:rFonts w:ascii="Wingdings" w:hAnsi="Wingdings" w:hint="default"/>
      </w:rPr>
    </w:lvl>
    <w:lvl w:ilvl="6" w:tplc="34090001" w:tentative="1">
      <w:start w:val="1"/>
      <w:numFmt w:val="bullet"/>
      <w:lvlText w:val=""/>
      <w:lvlJc w:val="left"/>
      <w:pPr>
        <w:ind w:left="7320" w:hanging="360"/>
      </w:pPr>
      <w:rPr>
        <w:rFonts w:ascii="Symbol" w:hAnsi="Symbol" w:hint="default"/>
      </w:rPr>
    </w:lvl>
    <w:lvl w:ilvl="7" w:tplc="34090003" w:tentative="1">
      <w:start w:val="1"/>
      <w:numFmt w:val="bullet"/>
      <w:lvlText w:val="o"/>
      <w:lvlJc w:val="left"/>
      <w:pPr>
        <w:ind w:left="8040" w:hanging="360"/>
      </w:pPr>
      <w:rPr>
        <w:rFonts w:ascii="Courier New" w:hAnsi="Courier New" w:cs="Courier New" w:hint="default"/>
      </w:rPr>
    </w:lvl>
    <w:lvl w:ilvl="8" w:tplc="34090005" w:tentative="1">
      <w:start w:val="1"/>
      <w:numFmt w:val="bullet"/>
      <w:lvlText w:val=""/>
      <w:lvlJc w:val="left"/>
      <w:pPr>
        <w:ind w:left="8760" w:hanging="360"/>
      </w:pPr>
      <w:rPr>
        <w:rFonts w:ascii="Wingdings" w:hAnsi="Wingdings" w:hint="default"/>
      </w:rPr>
    </w:lvl>
  </w:abstractNum>
  <w:abstractNum w:abstractNumId="74">
    <w:nsid w:val="3B474C86"/>
    <w:multiLevelType w:val="hybridMultilevel"/>
    <w:tmpl w:val="C62E7098"/>
    <w:lvl w:ilvl="0" w:tplc="8610A9C8">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5">
    <w:nsid w:val="3C2E00B7"/>
    <w:multiLevelType w:val="hybridMultilevel"/>
    <w:tmpl w:val="208AA12A"/>
    <w:lvl w:ilvl="0" w:tplc="60FAB950">
      <w:start w:val="1"/>
      <w:numFmt w:val="bullet"/>
      <w:lvlText w:val="•"/>
      <w:lvlJc w:val="left"/>
      <w:pPr>
        <w:tabs>
          <w:tab w:val="num" w:pos="720"/>
        </w:tabs>
        <w:ind w:left="720" w:hanging="360"/>
      </w:pPr>
      <w:rPr>
        <w:rFonts w:ascii="Arial" w:hAnsi="Arial" w:hint="default"/>
      </w:rPr>
    </w:lvl>
    <w:lvl w:ilvl="1" w:tplc="A6824A82" w:tentative="1">
      <w:start w:val="1"/>
      <w:numFmt w:val="bullet"/>
      <w:lvlText w:val="•"/>
      <w:lvlJc w:val="left"/>
      <w:pPr>
        <w:tabs>
          <w:tab w:val="num" w:pos="1440"/>
        </w:tabs>
        <w:ind w:left="1440" w:hanging="360"/>
      </w:pPr>
      <w:rPr>
        <w:rFonts w:ascii="Arial" w:hAnsi="Arial" w:hint="default"/>
      </w:rPr>
    </w:lvl>
    <w:lvl w:ilvl="2" w:tplc="B8121980" w:tentative="1">
      <w:start w:val="1"/>
      <w:numFmt w:val="bullet"/>
      <w:lvlText w:val="•"/>
      <w:lvlJc w:val="left"/>
      <w:pPr>
        <w:tabs>
          <w:tab w:val="num" w:pos="2160"/>
        </w:tabs>
        <w:ind w:left="2160" w:hanging="360"/>
      </w:pPr>
      <w:rPr>
        <w:rFonts w:ascii="Arial" w:hAnsi="Arial" w:hint="default"/>
      </w:rPr>
    </w:lvl>
    <w:lvl w:ilvl="3" w:tplc="C6ECBD7E" w:tentative="1">
      <w:start w:val="1"/>
      <w:numFmt w:val="bullet"/>
      <w:lvlText w:val="•"/>
      <w:lvlJc w:val="left"/>
      <w:pPr>
        <w:tabs>
          <w:tab w:val="num" w:pos="2880"/>
        </w:tabs>
        <w:ind w:left="2880" w:hanging="360"/>
      </w:pPr>
      <w:rPr>
        <w:rFonts w:ascii="Arial" w:hAnsi="Arial" w:hint="default"/>
      </w:rPr>
    </w:lvl>
    <w:lvl w:ilvl="4" w:tplc="3B405232" w:tentative="1">
      <w:start w:val="1"/>
      <w:numFmt w:val="bullet"/>
      <w:lvlText w:val="•"/>
      <w:lvlJc w:val="left"/>
      <w:pPr>
        <w:tabs>
          <w:tab w:val="num" w:pos="3600"/>
        </w:tabs>
        <w:ind w:left="3600" w:hanging="360"/>
      </w:pPr>
      <w:rPr>
        <w:rFonts w:ascii="Arial" w:hAnsi="Arial" w:hint="default"/>
      </w:rPr>
    </w:lvl>
    <w:lvl w:ilvl="5" w:tplc="9B7A1622" w:tentative="1">
      <w:start w:val="1"/>
      <w:numFmt w:val="bullet"/>
      <w:lvlText w:val="•"/>
      <w:lvlJc w:val="left"/>
      <w:pPr>
        <w:tabs>
          <w:tab w:val="num" w:pos="4320"/>
        </w:tabs>
        <w:ind w:left="4320" w:hanging="360"/>
      </w:pPr>
      <w:rPr>
        <w:rFonts w:ascii="Arial" w:hAnsi="Arial" w:hint="default"/>
      </w:rPr>
    </w:lvl>
    <w:lvl w:ilvl="6" w:tplc="71540556" w:tentative="1">
      <w:start w:val="1"/>
      <w:numFmt w:val="bullet"/>
      <w:lvlText w:val="•"/>
      <w:lvlJc w:val="left"/>
      <w:pPr>
        <w:tabs>
          <w:tab w:val="num" w:pos="5040"/>
        </w:tabs>
        <w:ind w:left="5040" w:hanging="360"/>
      </w:pPr>
      <w:rPr>
        <w:rFonts w:ascii="Arial" w:hAnsi="Arial" w:hint="default"/>
      </w:rPr>
    </w:lvl>
    <w:lvl w:ilvl="7" w:tplc="1EA0211E" w:tentative="1">
      <w:start w:val="1"/>
      <w:numFmt w:val="bullet"/>
      <w:lvlText w:val="•"/>
      <w:lvlJc w:val="left"/>
      <w:pPr>
        <w:tabs>
          <w:tab w:val="num" w:pos="5760"/>
        </w:tabs>
        <w:ind w:left="5760" w:hanging="360"/>
      </w:pPr>
      <w:rPr>
        <w:rFonts w:ascii="Arial" w:hAnsi="Arial" w:hint="default"/>
      </w:rPr>
    </w:lvl>
    <w:lvl w:ilvl="8" w:tplc="D8E8B892" w:tentative="1">
      <w:start w:val="1"/>
      <w:numFmt w:val="bullet"/>
      <w:lvlText w:val="•"/>
      <w:lvlJc w:val="left"/>
      <w:pPr>
        <w:tabs>
          <w:tab w:val="num" w:pos="6480"/>
        </w:tabs>
        <w:ind w:left="6480" w:hanging="360"/>
      </w:pPr>
      <w:rPr>
        <w:rFonts w:ascii="Arial" w:hAnsi="Arial" w:hint="default"/>
      </w:rPr>
    </w:lvl>
  </w:abstractNum>
  <w:abstractNum w:abstractNumId="76">
    <w:nsid w:val="3CB93BD7"/>
    <w:multiLevelType w:val="hybridMultilevel"/>
    <w:tmpl w:val="BC024084"/>
    <w:lvl w:ilvl="0" w:tplc="3409000D">
      <w:start w:val="1"/>
      <w:numFmt w:val="bullet"/>
      <w:lvlText w:val=""/>
      <w:lvlJc w:val="left"/>
      <w:pPr>
        <w:ind w:left="2280" w:hanging="360"/>
      </w:pPr>
      <w:rPr>
        <w:rFonts w:ascii="Wingdings" w:hAnsi="Wingding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77">
    <w:nsid w:val="3F3B7F02"/>
    <w:multiLevelType w:val="hybridMultilevel"/>
    <w:tmpl w:val="A498FFC6"/>
    <w:lvl w:ilvl="0" w:tplc="EEE8C57A">
      <w:start w:val="1"/>
      <w:numFmt w:val="bullet"/>
      <w:lvlText w:val="•"/>
      <w:lvlJc w:val="left"/>
      <w:pPr>
        <w:tabs>
          <w:tab w:val="num" w:pos="720"/>
        </w:tabs>
        <w:ind w:left="720" w:hanging="360"/>
      </w:pPr>
      <w:rPr>
        <w:rFonts w:ascii="Arial" w:hAnsi="Arial" w:hint="default"/>
      </w:rPr>
    </w:lvl>
    <w:lvl w:ilvl="1" w:tplc="8CE6C326">
      <w:start w:val="1"/>
      <w:numFmt w:val="bullet"/>
      <w:lvlText w:val="•"/>
      <w:lvlJc w:val="left"/>
      <w:pPr>
        <w:tabs>
          <w:tab w:val="num" w:pos="1440"/>
        </w:tabs>
        <w:ind w:left="1440" w:hanging="360"/>
      </w:pPr>
      <w:rPr>
        <w:rFonts w:ascii="Arial" w:hAnsi="Arial" w:hint="default"/>
      </w:rPr>
    </w:lvl>
    <w:lvl w:ilvl="2" w:tplc="13F63216" w:tentative="1">
      <w:start w:val="1"/>
      <w:numFmt w:val="bullet"/>
      <w:lvlText w:val="•"/>
      <w:lvlJc w:val="left"/>
      <w:pPr>
        <w:tabs>
          <w:tab w:val="num" w:pos="2160"/>
        </w:tabs>
        <w:ind w:left="2160" w:hanging="360"/>
      </w:pPr>
      <w:rPr>
        <w:rFonts w:ascii="Arial" w:hAnsi="Arial" w:hint="default"/>
      </w:rPr>
    </w:lvl>
    <w:lvl w:ilvl="3" w:tplc="BB7C1C6A" w:tentative="1">
      <w:start w:val="1"/>
      <w:numFmt w:val="bullet"/>
      <w:lvlText w:val="•"/>
      <w:lvlJc w:val="left"/>
      <w:pPr>
        <w:tabs>
          <w:tab w:val="num" w:pos="2880"/>
        </w:tabs>
        <w:ind w:left="2880" w:hanging="360"/>
      </w:pPr>
      <w:rPr>
        <w:rFonts w:ascii="Arial" w:hAnsi="Arial" w:hint="default"/>
      </w:rPr>
    </w:lvl>
    <w:lvl w:ilvl="4" w:tplc="79A8A2F6" w:tentative="1">
      <w:start w:val="1"/>
      <w:numFmt w:val="bullet"/>
      <w:lvlText w:val="•"/>
      <w:lvlJc w:val="left"/>
      <w:pPr>
        <w:tabs>
          <w:tab w:val="num" w:pos="3600"/>
        </w:tabs>
        <w:ind w:left="3600" w:hanging="360"/>
      </w:pPr>
      <w:rPr>
        <w:rFonts w:ascii="Arial" w:hAnsi="Arial" w:hint="default"/>
      </w:rPr>
    </w:lvl>
    <w:lvl w:ilvl="5" w:tplc="20F83970" w:tentative="1">
      <w:start w:val="1"/>
      <w:numFmt w:val="bullet"/>
      <w:lvlText w:val="•"/>
      <w:lvlJc w:val="left"/>
      <w:pPr>
        <w:tabs>
          <w:tab w:val="num" w:pos="4320"/>
        </w:tabs>
        <w:ind w:left="4320" w:hanging="360"/>
      </w:pPr>
      <w:rPr>
        <w:rFonts w:ascii="Arial" w:hAnsi="Arial" w:hint="default"/>
      </w:rPr>
    </w:lvl>
    <w:lvl w:ilvl="6" w:tplc="DF0E96FC" w:tentative="1">
      <w:start w:val="1"/>
      <w:numFmt w:val="bullet"/>
      <w:lvlText w:val="•"/>
      <w:lvlJc w:val="left"/>
      <w:pPr>
        <w:tabs>
          <w:tab w:val="num" w:pos="5040"/>
        </w:tabs>
        <w:ind w:left="5040" w:hanging="360"/>
      </w:pPr>
      <w:rPr>
        <w:rFonts w:ascii="Arial" w:hAnsi="Arial" w:hint="default"/>
      </w:rPr>
    </w:lvl>
    <w:lvl w:ilvl="7" w:tplc="D7C68044" w:tentative="1">
      <w:start w:val="1"/>
      <w:numFmt w:val="bullet"/>
      <w:lvlText w:val="•"/>
      <w:lvlJc w:val="left"/>
      <w:pPr>
        <w:tabs>
          <w:tab w:val="num" w:pos="5760"/>
        </w:tabs>
        <w:ind w:left="5760" w:hanging="360"/>
      </w:pPr>
      <w:rPr>
        <w:rFonts w:ascii="Arial" w:hAnsi="Arial" w:hint="default"/>
      </w:rPr>
    </w:lvl>
    <w:lvl w:ilvl="8" w:tplc="0E425CB0" w:tentative="1">
      <w:start w:val="1"/>
      <w:numFmt w:val="bullet"/>
      <w:lvlText w:val="•"/>
      <w:lvlJc w:val="left"/>
      <w:pPr>
        <w:tabs>
          <w:tab w:val="num" w:pos="6480"/>
        </w:tabs>
        <w:ind w:left="6480" w:hanging="360"/>
      </w:pPr>
      <w:rPr>
        <w:rFonts w:ascii="Arial" w:hAnsi="Arial" w:hint="default"/>
      </w:rPr>
    </w:lvl>
  </w:abstractNum>
  <w:abstractNum w:abstractNumId="78">
    <w:nsid w:val="40874623"/>
    <w:multiLevelType w:val="hybridMultilevel"/>
    <w:tmpl w:val="C2F02852"/>
    <w:lvl w:ilvl="0" w:tplc="12546A0C">
      <w:start w:val="174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79">
    <w:nsid w:val="40FD722C"/>
    <w:multiLevelType w:val="hybridMultilevel"/>
    <w:tmpl w:val="9258D644"/>
    <w:lvl w:ilvl="0" w:tplc="AE5C70E0">
      <w:start w:val="1"/>
      <w:numFmt w:val="bullet"/>
      <w:lvlText w:val="-"/>
      <w:lvlJc w:val="left"/>
      <w:pPr>
        <w:tabs>
          <w:tab w:val="num" w:pos="720"/>
        </w:tabs>
        <w:ind w:left="720" w:hanging="360"/>
      </w:pPr>
      <w:rPr>
        <w:rFonts w:ascii="Times New Roman" w:hAnsi="Times New Roman" w:hint="default"/>
      </w:rPr>
    </w:lvl>
    <w:lvl w:ilvl="1" w:tplc="DB7CCB6C" w:tentative="1">
      <w:start w:val="1"/>
      <w:numFmt w:val="bullet"/>
      <w:lvlText w:val="-"/>
      <w:lvlJc w:val="left"/>
      <w:pPr>
        <w:tabs>
          <w:tab w:val="num" w:pos="1440"/>
        </w:tabs>
        <w:ind w:left="1440" w:hanging="360"/>
      </w:pPr>
      <w:rPr>
        <w:rFonts w:ascii="Times New Roman" w:hAnsi="Times New Roman" w:hint="default"/>
      </w:rPr>
    </w:lvl>
    <w:lvl w:ilvl="2" w:tplc="A89006C6" w:tentative="1">
      <w:start w:val="1"/>
      <w:numFmt w:val="bullet"/>
      <w:lvlText w:val="-"/>
      <w:lvlJc w:val="left"/>
      <w:pPr>
        <w:tabs>
          <w:tab w:val="num" w:pos="2160"/>
        </w:tabs>
        <w:ind w:left="2160" w:hanging="360"/>
      </w:pPr>
      <w:rPr>
        <w:rFonts w:ascii="Times New Roman" w:hAnsi="Times New Roman" w:hint="default"/>
      </w:rPr>
    </w:lvl>
    <w:lvl w:ilvl="3" w:tplc="46D27370" w:tentative="1">
      <w:start w:val="1"/>
      <w:numFmt w:val="bullet"/>
      <w:lvlText w:val="-"/>
      <w:lvlJc w:val="left"/>
      <w:pPr>
        <w:tabs>
          <w:tab w:val="num" w:pos="2880"/>
        </w:tabs>
        <w:ind w:left="2880" w:hanging="360"/>
      </w:pPr>
      <w:rPr>
        <w:rFonts w:ascii="Times New Roman" w:hAnsi="Times New Roman" w:hint="default"/>
      </w:rPr>
    </w:lvl>
    <w:lvl w:ilvl="4" w:tplc="FF480F04" w:tentative="1">
      <w:start w:val="1"/>
      <w:numFmt w:val="bullet"/>
      <w:lvlText w:val="-"/>
      <w:lvlJc w:val="left"/>
      <w:pPr>
        <w:tabs>
          <w:tab w:val="num" w:pos="3600"/>
        </w:tabs>
        <w:ind w:left="3600" w:hanging="360"/>
      </w:pPr>
      <w:rPr>
        <w:rFonts w:ascii="Times New Roman" w:hAnsi="Times New Roman" w:hint="default"/>
      </w:rPr>
    </w:lvl>
    <w:lvl w:ilvl="5" w:tplc="82EE84E8" w:tentative="1">
      <w:start w:val="1"/>
      <w:numFmt w:val="bullet"/>
      <w:lvlText w:val="-"/>
      <w:lvlJc w:val="left"/>
      <w:pPr>
        <w:tabs>
          <w:tab w:val="num" w:pos="4320"/>
        </w:tabs>
        <w:ind w:left="4320" w:hanging="360"/>
      </w:pPr>
      <w:rPr>
        <w:rFonts w:ascii="Times New Roman" w:hAnsi="Times New Roman" w:hint="default"/>
      </w:rPr>
    </w:lvl>
    <w:lvl w:ilvl="6" w:tplc="3C90F4D6" w:tentative="1">
      <w:start w:val="1"/>
      <w:numFmt w:val="bullet"/>
      <w:lvlText w:val="-"/>
      <w:lvlJc w:val="left"/>
      <w:pPr>
        <w:tabs>
          <w:tab w:val="num" w:pos="5040"/>
        </w:tabs>
        <w:ind w:left="5040" w:hanging="360"/>
      </w:pPr>
      <w:rPr>
        <w:rFonts w:ascii="Times New Roman" w:hAnsi="Times New Roman" w:hint="default"/>
      </w:rPr>
    </w:lvl>
    <w:lvl w:ilvl="7" w:tplc="482E6B92" w:tentative="1">
      <w:start w:val="1"/>
      <w:numFmt w:val="bullet"/>
      <w:lvlText w:val="-"/>
      <w:lvlJc w:val="left"/>
      <w:pPr>
        <w:tabs>
          <w:tab w:val="num" w:pos="5760"/>
        </w:tabs>
        <w:ind w:left="5760" w:hanging="360"/>
      </w:pPr>
      <w:rPr>
        <w:rFonts w:ascii="Times New Roman" w:hAnsi="Times New Roman" w:hint="default"/>
      </w:rPr>
    </w:lvl>
    <w:lvl w:ilvl="8" w:tplc="28968246" w:tentative="1">
      <w:start w:val="1"/>
      <w:numFmt w:val="bullet"/>
      <w:lvlText w:val="-"/>
      <w:lvlJc w:val="left"/>
      <w:pPr>
        <w:tabs>
          <w:tab w:val="num" w:pos="6480"/>
        </w:tabs>
        <w:ind w:left="6480" w:hanging="360"/>
      </w:pPr>
      <w:rPr>
        <w:rFonts w:ascii="Times New Roman" w:hAnsi="Times New Roman" w:hint="default"/>
      </w:rPr>
    </w:lvl>
  </w:abstractNum>
  <w:abstractNum w:abstractNumId="80">
    <w:nsid w:val="429062C0"/>
    <w:multiLevelType w:val="hybridMultilevel"/>
    <w:tmpl w:val="4072B828"/>
    <w:lvl w:ilvl="0" w:tplc="7BC0E660">
      <w:start w:val="1"/>
      <w:numFmt w:val="bullet"/>
      <w:lvlText w:val="•"/>
      <w:lvlJc w:val="left"/>
      <w:pPr>
        <w:tabs>
          <w:tab w:val="num" w:pos="720"/>
        </w:tabs>
        <w:ind w:left="720" w:hanging="360"/>
      </w:pPr>
      <w:rPr>
        <w:rFonts w:ascii="Arial" w:hAnsi="Arial" w:hint="default"/>
      </w:rPr>
    </w:lvl>
    <w:lvl w:ilvl="1" w:tplc="78DC1F34">
      <w:start w:val="2254"/>
      <w:numFmt w:val="bullet"/>
      <w:lvlText w:val="–"/>
      <w:lvlJc w:val="left"/>
      <w:pPr>
        <w:tabs>
          <w:tab w:val="num" w:pos="1440"/>
        </w:tabs>
        <w:ind w:left="1440" w:hanging="360"/>
      </w:pPr>
      <w:rPr>
        <w:rFonts w:ascii="Arial" w:hAnsi="Arial" w:hint="default"/>
      </w:rPr>
    </w:lvl>
    <w:lvl w:ilvl="2" w:tplc="8342208C" w:tentative="1">
      <w:start w:val="1"/>
      <w:numFmt w:val="bullet"/>
      <w:lvlText w:val="•"/>
      <w:lvlJc w:val="left"/>
      <w:pPr>
        <w:tabs>
          <w:tab w:val="num" w:pos="2160"/>
        </w:tabs>
        <w:ind w:left="2160" w:hanging="360"/>
      </w:pPr>
      <w:rPr>
        <w:rFonts w:ascii="Arial" w:hAnsi="Arial" w:hint="default"/>
      </w:rPr>
    </w:lvl>
    <w:lvl w:ilvl="3" w:tplc="26E69C86" w:tentative="1">
      <w:start w:val="1"/>
      <w:numFmt w:val="bullet"/>
      <w:lvlText w:val="•"/>
      <w:lvlJc w:val="left"/>
      <w:pPr>
        <w:tabs>
          <w:tab w:val="num" w:pos="2880"/>
        </w:tabs>
        <w:ind w:left="2880" w:hanging="360"/>
      </w:pPr>
      <w:rPr>
        <w:rFonts w:ascii="Arial" w:hAnsi="Arial" w:hint="default"/>
      </w:rPr>
    </w:lvl>
    <w:lvl w:ilvl="4" w:tplc="34261652" w:tentative="1">
      <w:start w:val="1"/>
      <w:numFmt w:val="bullet"/>
      <w:lvlText w:val="•"/>
      <w:lvlJc w:val="left"/>
      <w:pPr>
        <w:tabs>
          <w:tab w:val="num" w:pos="3600"/>
        </w:tabs>
        <w:ind w:left="3600" w:hanging="360"/>
      </w:pPr>
      <w:rPr>
        <w:rFonts w:ascii="Arial" w:hAnsi="Arial" w:hint="default"/>
      </w:rPr>
    </w:lvl>
    <w:lvl w:ilvl="5" w:tplc="C0AE433A" w:tentative="1">
      <w:start w:val="1"/>
      <w:numFmt w:val="bullet"/>
      <w:lvlText w:val="•"/>
      <w:lvlJc w:val="left"/>
      <w:pPr>
        <w:tabs>
          <w:tab w:val="num" w:pos="4320"/>
        </w:tabs>
        <w:ind w:left="4320" w:hanging="360"/>
      </w:pPr>
      <w:rPr>
        <w:rFonts w:ascii="Arial" w:hAnsi="Arial" w:hint="default"/>
      </w:rPr>
    </w:lvl>
    <w:lvl w:ilvl="6" w:tplc="96781536" w:tentative="1">
      <w:start w:val="1"/>
      <w:numFmt w:val="bullet"/>
      <w:lvlText w:val="•"/>
      <w:lvlJc w:val="left"/>
      <w:pPr>
        <w:tabs>
          <w:tab w:val="num" w:pos="5040"/>
        </w:tabs>
        <w:ind w:left="5040" w:hanging="360"/>
      </w:pPr>
      <w:rPr>
        <w:rFonts w:ascii="Arial" w:hAnsi="Arial" w:hint="default"/>
      </w:rPr>
    </w:lvl>
    <w:lvl w:ilvl="7" w:tplc="024A4762" w:tentative="1">
      <w:start w:val="1"/>
      <w:numFmt w:val="bullet"/>
      <w:lvlText w:val="•"/>
      <w:lvlJc w:val="left"/>
      <w:pPr>
        <w:tabs>
          <w:tab w:val="num" w:pos="5760"/>
        </w:tabs>
        <w:ind w:left="5760" w:hanging="360"/>
      </w:pPr>
      <w:rPr>
        <w:rFonts w:ascii="Arial" w:hAnsi="Arial" w:hint="default"/>
      </w:rPr>
    </w:lvl>
    <w:lvl w:ilvl="8" w:tplc="D0FCFD44" w:tentative="1">
      <w:start w:val="1"/>
      <w:numFmt w:val="bullet"/>
      <w:lvlText w:val="•"/>
      <w:lvlJc w:val="left"/>
      <w:pPr>
        <w:tabs>
          <w:tab w:val="num" w:pos="6480"/>
        </w:tabs>
        <w:ind w:left="6480" w:hanging="360"/>
      </w:pPr>
      <w:rPr>
        <w:rFonts w:ascii="Arial" w:hAnsi="Arial" w:hint="default"/>
      </w:rPr>
    </w:lvl>
  </w:abstractNum>
  <w:abstractNum w:abstractNumId="81">
    <w:nsid w:val="42EC0852"/>
    <w:multiLevelType w:val="hybridMultilevel"/>
    <w:tmpl w:val="AE16F0FA"/>
    <w:lvl w:ilvl="0" w:tplc="12546A0C">
      <w:start w:val="174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2">
    <w:nsid w:val="433A460B"/>
    <w:multiLevelType w:val="hybridMultilevel"/>
    <w:tmpl w:val="933CCC52"/>
    <w:lvl w:ilvl="0" w:tplc="EAF8DA10">
      <w:start w:val="1"/>
      <w:numFmt w:val="bullet"/>
      <w:lvlText w:val=""/>
      <w:lvlJc w:val="left"/>
      <w:pPr>
        <w:tabs>
          <w:tab w:val="num" w:pos="1080"/>
        </w:tabs>
        <w:ind w:left="1080" w:hanging="360"/>
      </w:pPr>
      <w:rPr>
        <w:rFonts w:ascii="Wingdings" w:hAnsi="Wingdings" w:hint="default"/>
      </w:rPr>
    </w:lvl>
    <w:lvl w:ilvl="1" w:tplc="12546A0C">
      <w:start w:val="1741"/>
      <w:numFmt w:val="bullet"/>
      <w:lvlText w:val=""/>
      <w:lvlJc w:val="left"/>
      <w:pPr>
        <w:tabs>
          <w:tab w:val="num" w:pos="1800"/>
        </w:tabs>
        <w:ind w:left="1800" w:hanging="360"/>
      </w:pPr>
      <w:rPr>
        <w:rFonts w:ascii="Wingdings" w:hAnsi="Wingdings" w:hint="default"/>
      </w:rPr>
    </w:lvl>
    <w:lvl w:ilvl="2" w:tplc="B52CFF98" w:tentative="1">
      <w:start w:val="1"/>
      <w:numFmt w:val="bullet"/>
      <w:lvlText w:val=""/>
      <w:lvlJc w:val="left"/>
      <w:pPr>
        <w:tabs>
          <w:tab w:val="num" w:pos="2520"/>
        </w:tabs>
        <w:ind w:left="2520" w:hanging="360"/>
      </w:pPr>
      <w:rPr>
        <w:rFonts w:ascii="Wingdings" w:hAnsi="Wingdings" w:hint="default"/>
      </w:rPr>
    </w:lvl>
    <w:lvl w:ilvl="3" w:tplc="1D10717C" w:tentative="1">
      <w:start w:val="1"/>
      <w:numFmt w:val="bullet"/>
      <w:lvlText w:val=""/>
      <w:lvlJc w:val="left"/>
      <w:pPr>
        <w:tabs>
          <w:tab w:val="num" w:pos="3240"/>
        </w:tabs>
        <w:ind w:left="3240" w:hanging="360"/>
      </w:pPr>
      <w:rPr>
        <w:rFonts w:ascii="Wingdings" w:hAnsi="Wingdings" w:hint="default"/>
      </w:rPr>
    </w:lvl>
    <w:lvl w:ilvl="4" w:tplc="156073EC" w:tentative="1">
      <w:start w:val="1"/>
      <w:numFmt w:val="bullet"/>
      <w:lvlText w:val=""/>
      <w:lvlJc w:val="left"/>
      <w:pPr>
        <w:tabs>
          <w:tab w:val="num" w:pos="3960"/>
        </w:tabs>
        <w:ind w:left="3960" w:hanging="360"/>
      </w:pPr>
      <w:rPr>
        <w:rFonts w:ascii="Wingdings" w:hAnsi="Wingdings" w:hint="default"/>
      </w:rPr>
    </w:lvl>
    <w:lvl w:ilvl="5" w:tplc="BF409B7E" w:tentative="1">
      <w:start w:val="1"/>
      <w:numFmt w:val="bullet"/>
      <w:lvlText w:val=""/>
      <w:lvlJc w:val="left"/>
      <w:pPr>
        <w:tabs>
          <w:tab w:val="num" w:pos="4680"/>
        </w:tabs>
        <w:ind w:left="4680" w:hanging="360"/>
      </w:pPr>
      <w:rPr>
        <w:rFonts w:ascii="Wingdings" w:hAnsi="Wingdings" w:hint="default"/>
      </w:rPr>
    </w:lvl>
    <w:lvl w:ilvl="6" w:tplc="CF300B0A" w:tentative="1">
      <w:start w:val="1"/>
      <w:numFmt w:val="bullet"/>
      <w:lvlText w:val=""/>
      <w:lvlJc w:val="left"/>
      <w:pPr>
        <w:tabs>
          <w:tab w:val="num" w:pos="5400"/>
        </w:tabs>
        <w:ind w:left="5400" w:hanging="360"/>
      </w:pPr>
      <w:rPr>
        <w:rFonts w:ascii="Wingdings" w:hAnsi="Wingdings" w:hint="default"/>
      </w:rPr>
    </w:lvl>
    <w:lvl w:ilvl="7" w:tplc="EBC8F0DC" w:tentative="1">
      <w:start w:val="1"/>
      <w:numFmt w:val="bullet"/>
      <w:lvlText w:val=""/>
      <w:lvlJc w:val="left"/>
      <w:pPr>
        <w:tabs>
          <w:tab w:val="num" w:pos="6120"/>
        </w:tabs>
        <w:ind w:left="6120" w:hanging="360"/>
      </w:pPr>
      <w:rPr>
        <w:rFonts w:ascii="Wingdings" w:hAnsi="Wingdings" w:hint="default"/>
      </w:rPr>
    </w:lvl>
    <w:lvl w:ilvl="8" w:tplc="EF6ED8CC" w:tentative="1">
      <w:start w:val="1"/>
      <w:numFmt w:val="bullet"/>
      <w:lvlText w:val=""/>
      <w:lvlJc w:val="left"/>
      <w:pPr>
        <w:tabs>
          <w:tab w:val="num" w:pos="6840"/>
        </w:tabs>
        <w:ind w:left="6840" w:hanging="360"/>
      </w:pPr>
      <w:rPr>
        <w:rFonts w:ascii="Wingdings" w:hAnsi="Wingdings" w:hint="default"/>
      </w:rPr>
    </w:lvl>
  </w:abstractNum>
  <w:abstractNum w:abstractNumId="83">
    <w:nsid w:val="442E54C3"/>
    <w:multiLevelType w:val="hybridMultilevel"/>
    <w:tmpl w:val="A3941372"/>
    <w:lvl w:ilvl="0" w:tplc="31500FCE">
      <w:start w:val="1012"/>
      <w:numFmt w:val="bullet"/>
      <w:lvlText w:val=""/>
      <w:lvlJc w:val="left"/>
      <w:pPr>
        <w:ind w:left="2160" w:hanging="360"/>
      </w:pPr>
      <w:rPr>
        <w:rFonts w:ascii="Wingdings" w:hAnsi="Wingdings" w:hint="default"/>
      </w:rPr>
    </w:lvl>
    <w:lvl w:ilvl="1" w:tplc="C6E867D8">
      <w:start w:val="2338"/>
      <w:numFmt w:val="bullet"/>
      <w:lvlText w:val="-"/>
      <w:lvlJc w:val="left"/>
      <w:pPr>
        <w:ind w:left="2880" w:hanging="360"/>
      </w:pPr>
      <w:rPr>
        <w:rFonts w:ascii="Times New Roman" w:hAnsi="Times New Roman" w:hint="default"/>
      </w:rPr>
    </w:lvl>
    <w:lvl w:ilvl="2" w:tplc="34090005" w:tentative="1">
      <w:start w:val="1"/>
      <w:numFmt w:val="bullet"/>
      <w:lvlText w:val=""/>
      <w:lvlJc w:val="left"/>
      <w:pPr>
        <w:ind w:left="3600" w:hanging="360"/>
      </w:pPr>
      <w:rPr>
        <w:rFonts w:ascii="Wingdings" w:hAnsi="Wingdings" w:hint="default"/>
      </w:rPr>
    </w:lvl>
    <w:lvl w:ilvl="3" w:tplc="34090001" w:tentative="1">
      <w:start w:val="1"/>
      <w:numFmt w:val="bullet"/>
      <w:lvlText w:val=""/>
      <w:lvlJc w:val="left"/>
      <w:pPr>
        <w:ind w:left="4320" w:hanging="360"/>
      </w:pPr>
      <w:rPr>
        <w:rFonts w:ascii="Symbol" w:hAnsi="Symbol" w:hint="default"/>
      </w:rPr>
    </w:lvl>
    <w:lvl w:ilvl="4" w:tplc="34090003" w:tentative="1">
      <w:start w:val="1"/>
      <w:numFmt w:val="bullet"/>
      <w:lvlText w:val="o"/>
      <w:lvlJc w:val="left"/>
      <w:pPr>
        <w:ind w:left="5040" w:hanging="360"/>
      </w:pPr>
      <w:rPr>
        <w:rFonts w:ascii="Courier New" w:hAnsi="Courier New" w:cs="Courier New" w:hint="default"/>
      </w:rPr>
    </w:lvl>
    <w:lvl w:ilvl="5" w:tplc="34090005" w:tentative="1">
      <w:start w:val="1"/>
      <w:numFmt w:val="bullet"/>
      <w:lvlText w:val=""/>
      <w:lvlJc w:val="left"/>
      <w:pPr>
        <w:ind w:left="5760" w:hanging="360"/>
      </w:pPr>
      <w:rPr>
        <w:rFonts w:ascii="Wingdings" w:hAnsi="Wingdings" w:hint="default"/>
      </w:rPr>
    </w:lvl>
    <w:lvl w:ilvl="6" w:tplc="34090001" w:tentative="1">
      <w:start w:val="1"/>
      <w:numFmt w:val="bullet"/>
      <w:lvlText w:val=""/>
      <w:lvlJc w:val="left"/>
      <w:pPr>
        <w:ind w:left="6480" w:hanging="360"/>
      </w:pPr>
      <w:rPr>
        <w:rFonts w:ascii="Symbol" w:hAnsi="Symbol" w:hint="default"/>
      </w:rPr>
    </w:lvl>
    <w:lvl w:ilvl="7" w:tplc="34090003" w:tentative="1">
      <w:start w:val="1"/>
      <w:numFmt w:val="bullet"/>
      <w:lvlText w:val="o"/>
      <w:lvlJc w:val="left"/>
      <w:pPr>
        <w:ind w:left="7200" w:hanging="360"/>
      </w:pPr>
      <w:rPr>
        <w:rFonts w:ascii="Courier New" w:hAnsi="Courier New" w:cs="Courier New" w:hint="default"/>
      </w:rPr>
    </w:lvl>
    <w:lvl w:ilvl="8" w:tplc="34090005" w:tentative="1">
      <w:start w:val="1"/>
      <w:numFmt w:val="bullet"/>
      <w:lvlText w:val=""/>
      <w:lvlJc w:val="left"/>
      <w:pPr>
        <w:ind w:left="7920" w:hanging="360"/>
      </w:pPr>
      <w:rPr>
        <w:rFonts w:ascii="Wingdings" w:hAnsi="Wingdings" w:hint="default"/>
      </w:rPr>
    </w:lvl>
  </w:abstractNum>
  <w:abstractNum w:abstractNumId="84">
    <w:nsid w:val="45441289"/>
    <w:multiLevelType w:val="hybridMultilevel"/>
    <w:tmpl w:val="22A8045E"/>
    <w:lvl w:ilvl="0" w:tplc="34090003">
      <w:start w:val="1"/>
      <w:numFmt w:val="bullet"/>
      <w:lvlText w:val="o"/>
      <w:lvlJc w:val="left"/>
      <w:pPr>
        <w:ind w:left="3414" w:hanging="360"/>
      </w:pPr>
      <w:rPr>
        <w:rFonts w:ascii="Courier New" w:hAnsi="Courier New" w:cs="Courier New" w:hint="default"/>
      </w:rPr>
    </w:lvl>
    <w:lvl w:ilvl="1" w:tplc="34090003" w:tentative="1">
      <w:start w:val="1"/>
      <w:numFmt w:val="bullet"/>
      <w:lvlText w:val="o"/>
      <w:lvlJc w:val="left"/>
      <w:pPr>
        <w:ind w:left="4134" w:hanging="360"/>
      </w:pPr>
      <w:rPr>
        <w:rFonts w:ascii="Courier New" w:hAnsi="Courier New" w:cs="Courier New" w:hint="default"/>
      </w:rPr>
    </w:lvl>
    <w:lvl w:ilvl="2" w:tplc="34090005" w:tentative="1">
      <w:start w:val="1"/>
      <w:numFmt w:val="bullet"/>
      <w:lvlText w:val=""/>
      <w:lvlJc w:val="left"/>
      <w:pPr>
        <w:ind w:left="4854" w:hanging="360"/>
      </w:pPr>
      <w:rPr>
        <w:rFonts w:ascii="Wingdings" w:hAnsi="Wingdings" w:hint="default"/>
      </w:rPr>
    </w:lvl>
    <w:lvl w:ilvl="3" w:tplc="34090001" w:tentative="1">
      <w:start w:val="1"/>
      <w:numFmt w:val="bullet"/>
      <w:lvlText w:val=""/>
      <w:lvlJc w:val="left"/>
      <w:pPr>
        <w:ind w:left="5574" w:hanging="360"/>
      </w:pPr>
      <w:rPr>
        <w:rFonts w:ascii="Symbol" w:hAnsi="Symbol" w:hint="default"/>
      </w:rPr>
    </w:lvl>
    <w:lvl w:ilvl="4" w:tplc="34090003" w:tentative="1">
      <w:start w:val="1"/>
      <w:numFmt w:val="bullet"/>
      <w:lvlText w:val="o"/>
      <w:lvlJc w:val="left"/>
      <w:pPr>
        <w:ind w:left="6294" w:hanging="360"/>
      </w:pPr>
      <w:rPr>
        <w:rFonts w:ascii="Courier New" w:hAnsi="Courier New" w:cs="Courier New" w:hint="default"/>
      </w:rPr>
    </w:lvl>
    <w:lvl w:ilvl="5" w:tplc="34090005" w:tentative="1">
      <w:start w:val="1"/>
      <w:numFmt w:val="bullet"/>
      <w:lvlText w:val=""/>
      <w:lvlJc w:val="left"/>
      <w:pPr>
        <w:ind w:left="7014" w:hanging="360"/>
      </w:pPr>
      <w:rPr>
        <w:rFonts w:ascii="Wingdings" w:hAnsi="Wingdings" w:hint="default"/>
      </w:rPr>
    </w:lvl>
    <w:lvl w:ilvl="6" w:tplc="34090001" w:tentative="1">
      <w:start w:val="1"/>
      <w:numFmt w:val="bullet"/>
      <w:lvlText w:val=""/>
      <w:lvlJc w:val="left"/>
      <w:pPr>
        <w:ind w:left="7734" w:hanging="360"/>
      </w:pPr>
      <w:rPr>
        <w:rFonts w:ascii="Symbol" w:hAnsi="Symbol" w:hint="default"/>
      </w:rPr>
    </w:lvl>
    <w:lvl w:ilvl="7" w:tplc="34090003" w:tentative="1">
      <w:start w:val="1"/>
      <w:numFmt w:val="bullet"/>
      <w:lvlText w:val="o"/>
      <w:lvlJc w:val="left"/>
      <w:pPr>
        <w:ind w:left="8454" w:hanging="360"/>
      </w:pPr>
      <w:rPr>
        <w:rFonts w:ascii="Courier New" w:hAnsi="Courier New" w:cs="Courier New" w:hint="default"/>
      </w:rPr>
    </w:lvl>
    <w:lvl w:ilvl="8" w:tplc="34090005" w:tentative="1">
      <w:start w:val="1"/>
      <w:numFmt w:val="bullet"/>
      <w:lvlText w:val=""/>
      <w:lvlJc w:val="left"/>
      <w:pPr>
        <w:ind w:left="9174" w:hanging="360"/>
      </w:pPr>
      <w:rPr>
        <w:rFonts w:ascii="Wingdings" w:hAnsi="Wingdings" w:hint="default"/>
      </w:rPr>
    </w:lvl>
  </w:abstractNum>
  <w:abstractNum w:abstractNumId="85">
    <w:nsid w:val="45F6328F"/>
    <w:multiLevelType w:val="hybridMultilevel"/>
    <w:tmpl w:val="C92895A8"/>
    <w:lvl w:ilvl="0" w:tplc="C6E867D8">
      <w:start w:val="2338"/>
      <w:numFmt w:val="bullet"/>
      <w:lvlText w:val="-"/>
      <w:lvlJc w:val="left"/>
      <w:pPr>
        <w:ind w:left="1800" w:hanging="360"/>
      </w:pPr>
      <w:rPr>
        <w:rFonts w:ascii="Times New Roman" w:hAnsi="Times New Roman" w:hint="default"/>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6">
    <w:nsid w:val="46B14926"/>
    <w:multiLevelType w:val="hybridMultilevel"/>
    <w:tmpl w:val="4FEA4790"/>
    <w:lvl w:ilvl="0" w:tplc="12546A0C">
      <w:start w:val="1741"/>
      <w:numFmt w:val="bullet"/>
      <w:lvlText w:val=""/>
      <w:lvlJc w:val="left"/>
      <w:pPr>
        <w:ind w:left="1800" w:hanging="360"/>
      </w:pPr>
      <w:rPr>
        <w:rFonts w:ascii="Wingdings" w:hAnsi="Wingdings"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7">
    <w:nsid w:val="48180985"/>
    <w:multiLevelType w:val="hybridMultilevel"/>
    <w:tmpl w:val="ACA25A9C"/>
    <w:lvl w:ilvl="0" w:tplc="C6E867D8">
      <w:start w:val="2338"/>
      <w:numFmt w:val="bullet"/>
      <w:lvlText w:val="-"/>
      <w:lvlJc w:val="left"/>
      <w:pPr>
        <w:tabs>
          <w:tab w:val="num" w:pos="1440"/>
        </w:tabs>
        <w:ind w:left="1440" w:hanging="360"/>
      </w:pPr>
      <w:rPr>
        <w:rFonts w:ascii="Times New Roman" w:hAnsi="Times New Roman" w:hint="default"/>
      </w:rPr>
    </w:lvl>
    <w:lvl w:ilvl="1" w:tplc="3409000D">
      <w:start w:val="1"/>
      <w:numFmt w:val="bullet"/>
      <w:lvlText w:val=""/>
      <w:lvlJc w:val="left"/>
      <w:pPr>
        <w:tabs>
          <w:tab w:val="num" w:pos="2160"/>
        </w:tabs>
        <w:ind w:left="2160" w:hanging="360"/>
      </w:pPr>
      <w:rPr>
        <w:rFonts w:ascii="Wingdings" w:hAnsi="Wingdings" w:hint="default"/>
      </w:rPr>
    </w:lvl>
    <w:lvl w:ilvl="2" w:tplc="3409000D">
      <w:start w:val="1"/>
      <w:numFmt w:val="bullet"/>
      <w:lvlText w:val=""/>
      <w:lvlJc w:val="left"/>
      <w:pPr>
        <w:tabs>
          <w:tab w:val="num" w:pos="2880"/>
        </w:tabs>
        <w:ind w:left="2880" w:hanging="360"/>
      </w:pPr>
      <w:rPr>
        <w:rFonts w:ascii="Wingdings" w:hAnsi="Wingdings" w:hint="default"/>
      </w:rPr>
    </w:lvl>
    <w:lvl w:ilvl="3" w:tplc="80D4ACD6" w:tentative="1">
      <w:start w:val="1"/>
      <w:numFmt w:val="bullet"/>
      <w:lvlText w:val="•"/>
      <w:lvlJc w:val="left"/>
      <w:pPr>
        <w:tabs>
          <w:tab w:val="num" w:pos="3600"/>
        </w:tabs>
        <w:ind w:left="3600" w:hanging="360"/>
      </w:pPr>
      <w:rPr>
        <w:rFonts w:ascii="Arial" w:hAnsi="Arial" w:hint="default"/>
      </w:rPr>
    </w:lvl>
    <w:lvl w:ilvl="4" w:tplc="370C137C" w:tentative="1">
      <w:start w:val="1"/>
      <w:numFmt w:val="bullet"/>
      <w:lvlText w:val="•"/>
      <w:lvlJc w:val="left"/>
      <w:pPr>
        <w:tabs>
          <w:tab w:val="num" w:pos="4320"/>
        </w:tabs>
        <w:ind w:left="4320" w:hanging="360"/>
      </w:pPr>
      <w:rPr>
        <w:rFonts w:ascii="Arial" w:hAnsi="Arial" w:hint="default"/>
      </w:rPr>
    </w:lvl>
    <w:lvl w:ilvl="5" w:tplc="E9085E5C" w:tentative="1">
      <w:start w:val="1"/>
      <w:numFmt w:val="bullet"/>
      <w:lvlText w:val="•"/>
      <w:lvlJc w:val="left"/>
      <w:pPr>
        <w:tabs>
          <w:tab w:val="num" w:pos="5040"/>
        </w:tabs>
        <w:ind w:left="5040" w:hanging="360"/>
      </w:pPr>
      <w:rPr>
        <w:rFonts w:ascii="Arial" w:hAnsi="Arial" w:hint="default"/>
      </w:rPr>
    </w:lvl>
    <w:lvl w:ilvl="6" w:tplc="50BA6176" w:tentative="1">
      <w:start w:val="1"/>
      <w:numFmt w:val="bullet"/>
      <w:lvlText w:val="•"/>
      <w:lvlJc w:val="left"/>
      <w:pPr>
        <w:tabs>
          <w:tab w:val="num" w:pos="5760"/>
        </w:tabs>
        <w:ind w:left="5760" w:hanging="360"/>
      </w:pPr>
      <w:rPr>
        <w:rFonts w:ascii="Arial" w:hAnsi="Arial" w:hint="default"/>
      </w:rPr>
    </w:lvl>
    <w:lvl w:ilvl="7" w:tplc="6FBCFDFC" w:tentative="1">
      <w:start w:val="1"/>
      <w:numFmt w:val="bullet"/>
      <w:lvlText w:val="•"/>
      <w:lvlJc w:val="left"/>
      <w:pPr>
        <w:tabs>
          <w:tab w:val="num" w:pos="6480"/>
        </w:tabs>
        <w:ind w:left="6480" w:hanging="360"/>
      </w:pPr>
      <w:rPr>
        <w:rFonts w:ascii="Arial" w:hAnsi="Arial" w:hint="default"/>
      </w:rPr>
    </w:lvl>
    <w:lvl w:ilvl="8" w:tplc="62F4CA88" w:tentative="1">
      <w:start w:val="1"/>
      <w:numFmt w:val="bullet"/>
      <w:lvlText w:val="•"/>
      <w:lvlJc w:val="left"/>
      <w:pPr>
        <w:tabs>
          <w:tab w:val="num" w:pos="7200"/>
        </w:tabs>
        <w:ind w:left="7200" w:hanging="360"/>
      </w:pPr>
      <w:rPr>
        <w:rFonts w:ascii="Arial" w:hAnsi="Arial" w:hint="default"/>
      </w:rPr>
    </w:lvl>
  </w:abstractNum>
  <w:abstractNum w:abstractNumId="88">
    <w:nsid w:val="497D7803"/>
    <w:multiLevelType w:val="hybridMultilevel"/>
    <w:tmpl w:val="B0FC4D32"/>
    <w:lvl w:ilvl="0" w:tplc="06EE5878">
      <w:start w:val="1"/>
      <w:numFmt w:val="bullet"/>
      <w:lvlText w:val="•"/>
      <w:lvlJc w:val="left"/>
      <w:pPr>
        <w:tabs>
          <w:tab w:val="num" w:pos="720"/>
        </w:tabs>
        <w:ind w:left="720" w:hanging="360"/>
      </w:pPr>
      <w:rPr>
        <w:rFonts w:ascii="Arial" w:hAnsi="Arial" w:hint="default"/>
      </w:rPr>
    </w:lvl>
    <w:lvl w:ilvl="1" w:tplc="8F7E63A4" w:tentative="1">
      <w:start w:val="1"/>
      <w:numFmt w:val="bullet"/>
      <w:lvlText w:val="•"/>
      <w:lvlJc w:val="left"/>
      <w:pPr>
        <w:tabs>
          <w:tab w:val="num" w:pos="1440"/>
        </w:tabs>
        <w:ind w:left="1440" w:hanging="360"/>
      </w:pPr>
      <w:rPr>
        <w:rFonts w:ascii="Arial" w:hAnsi="Arial" w:hint="default"/>
      </w:rPr>
    </w:lvl>
    <w:lvl w:ilvl="2" w:tplc="2244CCFC" w:tentative="1">
      <w:start w:val="1"/>
      <w:numFmt w:val="bullet"/>
      <w:lvlText w:val="•"/>
      <w:lvlJc w:val="left"/>
      <w:pPr>
        <w:tabs>
          <w:tab w:val="num" w:pos="2160"/>
        </w:tabs>
        <w:ind w:left="2160" w:hanging="360"/>
      </w:pPr>
      <w:rPr>
        <w:rFonts w:ascii="Arial" w:hAnsi="Arial" w:hint="default"/>
      </w:rPr>
    </w:lvl>
    <w:lvl w:ilvl="3" w:tplc="66AEB462" w:tentative="1">
      <w:start w:val="1"/>
      <w:numFmt w:val="bullet"/>
      <w:lvlText w:val="•"/>
      <w:lvlJc w:val="left"/>
      <w:pPr>
        <w:tabs>
          <w:tab w:val="num" w:pos="2880"/>
        </w:tabs>
        <w:ind w:left="2880" w:hanging="360"/>
      </w:pPr>
      <w:rPr>
        <w:rFonts w:ascii="Arial" w:hAnsi="Arial" w:hint="default"/>
      </w:rPr>
    </w:lvl>
    <w:lvl w:ilvl="4" w:tplc="B2DAFBB2" w:tentative="1">
      <w:start w:val="1"/>
      <w:numFmt w:val="bullet"/>
      <w:lvlText w:val="•"/>
      <w:lvlJc w:val="left"/>
      <w:pPr>
        <w:tabs>
          <w:tab w:val="num" w:pos="3600"/>
        </w:tabs>
        <w:ind w:left="3600" w:hanging="360"/>
      </w:pPr>
      <w:rPr>
        <w:rFonts w:ascii="Arial" w:hAnsi="Arial" w:hint="default"/>
      </w:rPr>
    </w:lvl>
    <w:lvl w:ilvl="5" w:tplc="87C87828" w:tentative="1">
      <w:start w:val="1"/>
      <w:numFmt w:val="bullet"/>
      <w:lvlText w:val="•"/>
      <w:lvlJc w:val="left"/>
      <w:pPr>
        <w:tabs>
          <w:tab w:val="num" w:pos="4320"/>
        </w:tabs>
        <w:ind w:left="4320" w:hanging="360"/>
      </w:pPr>
      <w:rPr>
        <w:rFonts w:ascii="Arial" w:hAnsi="Arial" w:hint="default"/>
      </w:rPr>
    </w:lvl>
    <w:lvl w:ilvl="6" w:tplc="0240A4A8" w:tentative="1">
      <w:start w:val="1"/>
      <w:numFmt w:val="bullet"/>
      <w:lvlText w:val="•"/>
      <w:lvlJc w:val="left"/>
      <w:pPr>
        <w:tabs>
          <w:tab w:val="num" w:pos="5040"/>
        </w:tabs>
        <w:ind w:left="5040" w:hanging="360"/>
      </w:pPr>
      <w:rPr>
        <w:rFonts w:ascii="Arial" w:hAnsi="Arial" w:hint="default"/>
      </w:rPr>
    </w:lvl>
    <w:lvl w:ilvl="7" w:tplc="6FC8C9E4" w:tentative="1">
      <w:start w:val="1"/>
      <w:numFmt w:val="bullet"/>
      <w:lvlText w:val="•"/>
      <w:lvlJc w:val="left"/>
      <w:pPr>
        <w:tabs>
          <w:tab w:val="num" w:pos="5760"/>
        </w:tabs>
        <w:ind w:left="5760" w:hanging="360"/>
      </w:pPr>
      <w:rPr>
        <w:rFonts w:ascii="Arial" w:hAnsi="Arial" w:hint="default"/>
      </w:rPr>
    </w:lvl>
    <w:lvl w:ilvl="8" w:tplc="CE96D4BE" w:tentative="1">
      <w:start w:val="1"/>
      <w:numFmt w:val="bullet"/>
      <w:lvlText w:val="•"/>
      <w:lvlJc w:val="left"/>
      <w:pPr>
        <w:tabs>
          <w:tab w:val="num" w:pos="6480"/>
        </w:tabs>
        <w:ind w:left="6480" w:hanging="360"/>
      </w:pPr>
      <w:rPr>
        <w:rFonts w:ascii="Arial" w:hAnsi="Arial" w:hint="default"/>
      </w:rPr>
    </w:lvl>
  </w:abstractNum>
  <w:abstractNum w:abstractNumId="89">
    <w:nsid w:val="49C71353"/>
    <w:multiLevelType w:val="hybridMultilevel"/>
    <w:tmpl w:val="6F3A708A"/>
    <w:lvl w:ilvl="0" w:tplc="8610A9C8">
      <w:start w:val="1"/>
      <w:numFmt w:val="bullet"/>
      <w:lvlText w:val=""/>
      <w:lvlJc w:val="left"/>
      <w:pPr>
        <w:ind w:left="786" w:hanging="360"/>
      </w:pPr>
      <w:rPr>
        <w:rFonts w:ascii="Wingdings" w:hAnsi="Wingdings" w:hint="default"/>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90">
    <w:nsid w:val="49E3502E"/>
    <w:multiLevelType w:val="hybridMultilevel"/>
    <w:tmpl w:val="5EB2395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1">
    <w:nsid w:val="4C2277F3"/>
    <w:multiLevelType w:val="hybridMultilevel"/>
    <w:tmpl w:val="F8B4A400"/>
    <w:lvl w:ilvl="0" w:tplc="21680D0E">
      <w:start w:val="1"/>
      <w:numFmt w:val="bullet"/>
      <w:lvlText w:val="•"/>
      <w:lvlJc w:val="left"/>
      <w:pPr>
        <w:tabs>
          <w:tab w:val="num" w:pos="720"/>
        </w:tabs>
        <w:ind w:left="720" w:hanging="360"/>
      </w:pPr>
      <w:rPr>
        <w:rFonts w:ascii="Arial" w:hAnsi="Arial" w:hint="default"/>
      </w:rPr>
    </w:lvl>
    <w:lvl w:ilvl="1" w:tplc="21A070C4" w:tentative="1">
      <w:start w:val="1"/>
      <w:numFmt w:val="bullet"/>
      <w:lvlText w:val="•"/>
      <w:lvlJc w:val="left"/>
      <w:pPr>
        <w:tabs>
          <w:tab w:val="num" w:pos="1440"/>
        </w:tabs>
        <w:ind w:left="1440" w:hanging="360"/>
      </w:pPr>
      <w:rPr>
        <w:rFonts w:ascii="Arial" w:hAnsi="Arial" w:hint="default"/>
      </w:rPr>
    </w:lvl>
    <w:lvl w:ilvl="2" w:tplc="A568FDD0" w:tentative="1">
      <w:start w:val="1"/>
      <w:numFmt w:val="bullet"/>
      <w:lvlText w:val="•"/>
      <w:lvlJc w:val="left"/>
      <w:pPr>
        <w:tabs>
          <w:tab w:val="num" w:pos="2160"/>
        </w:tabs>
        <w:ind w:left="2160" w:hanging="360"/>
      </w:pPr>
      <w:rPr>
        <w:rFonts w:ascii="Arial" w:hAnsi="Arial" w:hint="default"/>
      </w:rPr>
    </w:lvl>
    <w:lvl w:ilvl="3" w:tplc="B8A875EE" w:tentative="1">
      <w:start w:val="1"/>
      <w:numFmt w:val="bullet"/>
      <w:lvlText w:val="•"/>
      <w:lvlJc w:val="left"/>
      <w:pPr>
        <w:tabs>
          <w:tab w:val="num" w:pos="2880"/>
        </w:tabs>
        <w:ind w:left="2880" w:hanging="360"/>
      </w:pPr>
      <w:rPr>
        <w:rFonts w:ascii="Arial" w:hAnsi="Arial" w:hint="default"/>
      </w:rPr>
    </w:lvl>
    <w:lvl w:ilvl="4" w:tplc="881AC8FA" w:tentative="1">
      <w:start w:val="1"/>
      <w:numFmt w:val="bullet"/>
      <w:lvlText w:val="•"/>
      <w:lvlJc w:val="left"/>
      <w:pPr>
        <w:tabs>
          <w:tab w:val="num" w:pos="3600"/>
        </w:tabs>
        <w:ind w:left="3600" w:hanging="360"/>
      </w:pPr>
      <w:rPr>
        <w:rFonts w:ascii="Arial" w:hAnsi="Arial" w:hint="default"/>
      </w:rPr>
    </w:lvl>
    <w:lvl w:ilvl="5" w:tplc="BBCC0DC4" w:tentative="1">
      <w:start w:val="1"/>
      <w:numFmt w:val="bullet"/>
      <w:lvlText w:val="•"/>
      <w:lvlJc w:val="left"/>
      <w:pPr>
        <w:tabs>
          <w:tab w:val="num" w:pos="4320"/>
        </w:tabs>
        <w:ind w:left="4320" w:hanging="360"/>
      </w:pPr>
      <w:rPr>
        <w:rFonts w:ascii="Arial" w:hAnsi="Arial" w:hint="default"/>
      </w:rPr>
    </w:lvl>
    <w:lvl w:ilvl="6" w:tplc="589E07E6" w:tentative="1">
      <w:start w:val="1"/>
      <w:numFmt w:val="bullet"/>
      <w:lvlText w:val="•"/>
      <w:lvlJc w:val="left"/>
      <w:pPr>
        <w:tabs>
          <w:tab w:val="num" w:pos="5040"/>
        </w:tabs>
        <w:ind w:left="5040" w:hanging="360"/>
      </w:pPr>
      <w:rPr>
        <w:rFonts w:ascii="Arial" w:hAnsi="Arial" w:hint="default"/>
      </w:rPr>
    </w:lvl>
    <w:lvl w:ilvl="7" w:tplc="59466C14" w:tentative="1">
      <w:start w:val="1"/>
      <w:numFmt w:val="bullet"/>
      <w:lvlText w:val="•"/>
      <w:lvlJc w:val="left"/>
      <w:pPr>
        <w:tabs>
          <w:tab w:val="num" w:pos="5760"/>
        </w:tabs>
        <w:ind w:left="5760" w:hanging="360"/>
      </w:pPr>
      <w:rPr>
        <w:rFonts w:ascii="Arial" w:hAnsi="Arial" w:hint="default"/>
      </w:rPr>
    </w:lvl>
    <w:lvl w:ilvl="8" w:tplc="CECE2E56" w:tentative="1">
      <w:start w:val="1"/>
      <w:numFmt w:val="bullet"/>
      <w:lvlText w:val="•"/>
      <w:lvlJc w:val="left"/>
      <w:pPr>
        <w:tabs>
          <w:tab w:val="num" w:pos="6480"/>
        </w:tabs>
        <w:ind w:left="6480" w:hanging="360"/>
      </w:pPr>
      <w:rPr>
        <w:rFonts w:ascii="Arial" w:hAnsi="Arial" w:hint="default"/>
      </w:rPr>
    </w:lvl>
  </w:abstractNum>
  <w:abstractNum w:abstractNumId="92">
    <w:nsid w:val="4CCD0991"/>
    <w:multiLevelType w:val="hybridMultilevel"/>
    <w:tmpl w:val="7460F57A"/>
    <w:lvl w:ilvl="0" w:tplc="F65EF9F2">
      <w:start w:val="1"/>
      <w:numFmt w:val="bullet"/>
      <w:lvlText w:val=""/>
      <w:lvlJc w:val="left"/>
      <w:pPr>
        <w:tabs>
          <w:tab w:val="num" w:pos="720"/>
        </w:tabs>
        <w:ind w:left="720" w:hanging="360"/>
      </w:pPr>
      <w:rPr>
        <w:rFonts w:ascii="Wingdings 2" w:hAnsi="Wingdings 2" w:hint="default"/>
      </w:rPr>
    </w:lvl>
    <w:lvl w:ilvl="1" w:tplc="6EE498C4" w:tentative="1">
      <w:start w:val="1"/>
      <w:numFmt w:val="bullet"/>
      <w:lvlText w:val=""/>
      <w:lvlJc w:val="left"/>
      <w:pPr>
        <w:tabs>
          <w:tab w:val="num" w:pos="1440"/>
        </w:tabs>
        <w:ind w:left="1440" w:hanging="360"/>
      </w:pPr>
      <w:rPr>
        <w:rFonts w:ascii="Wingdings 2" w:hAnsi="Wingdings 2" w:hint="default"/>
      </w:rPr>
    </w:lvl>
    <w:lvl w:ilvl="2" w:tplc="438007A8" w:tentative="1">
      <w:start w:val="1"/>
      <w:numFmt w:val="bullet"/>
      <w:lvlText w:val=""/>
      <w:lvlJc w:val="left"/>
      <w:pPr>
        <w:tabs>
          <w:tab w:val="num" w:pos="2160"/>
        </w:tabs>
        <w:ind w:left="2160" w:hanging="360"/>
      </w:pPr>
      <w:rPr>
        <w:rFonts w:ascii="Wingdings 2" w:hAnsi="Wingdings 2" w:hint="default"/>
      </w:rPr>
    </w:lvl>
    <w:lvl w:ilvl="3" w:tplc="36888F3E" w:tentative="1">
      <w:start w:val="1"/>
      <w:numFmt w:val="bullet"/>
      <w:lvlText w:val=""/>
      <w:lvlJc w:val="left"/>
      <w:pPr>
        <w:tabs>
          <w:tab w:val="num" w:pos="2880"/>
        </w:tabs>
        <w:ind w:left="2880" w:hanging="360"/>
      </w:pPr>
      <w:rPr>
        <w:rFonts w:ascii="Wingdings 2" w:hAnsi="Wingdings 2" w:hint="default"/>
      </w:rPr>
    </w:lvl>
    <w:lvl w:ilvl="4" w:tplc="CD6C42E0" w:tentative="1">
      <w:start w:val="1"/>
      <w:numFmt w:val="bullet"/>
      <w:lvlText w:val=""/>
      <w:lvlJc w:val="left"/>
      <w:pPr>
        <w:tabs>
          <w:tab w:val="num" w:pos="3600"/>
        </w:tabs>
        <w:ind w:left="3600" w:hanging="360"/>
      </w:pPr>
      <w:rPr>
        <w:rFonts w:ascii="Wingdings 2" w:hAnsi="Wingdings 2" w:hint="default"/>
      </w:rPr>
    </w:lvl>
    <w:lvl w:ilvl="5" w:tplc="057242E2" w:tentative="1">
      <w:start w:val="1"/>
      <w:numFmt w:val="bullet"/>
      <w:lvlText w:val=""/>
      <w:lvlJc w:val="left"/>
      <w:pPr>
        <w:tabs>
          <w:tab w:val="num" w:pos="4320"/>
        </w:tabs>
        <w:ind w:left="4320" w:hanging="360"/>
      </w:pPr>
      <w:rPr>
        <w:rFonts w:ascii="Wingdings 2" w:hAnsi="Wingdings 2" w:hint="default"/>
      </w:rPr>
    </w:lvl>
    <w:lvl w:ilvl="6" w:tplc="31EA365C" w:tentative="1">
      <w:start w:val="1"/>
      <w:numFmt w:val="bullet"/>
      <w:lvlText w:val=""/>
      <w:lvlJc w:val="left"/>
      <w:pPr>
        <w:tabs>
          <w:tab w:val="num" w:pos="5040"/>
        </w:tabs>
        <w:ind w:left="5040" w:hanging="360"/>
      </w:pPr>
      <w:rPr>
        <w:rFonts w:ascii="Wingdings 2" w:hAnsi="Wingdings 2" w:hint="default"/>
      </w:rPr>
    </w:lvl>
    <w:lvl w:ilvl="7" w:tplc="ECBC8D0E" w:tentative="1">
      <w:start w:val="1"/>
      <w:numFmt w:val="bullet"/>
      <w:lvlText w:val=""/>
      <w:lvlJc w:val="left"/>
      <w:pPr>
        <w:tabs>
          <w:tab w:val="num" w:pos="5760"/>
        </w:tabs>
        <w:ind w:left="5760" w:hanging="360"/>
      </w:pPr>
      <w:rPr>
        <w:rFonts w:ascii="Wingdings 2" w:hAnsi="Wingdings 2" w:hint="default"/>
      </w:rPr>
    </w:lvl>
    <w:lvl w:ilvl="8" w:tplc="C242021E" w:tentative="1">
      <w:start w:val="1"/>
      <w:numFmt w:val="bullet"/>
      <w:lvlText w:val=""/>
      <w:lvlJc w:val="left"/>
      <w:pPr>
        <w:tabs>
          <w:tab w:val="num" w:pos="6480"/>
        </w:tabs>
        <w:ind w:left="6480" w:hanging="360"/>
      </w:pPr>
      <w:rPr>
        <w:rFonts w:ascii="Wingdings 2" w:hAnsi="Wingdings 2" w:hint="default"/>
      </w:rPr>
    </w:lvl>
  </w:abstractNum>
  <w:abstractNum w:abstractNumId="93">
    <w:nsid w:val="4CE248D5"/>
    <w:multiLevelType w:val="hybridMultilevel"/>
    <w:tmpl w:val="C1706CE4"/>
    <w:lvl w:ilvl="0" w:tplc="C6E867D8">
      <w:start w:val="2338"/>
      <w:numFmt w:val="bullet"/>
      <w:lvlText w:val="-"/>
      <w:lvlJc w:val="left"/>
      <w:pPr>
        <w:ind w:left="1800" w:hanging="360"/>
      </w:pPr>
      <w:rPr>
        <w:rFonts w:ascii="Times New Roman" w:hAnsi="Times New Roman" w:hint="default"/>
      </w:rPr>
    </w:lvl>
    <w:lvl w:ilvl="1" w:tplc="34090003">
      <w:start w:val="1"/>
      <w:numFmt w:val="bullet"/>
      <w:lvlText w:val="o"/>
      <w:lvlJc w:val="left"/>
      <w:pPr>
        <w:ind w:left="2520" w:hanging="360"/>
      </w:pPr>
      <w:rPr>
        <w:rFonts w:ascii="Courier New" w:hAnsi="Courier New" w:cs="Courier New" w:hint="default"/>
      </w:rPr>
    </w:lvl>
    <w:lvl w:ilvl="2" w:tplc="3409000D">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94">
    <w:nsid w:val="4DE04A4F"/>
    <w:multiLevelType w:val="hybridMultilevel"/>
    <w:tmpl w:val="F6BE8870"/>
    <w:lvl w:ilvl="0" w:tplc="8610A9C8">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5">
    <w:nsid w:val="510E5986"/>
    <w:multiLevelType w:val="hybridMultilevel"/>
    <w:tmpl w:val="CAFCB5C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6">
    <w:nsid w:val="511423EC"/>
    <w:multiLevelType w:val="hybridMultilevel"/>
    <w:tmpl w:val="BF0E122C"/>
    <w:lvl w:ilvl="0" w:tplc="3409000D">
      <w:start w:val="1"/>
      <w:numFmt w:val="bullet"/>
      <w:lvlText w:val=""/>
      <w:lvlJc w:val="left"/>
      <w:pPr>
        <w:ind w:left="1920" w:hanging="360"/>
      </w:pPr>
      <w:rPr>
        <w:rFonts w:ascii="Wingdings" w:hAnsi="Wingdings" w:hint="default"/>
      </w:rPr>
    </w:lvl>
    <w:lvl w:ilvl="1" w:tplc="34090003" w:tentative="1">
      <w:start w:val="1"/>
      <w:numFmt w:val="bullet"/>
      <w:lvlText w:val="o"/>
      <w:lvlJc w:val="left"/>
      <w:pPr>
        <w:ind w:left="2640" w:hanging="360"/>
      </w:pPr>
      <w:rPr>
        <w:rFonts w:ascii="Courier New" w:hAnsi="Courier New" w:cs="Courier New" w:hint="default"/>
      </w:rPr>
    </w:lvl>
    <w:lvl w:ilvl="2" w:tplc="34090005" w:tentative="1">
      <w:start w:val="1"/>
      <w:numFmt w:val="bullet"/>
      <w:lvlText w:val=""/>
      <w:lvlJc w:val="left"/>
      <w:pPr>
        <w:ind w:left="3360" w:hanging="360"/>
      </w:pPr>
      <w:rPr>
        <w:rFonts w:ascii="Wingdings" w:hAnsi="Wingdings" w:hint="default"/>
      </w:rPr>
    </w:lvl>
    <w:lvl w:ilvl="3" w:tplc="34090001" w:tentative="1">
      <w:start w:val="1"/>
      <w:numFmt w:val="bullet"/>
      <w:lvlText w:val=""/>
      <w:lvlJc w:val="left"/>
      <w:pPr>
        <w:ind w:left="4080" w:hanging="360"/>
      </w:pPr>
      <w:rPr>
        <w:rFonts w:ascii="Symbol" w:hAnsi="Symbol" w:hint="default"/>
      </w:rPr>
    </w:lvl>
    <w:lvl w:ilvl="4" w:tplc="34090003" w:tentative="1">
      <w:start w:val="1"/>
      <w:numFmt w:val="bullet"/>
      <w:lvlText w:val="o"/>
      <w:lvlJc w:val="left"/>
      <w:pPr>
        <w:ind w:left="4800" w:hanging="360"/>
      </w:pPr>
      <w:rPr>
        <w:rFonts w:ascii="Courier New" w:hAnsi="Courier New" w:cs="Courier New" w:hint="default"/>
      </w:rPr>
    </w:lvl>
    <w:lvl w:ilvl="5" w:tplc="34090005" w:tentative="1">
      <w:start w:val="1"/>
      <w:numFmt w:val="bullet"/>
      <w:lvlText w:val=""/>
      <w:lvlJc w:val="left"/>
      <w:pPr>
        <w:ind w:left="5520" w:hanging="360"/>
      </w:pPr>
      <w:rPr>
        <w:rFonts w:ascii="Wingdings" w:hAnsi="Wingdings" w:hint="default"/>
      </w:rPr>
    </w:lvl>
    <w:lvl w:ilvl="6" w:tplc="34090001" w:tentative="1">
      <w:start w:val="1"/>
      <w:numFmt w:val="bullet"/>
      <w:lvlText w:val=""/>
      <w:lvlJc w:val="left"/>
      <w:pPr>
        <w:ind w:left="6240" w:hanging="360"/>
      </w:pPr>
      <w:rPr>
        <w:rFonts w:ascii="Symbol" w:hAnsi="Symbol" w:hint="default"/>
      </w:rPr>
    </w:lvl>
    <w:lvl w:ilvl="7" w:tplc="34090003" w:tentative="1">
      <w:start w:val="1"/>
      <w:numFmt w:val="bullet"/>
      <w:lvlText w:val="o"/>
      <w:lvlJc w:val="left"/>
      <w:pPr>
        <w:ind w:left="6960" w:hanging="360"/>
      </w:pPr>
      <w:rPr>
        <w:rFonts w:ascii="Courier New" w:hAnsi="Courier New" w:cs="Courier New" w:hint="default"/>
      </w:rPr>
    </w:lvl>
    <w:lvl w:ilvl="8" w:tplc="34090005" w:tentative="1">
      <w:start w:val="1"/>
      <w:numFmt w:val="bullet"/>
      <w:lvlText w:val=""/>
      <w:lvlJc w:val="left"/>
      <w:pPr>
        <w:ind w:left="7680" w:hanging="360"/>
      </w:pPr>
      <w:rPr>
        <w:rFonts w:ascii="Wingdings" w:hAnsi="Wingdings" w:hint="default"/>
      </w:rPr>
    </w:lvl>
  </w:abstractNum>
  <w:abstractNum w:abstractNumId="97">
    <w:nsid w:val="51267285"/>
    <w:multiLevelType w:val="hybridMultilevel"/>
    <w:tmpl w:val="81F639FA"/>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8">
    <w:nsid w:val="522A544A"/>
    <w:multiLevelType w:val="hybridMultilevel"/>
    <w:tmpl w:val="D292D6DC"/>
    <w:lvl w:ilvl="0" w:tplc="616A92F4">
      <w:start w:val="1"/>
      <w:numFmt w:val="bullet"/>
      <w:lvlText w:val="•"/>
      <w:lvlJc w:val="left"/>
      <w:pPr>
        <w:tabs>
          <w:tab w:val="num" w:pos="720"/>
        </w:tabs>
        <w:ind w:left="720" w:hanging="360"/>
      </w:pPr>
      <w:rPr>
        <w:rFonts w:ascii="Arial" w:hAnsi="Arial" w:hint="default"/>
      </w:rPr>
    </w:lvl>
    <w:lvl w:ilvl="1" w:tplc="04B870FC">
      <w:start w:val="1"/>
      <w:numFmt w:val="bullet"/>
      <w:lvlText w:val="•"/>
      <w:lvlJc w:val="left"/>
      <w:pPr>
        <w:tabs>
          <w:tab w:val="num" w:pos="1440"/>
        </w:tabs>
        <w:ind w:left="1440" w:hanging="360"/>
      </w:pPr>
      <w:rPr>
        <w:rFonts w:ascii="Arial" w:hAnsi="Arial" w:hint="default"/>
      </w:rPr>
    </w:lvl>
    <w:lvl w:ilvl="2" w:tplc="E4BECA5E" w:tentative="1">
      <w:start w:val="1"/>
      <w:numFmt w:val="bullet"/>
      <w:lvlText w:val="•"/>
      <w:lvlJc w:val="left"/>
      <w:pPr>
        <w:tabs>
          <w:tab w:val="num" w:pos="2160"/>
        </w:tabs>
        <w:ind w:left="2160" w:hanging="360"/>
      </w:pPr>
      <w:rPr>
        <w:rFonts w:ascii="Arial" w:hAnsi="Arial" w:hint="default"/>
      </w:rPr>
    </w:lvl>
    <w:lvl w:ilvl="3" w:tplc="EB584C40" w:tentative="1">
      <w:start w:val="1"/>
      <w:numFmt w:val="bullet"/>
      <w:lvlText w:val="•"/>
      <w:lvlJc w:val="left"/>
      <w:pPr>
        <w:tabs>
          <w:tab w:val="num" w:pos="2880"/>
        </w:tabs>
        <w:ind w:left="2880" w:hanging="360"/>
      </w:pPr>
      <w:rPr>
        <w:rFonts w:ascii="Arial" w:hAnsi="Arial" w:hint="default"/>
      </w:rPr>
    </w:lvl>
    <w:lvl w:ilvl="4" w:tplc="CC322606" w:tentative="1">
      <w:start w:val="1"/>
      <w:numFmt w:val="bullet"/>
      <w:lvlText w:val="•"/>
      <w:lvlJc w:val="left"/>
      <w:pPr>
        <w:tabs>
          <w:tab w:val="num" w:pos="3600"/>
        </w:tabs>
        <w:ind w:left="3600" w:hanging="360"/>
      </w:pPr>
      <w:rPr>
        <w:rFonts w:ascii="Arial" w:hAnsi="Arial" w:hint="default"/>
      </w:rPr>
    </w:lvl>
    <w:lvl w:ilvl="5" w:tplc="2EA02F18" w:tentative="1">
      <w:start w:val="1"/>
      <w:numFmt w:val="bullet"/>
      <w:lvlText w:val="•"/>
      <w:lvlJc w:val="left"/>
      <w:pPr>
        <w:tabs>
          <w:tab w:val="num" w:pos="4320"/>
        </w:tabs>
        <w:ind w:left="4320" w:hanging="360"/>
      </w:pPr>
      <w:rPr>
        <w:rFonts w:ascii="Arial" w:hAnsi="Arial" w:hint="default"/>
      </w:rPr>
    </w:lvl>
    <w:lvl w:ilvl="6" w:tplc="F26E22C2" w:tentative="1">
      <w:start w:val="1"/>
      <w:numFmt w:val="bullet"/>
      <w:lvlText w:val="•"/>
      <w:lvlJc w:val="left"/>
      <w:pPr>
        <w:tabs>
          <w:tab w:val="num" w:pos="5040"/>
        </w:tabs>
        <w:ind w:left="5040" w:hanging="360"/>
      </w:pPr>
      <w:rPr>
        <w:rFonts w:ascii="Arial" w:hAnsi="Arial" w:hint="default"/>
      </w:rPr>
    </w:lvl>
    <w:lvl w:ilvl="7" w:tplc="F83E0608" w:tentative="1">
      <w:start w:val="1"/>
      <w:numFmt w:val="bullet"/>
      <w:lvlText w:val="•"/>
      <w:lvlJc w:val="left"/>
      <w:pPr>
        <w:tabs>
          <w:tab w:val="num" w:pos="5760"/>
        </w:tabs>
        <w:ind w:left="5760" w:hanging="360"/>
      </w:pPr>
      <w:rPr>
        <w:rFonts w:ascii="Arial" w:hAnsi="Arial" w:hint="default"/>
      </w:rPr>
    </w:lvl>
    <w:lvl w:ilvl="8" w:tplc="9FAE4264" w:tentative="1">
      <w:start w:val="1"/>
      <w:numFmt w:val="bullet"/>
      <w:lvlText w:val="•"/>
      <w:lvlJc w:val="left"/>
      <w:pPr>
        <w:tabs>
          <w:tab w:val="num" w:pos="6480"/>
        </w:tabs>
        <w:ind w:left="6480" w:hanging="360"/>
      </w:pPr>
      <w:rPr>
        <w:rFonts w:ascii="Arial" w:hAnsi="Arial" w:hint="default"/>
      </w:rPr>
    </w:lvl>
  </w:abstractNum>
  <w:abstractNum w:abstractNumId="99">
    <w:nsid w:val="522A5FD2"/>
    <w:multiLevelType w:val="hybridMultilevel"/>
    <w:tmpl w:val="9420FF9E"/>
    <w:lvl w:ilvl="0" w:tplc="34090005">
      <w:start w:val="1"/>
      <w:numFmt w:val="bullet"/>
      <w:lvlText w:val=""/>
      <w:lvlJc w:val="left"/>
      <w:pPr>
        <w:ind w:left="2280" w:hanging="360"/>
      </w:pPr>
      <w:rPr>
        <w:rFonts w:ascii="Wingdings" w:hAnsi="Wingding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100">
    <w:nsid w:val="533562E6"/>
    <w:multiLevelType w:val="hybridMultilevel"/>
    <w:tmpl w:val="BF8AA024"/>
    <w:lvl w:ilvl="0" w:tplc="8610A9C8">
      <w:start w:val="1"/>
      <w:numFmt w:val="bullet"/>
      <w:lvlText w:val=""/>
      <w:lvlJc w:val="left"/>
      <w:pPr>
        <w:tabs>
          <w:tab w:val="num" w:pos="720"/>
        </w:tabs>
        <w:ind w:left="720" w:hanging="360"/>
      </w:pPr>
      <w:rPr>
        <w:rFonts w:ascii="Wingdings" w:hAnsi="Wingdings" w:hint="default"/>
      </w:rPr>
    </w:lvl>
    <w:lvl w:ilvl="1" w:tplc="230608BA">
      <w:start w:val="4123"/>
      <w:numFmt w:val="bullet"/>
      <w:lvlText w:val="–"/>
      <w:lvlJc w:val="left"/>
      <w:pPr>
        <w:tabs>
          <w:tab w:val="num" w:pos="1440"/>
        </w:tabs>
        <w:ind w:left="1440" w:hanging="360"/>
      </w:pPr>
      <w:rPr>
        <w:rFonts w:ascii="Arial" w:hAnsi="Arial" w:hint="default"/>
      </w:rPr>
    </w:lvl>
    <w:lvl w:ilvl="2" w:tplc="2BF8153E" w:tentative="1">
      <w:start w:val="1"/>
      <w:numFmt w:val="bullet"/>
      <w:lvlText w:val="•"/>
      <w:lvlJc w:val="left"/>
      <w:pPr>
        <w:tabs>
          <w:tab w:val="num" w:pos="2160"/>
        </w:tabs>
        <w:ind w:left="2160" w:hanging="360"/>
      </w:pPr>
      <w:rPr>
        <w:rFonts w:ascii="Arial" w:hAnsi="Arial" w:hint="default"/>
      </w:rPr>
    </w:lvl>
    <w:lvl w:ilvl="3" w:tplc="5AACDA5E" w:tentative="1">
      <w:start w:val="1"/>
      <w:numFmt w:val="bullet"/>
      <w:lvlText w:val="•"/>
      <w:lvlJc w:val="left"/>
      <w:pPr>
        <w:tabs>
          <w:tab w:val="num" w:pos="2880"/>
        </w:tabs>
        <w:ind w:left="2880" w:hanging="360"/>
      </w:pPr>
      <w:rPr>
        <w:rFonts w:ascii="Arial" w:hAnsi="Arial" w:hint="default"/>
      </w:rPr>
    </w:lvl>
    <w:lvl w:ilvl="4" w:tplc="CDA8306C" w:tentative="1">
      <w:start w:val="1"/>
      <w:numFmt w:val="bullet"/>
      <w:lvlText w:val="•"/>
      <w:lvlJc w:val="left"/>
      <w:pPr>
        <w:tabs>
          <w:tab w:val="num" w:pos="3600"/>
        </w:tabs>
        <w:ind w:left="3600" w:hanging="360"/>
      </w:pPr>
      <w:rPr>
        <w:rFonts w:ascii="Arial" w:hAnsi="Arial" w:hint="default"/>
      </w:rPr>
    </w:lvl>
    <w:lvl w:ilvl="5" w:tplc="27D44BFC" w:tentative="1">
      <w:start w:val="1"/>
      <w:numFmt w:val="bullet"/>
      <w:lvlText w:val="•"/>
      <w:lvlJc w:val="left"/>
      <w:pPr>
        <w:tabs>
          <w:tab w:val="num" w:pos="4320"/>
        </w:tabs>
        <w:ind w:left="4320" w:hanging="360"/>
      </w:pPr>
      <w:rPr>
        <w:rFonts w:ascii="Arial" w:hAnsi="Arial" w:hint="default"/>
      </w:rPr>
    </w:lvl>
    <w:lvl w:ilvl="6" w:tplc="8D2425B6" w:tentative="1">
      <w:start w:val="1"/>
      <w:numFmt w:val="bullet"/>
      <w:lvlText w:val="•"/>
      <w:lvlJc w:val="left"/>
      <w:pPr>
        <w:tabs>
          <w:tab w:val="num" w:pos="5040"/>
        </w:tabs>
        <w:ind w:left="5040" w:hanging="360"/>
      </w:pPr>
      <w:rPr>
        <w:rFonts w:ascii="Arial" w:hAnsi="Arial" w:hint="default"/>
      </w:rPr>
    </w:lvl>
    <w:lvl w:ilvl="7" w:tplc="3B0A4182" w:tentative="1">
      <w:start w:val="1"/>
      <w:numFmt w:val="bullet"/>
      <w:lvlText w:val="•"/>
      <w:lvlJc w:val="left"/>
      <w:pPr>
        <w:tabs>
          <w:tab w:val="num" w:pos="5760"/>
        </w:tabs>
        <w:ind w:left="5760" w:hanging="360"/>
      </w:pPr>
      <w:rPr>
        <w:rFonts w:ascii="Arial" w:hAnsi="Arial" w:hint="default"/>
      </w:rPr>
    </w:lvl>
    <w:lvl w:ilvl="8" w:tplc="974CB842" w:tentative="1">
      <w:start w:val="1"/>
      <w:numFmt w:val="bullet"/>
      <w:lvlText w:val="•"/>
      <w:lvlJc w:val="left"/>
      <w:pPr>
        <w:tabs>
          <w:tab w:val="num" w:pos="6480"/>
        </w:tabs>
        <w:ind w:left="6480" w:hanging="360"/>
      </w:pPr>
      <w:rPr>
        <w:rFonts w:ascii="Arial" w:hAnsi="Arial" w:hint="default"/>
      </w:rPr>
    </w:lvl>
  </w:abstractNum>
  <w:abstractNum w:abstractNumId="101">
    <w:nsid w:val="534255B8"/>
    <w:multiLevelType w:val="hybridMultilevel"/>
    <w:tmpl w:val="978A37D8"/>
    <w:lvl w:ilvl="0" w:tplc="34090005">
      <w:start w:val="1"/>
      <w:numFmt w:val="bullet"/>
      <w:lvlText w:val=""/>
      <w:lvlJc w:val="left"/>
      <w:pPr>
        <w:ind w:left="1920" w:hanging="360"/>
      </w:pPr>
      <w:rPr>
        <w:rFonts w:ascii="Wingdings" w:hAnsi="Wingdings" w:hint="default"/>
      </w:rPr>
    </w:lvl>
    <w:lvl w:ilvl="1" w:tplc="34090003" w:tentative="1">
      <w:start w:val="1"/>
      <w:numFmt w:val="bullet"/>
      <w:lvlText w:val="o"/>
      <w:lvlJc w:val="left"/>
      <w:pPr>
        <w:ind w:left="2640" w:hanging="360"/>
      </w:pPr>
      <w:rPr>
        <w:rFonts w:ascii="Courier New" w:hAnsi="Courier New" w:cs="Courier New" w:hint="default"/>
      </w:rPr>
    </w:lvl>
    <w:lvl w:ilvl="2" w:tplc="34090005" w:tentative="1">
      <w:start w:val="1"/>
      <w:numFmt w:val="bullet"/>
      <w:lvlText w:val=""/>
      <w:lvlJc w:val="left"/>
      <w:pPr>
        <w:ind w:left="3360" w:hanging="360"/>
      </w:pPr>
      <w:rPr>
        <w:rFonts w:ascii="Wingdings" w:hAnsi="Wingdings" w:hint="default"/>
      </w:rPr>
    </w:lvl>
    <w:lvl w:ilvl="3" w:tplc="34090001" w:tentative="1">
      <w:start w:val="1"/>
      <w:numFmt w:val="bullet"/>
      <w:lvlText w:val=""/>
      <w:lvlJc w:val="left"/>
      <w:pPr>
        <w:ind w:left="4080" w:hanging="360"/>
      </w:pPr>
      <w:rPr>
        <w:rFonts w:ascii="Symbol" w:hAnsi="Symbol" w:hint="default"/>
      </w:rPr>
    </w:lvl>
    <w:lvl w:ilvl="4" w:tplc="34090003" w:tentative="1">
      <w:start w:val="1"/>
      <w:numFmt w:val="bullet"/>
      <w:lvlText w:val="o"/>
      <w:lvlJc w:val="left"/>
      <w:pPr>
        <w:ind w:left="4800" w:hanging="360"/>
      </w:pPr>
      <w:rPr>
        <w:rFonts w:ascii="Courier New" w:hAnsi="Courier New" w:cs="Courier New" w:hint="default"/>
      </w:rPr>
    </w:lvl>
    <w:lvl w:ilvl="5" w:tplc="34090005" w:tentative="1">
      <w:start w:val="1"/>
      <w:numFmt w:val="bullet"/>
      <w:lvlText w:val=""/>
      <w:lvlJc w:val="left"/>
      <w:pPr>
        <w:ind w:left="5520" w:hanging="360"/>
      </w:pPr>
      <w:rPr>
        <w:rFonts w:ascii="Wingdings" w:hAnsi="Wingdings" w:hint="default"/>
      </w:rPr>
    </w:lvl>
    <w:lvl w:ilvl="6" w:tplc="34090001" w:tentative="1">
      <w:start w:val="1"/>
      <w:numFmt w:val="bullet"/>
      <w:lvlText w:val=""/>
      <w:lvlJc w:val="left"/>
      <w:pPr>
        <w:ind w:left="6240" w:hanging="360"/>
      </w:pPr>
      <w:rPr>
        <w:rFonts w:ascii="Symbol" w:hAnsi="Symbol" w:hint="default"/>
      </w:rPr>
    </w:lvl>
    <w:lvl w:ilvl="7" w:tplc="34090003" w:tentative="1">
      <w:start w:val="1"/>
      <w:numFmt w:val="bullet"/>
      <w:lvlText w:val="o"/>
      <w:lvlJc w:val="left"/>
      <w:pPr>
        <w:ind w:left="6960" w:hanging="360"/>
      </w:pPr>
      <w:rPr>
        <w:rFonts w:ascii="Courier New" w:hAnsi="Courier New" w:cs="Courier New" w:hint="default"/>
      </w:rPr>
    </w:lvl>
    <w:lvl w:ilvl="8" w:tplc="34090005" w:tentative="1">
      <w:start w:val="1"/>
      <w:numFmt w:val="bullet"/>
      <w:lvlText w:val=""/>
      <w:lvlJc w:val="left"/>
      <w:pPr>
        <w:ind w:left="7680" w:hanging="360"/>
      </w:pPr>
      <w:rPr>
        <w:rFonts w:ascii="Wingdings" w:hAnsi="Wingdings" w:hint="default"/>
      </w:rPr>
    </w:lvl>
  </w:abstractNum>
  <w:abstractNum w:abstractNumId="102">
    <w:nsid w:val="540915AB"/>
    <w:multiLevelType w:val="hybridMultilevel"/>
    <w:tmpl w:val="C9D0B884"/>
    <w:lvl w:ilvl="0" w:tplc="3B64F44C">
      <w:start w:val="1"/>
      <w:numFmt w:val="bullet"/>
      <w:lvlText w:val=""/>
      <w:lvlJc w:val="left"/>
      <w:pPr>
        <w:tabs>
          <w:tab w:val="num" w:pos="720"/>
        </w:tabs>
        <w:ind w:left="720" w:hanging="360"/>
      </w:pPr>
      <w:rPr>
        <w:rFonts w:ascii="Wingdings" w:hAnsi="Wingdings" w:hint="default"/>
      </w:rPr>
    </w:lvl>
    <w:lvl w:ilvl="1" w:tplc="AFE44D12" w:tentative="1">
      <w:start w:val="1"/>
      <w:numFmt w:val="bullet"/>
      <w:lvlText w:val=""/>
      <w:lvlJc w:val="left"/>
      <w:pPr>
        <w:tabs>
          <w:tab w:val="num" w:pos="1440"/>
        </w:tabs>
        <w:ind w:left="1440" w:hanging="360"/>
      </w:pPr>
      <w:rPr>
        <w:rFonts w:ascii="Wingdings" w:hAnsi="Wingdings" w:hint="default"/>
      </w:rPr>
    </w:lvl>
    <w:lvl w:ilvl="2" w:tplc="0CAECE96" w:tentative="1">
      <w:start w:val="1"/>
      <w:numFmt w:val="bullet"/>
      <w:lvlText w:val=""/>
      <w:lvlJc w:val="left"/>
      <w:pPr>
        <w:tabs>
          <w:tab w:val="num" w:pos="2160"/>
        </w:tabs>
        <w:ind w:left="2160" w:hanging="360"/>
      </w:pPr>
      <w:rPr>
        <w:rFonts w:ascii="Wingdings" w:hAnsi="Wingdings" w:hint="default"/>
      </w:rPr>
    </w:lvl>
    <w:lvl w:ilvl="3" w:tplc="EA6828BA" w:tentative="1">
      <w:start w:val="1"/>
      <w:numFmt w:val="bullet"/>
      <w:lvlText w:val=""/>
      <w:lvlJc w:val="left"/>
      <w:pPr>
        <w:tabs>
          <w:tab w:val="num" w:pos="2880"/>
        </w:tabs>
        <w:ind w:left="2880" w:hanging="360"/>
      </w:pPr>
      <w:rPr>
        <w:rFonts w:ascii="Wingdings" w:hAnsi="Wingdings" w:hint="default"/>
      </w:rPr>
    </w:lvl>
    <w:lvl w:ilvl="4" w:tplc="F4342E8A" w:tentative="1">
      <w:start w:val="1"/>
      <w:numFmt w:val="bullet"/>
      <w:lvlText w:val=""/>
      <w:lvlJc w:val="left"/>
      <w:pPr>
        <w:tabs>
          <w:tab w:val="num" w:pos="3600"/>
        </w:tabs>
        <w:ind w:left="3600" w:hanging="360"/>
      </w:pPr>
      <w:rPr>
        <w:rFonts w:ascii="Wingdings" w:hAnsi="Wingdings" w:hint="default"/>
      </w:rPr>
    </w:lvl>
    <w:lvl w:ilvl="5" w:tplc="DEDAECA6" w:tentative="1">
      <w:start w:val="1"/>
      <w:numFmt w:val="bullet"/>
      <w:lvlText w:val=""/>
      <w:lvlJc w:val="left"/>
      <w:pPr>
        <w:tabs>
          <w:tab w:val="num" w:pos="4320"/>
        </w:tabs>
        <w:ind w:left="4320" w:hanging="360"/>
      </w:pPr>
      <w:rPr>
        <w:rFonts w:ascii="Wingdings" w:hAnsi="Wingdings" w:hint="default"/>
      </w:rPr>
    </w:lvl>
    <w:lvl w:ilvl="6" w:tplc="6564110E" w:tentative="1">
      <w:start w:val="1"/>
      <w:numFmt w:val="bullet"/>
      <w:lvlText w:val=""/>
      <w:lvlJc w:val="left"/>
      <w:pPr>
        <w:tabs>
          <w:tab w:val="num" w:pos="5040"/>
        </w:tabs>
        <w:ind w:left="5040" w:hanging="360"/>
      </w:pPr>
      <w:rPr>
        <w:rFonts w:ascii="Wingdings" w:hAnsi="Wingdings" w:hint="default"/>
      </w:rPr>
    </w:lvl>
    <w:lvl w:ilvl="7" w:tplc="8C5C49B6" w:tentative="1">
      <w:start w:val="1"/>
      <w:numFmt w:val="bullet"/>
      <w:lvlText w:val=""/>
      <w:lvlJc w:val="left"/>
      <w:pPr>
        <w:tabs>
          <w:tab w:val="num" w:pos="5760"/>
        </w:tabs>
        <w:ind w:left="5760" w:hanging="360"/>
      </w:pPr>
      <w:rPr>
        <w:rFonts w:ascii="Wingdings" w:hAnsi="Wingdings" w:hint="default"/>
      </w:rPr>
    </w:lvl>
    <w:lvl w:ilvl="8" w:tplc="4A007AE0" w:tentative="1">
      <w:start w:val="1"/>
      <w:numFmt w:val="bullet"/>
      <w:lvlText w:val=""/>
      <w:lvlJc w:val="left"/>
      <w:pPr>
        <w:tabs>
          <w:tab w:val="num" w:pos="6480"/>
        </w:tabs>
        <w:ind w:left="6480" w:hanging="360"/>
      </w:pPr>
      <w:rPr>
        <w:rFonts w:ascii="Wingdings" w:hAnsi="Wingdings" w:hint="default"/>
      </w:rPr>
    </w:lvl>
  </w:abstractNum>
  <w:abstractNum w:abstractNumId="103">
    <w:nsid w:val="54C420C5"/>
    <w:multiLevelType w:val="hybridMultilevel"/>
    <w:tmpl w:val="B3987458"/>
    <w:lvl w:ilvl="0" w:tplc="3409000F">
      <w:start w:val="1"/>
      <w:numFmt w:val="decimal"/>
      <w:lvlText w:val="%1."/>
      <w:lvlJc w:val="left"/>
      <w:pPr>
        <w:ind w:left="1080" w:hanging="360"/>
      </w:pPr>
    </w:lvl>
    <w:lvl w:ilvl="1" w:tplc="34090019">
      <w:start w:val="1"/>
      <w:numFmt w:val="lowerLetter"/>
      <w:lvlText w:val="%2."/>
      <w:lvlJc w:val="left"/>
      <w:pPr>
        <w:ind w:left="1800" w:hanging="360"/>
      </w:pPr>
    </w:lvl>
    <w:lvl w:ilvl="2" w:tplc="3409001B">
      <w:start w:val="1"/>
      <w:numFmt w:val="lowerRoman"/>
      <w:lvlText w:val="%3."/>
      <w:lvlJc w:val="right"/>
      <w:pPr>
        <w:ind w:left="2520" w:hanging="180"/>
      </w:pPr>
    </w:lvl>
    <w:lvl w:ilvl="3" w:tplc="3409000F">
      <w:start w:val="1"/>
      <w:numFmt w:val="decimal"/>
      <w:lvlText w:val="%4."/>
      <w:lvlJc w:val="left"/>
      <w:pPr>
        <w:ind w:left="3240" w:hanging="360"/>
      </w:pPr>
    </w:lvl>
    <w:lvl w:ilvl="4" w:tplc="34090019">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04">
    <w:nsid w:val="553A54D4"/>
    <w:multiLevelType w:val="hybridMultilevel"/>
    <w:tmpl w:val="01209F0A"/>
    <w:lvl w:ilvl="0" w:tplc="3409000F">
      <w:start w:val="1"/>
      <w:numFmt w:val="decimal"/>
      <w:lvlText w:val="%1."/>
      <w:lvlJc w:val="left"/>
      <w:pPr>
        <w:ind w:left="3600" w:hanging="360"/>
      </w:pPr>
    </w:lvl>
    <w:lvl w:ilvl="1" w:tplc="34090019" w:tentative="1">
      <w:start w:val="1"/>
      <w:numFmt w:val="lowerLetter"/>
      <w:lvlText w:val="%2."/>
      <w:lvlJc w:val="left"/>
      <w:pPr>
        <w:ind w:left="4320" w:hanging="360"/>
      </w:pPr>
    </w:lvl>
    <w:lvl w:ilvl="2" w:tplc="3409001B" w:tentative="1">
      <w:start w:val="1"/>
      <w:numFmt w:val="lowerRoman"/>
      <w:lvlText w:val="%3."/>
      <w:lvlJc w:val="right"/>
      <w:pPr>
        <w:ind w:left="5040" w:hanging="180"/>
      </w:pPr>
    </w:lvl>
    <w:lvl w:ilvl="3" w:tplc="3409000F" w:tentative="1">
      <w:start w:val="1"/>
      <w:numFmt w:val="decimal"/>
      <w:lvlText w:val="%4."/>
      <w:lvlJc w:val="left"/>
      <w:pPr>
        <w:ind w:left="5760" w:hanging="360"/>
      </w:pPr>
    </w:lvl>
    <w:lvl w:ilvl="4" w:tplc="34090019" w:tentative="1">
      <w:start w:val="1"/>
      <w:numFmt w:val="lowerLetter"/>
      <w:lvlText w:val="%5."/>
      <w:lvlJc w:val="left"/>
      <w:pPr>
        <w:ind w:left="6480" w:hanging="360"/>
      </w:pPr>
    </w:lvl>
    <w:lvl w:ilvl="5" w:tplc="3409001B" w:tentative="1">
      <w:start w:val="1"/>
      <w:numFmt w:val="lowerRoman"/>
      <w:lvlText w:val="%6."/>
      <w:lvlJc w:val="right"/>
      <w:pPr>
        <w:ind w:left="7200" w:hanging="180"/>
      </w:pPr>
    </w:lvl>
    <w:lvl w:ilvl="6" w:tplc="3409000F" w:tentative="1">
      <w:start w:val="1"/>
      <w:numFmt w:val="decimal"/>
      <w:lvlText w:val="%7."/>
      <w:lvlJc w:val="left"/>
      <w:pPr>
        <w:ind w:left="7920" w:hanging="360"/>
      </w:pPr>
    </w:lvl>
    <w:lvl w:ilvl="7" w:tplc="34090019" w:tentative="1">
      <w:start w:val="1"/>
      <w:numFmt w:val="lowerLetter"/>
      <w:lvlText w:val="%8."/>
      <w:lvlJc w:val="left"/>
      <w:pPr>
        <w:ind w:left="8640" w:hanging="360"/>
      </w:pPr>
    </w:lvl>
    <w:lvl w:ilvl="8" w:tplc="3409001B" w:tentative="1">
      <w:start w:val="1"/>
      <w:numFmt w:val="lowerRoman"/>
      <w:lvlText w:val="%9."/>
      <w:lvlJc w:val="right"/>
      <w:pPr>
        <w:ind w:left="9360" w:hanging="180"/>
      </w:pPr>
    </w:lvl>
  </w:abstractNum>
  <w:abstractNum w:abstractNumId="105">
    <w:nsid w:val="55D34940"/>
    <w:multiLevelType w:val="hybridMultilevel"/>
    <w:tmpl w:val="E4D41B4C"/>
    <w:lvl w:ilvl="0" w:tplc="B8425CF8">
      <w:start w:val="1"/>
      <w:numFmt w:val="bullet"/>
      <w:lvlText w:val="•"/>
      <w:lvlJc w:val="left"/>
      <w:pPr>
        <w:tabs>
          <w:tab w:val="num" w:pos="720"/>
        </w:tabs>
        <w:ind w:left="720" w:hanging="360"/>
      </w:pPr>
      <w:rPr>
        <w:rFonts w:ascii="Arial" w:hAnsi="Arial" w:hint="default"/>
      </w:rPr>
    </w:lvl>
    <w:lvl w:ilvl="1" w:tplc="E8E0979E">
      <w:start w:val="2134"/>
      <w:numFmt w:val="bullet"/>
      <w:lvlText w:val="–"/>
      <w:lvlJc w:val="left"/>
      <w:pPr>
        <w:tabs>
          <w:tab w:val="num" w:pos="1440"/>
        </w:tabs>
        <w:ind w:left="1440" w:hanging="360"/>
      </w:pPr>
      <w:rPr>
        <w:rFonts w:ascii="Arial" w:hAnsi="Arial" w:hint="default"/>
      </w:rPr>
    </w:lvl>
    <w:lvl w:ilvl="2" w:tplc="2B8CFD4A">
      <w:start w:val="1"/>
      <w:numFmt w:val="bullet"/>
      <w:lvlText w:val="•"/>
      <w:lvlJc w:val="left"/>
      <w:pPr>
        <w:tabs>
          <w:tab w:val="num" w:pos="2160"/>
        </w:tabs>
        <w:ind w:left="2160" w:hanging="360"/>
      </w:pPr>
      <w:rPr>
        <w:rFonts w:ascii="Arial" w:hAnsi="Arial" w:hint="default"/>
      </w:rPr>
    </w:lvl>
    <w:lvl w:ilvl="3" w:tplc="B498E108" w:tentative="1">
      <w:start w:val="1"/>
      <w:numFmt w:val="bullet"/>
      <w:lvlText w:val="•"/>
      <w:lvlJc w:val="left"/>
      <w:pPr>
        <w:tabs>
          <w:tab w:val="num" w:pos="2880"/>
        </w:tabs>
        <w:ind w:left="2880" w:hanging="360"/>
      </w:pPr>
      <w:rPr>
        <w:rFonts w:ascii="Arial" w:hAnsi="Arial" w:hint="default"/>
      </w:rPr>
    </w:lvl>
    <w:lvl w:ilvl="4" w:tplc="99DABC36" w:tentative="1">
      <w:start w:val="1"/>
      <w:numFmt w:val="bullet"/>
      <w:lvlText w:val="•"/>
      <w:lvlJc w:val="left"/>
      <w:pPr>
        <w:tabs>
          <w:tab w:val="num" w:pos="3600"/>
        </w:tabs>
        <w:ind w:left="3600" w:hanging="360"/>
      </w:pPr>
      <w:rPr>
        <w:rFonts w:ascii="Arial" w:hAnsi="Arial" w:hint="default"/>
      </w:rPr>
    </w:lvl>
    <w:lvl w:ilvl="5" w:tplc="01C8CC2E" w:tentative="1">
      <w:start w:val="1"/>
      <w:numFmt w:val="bullet"/>
      <w:lvlText w:val="•"/>
      <w:lvlJc w:val="left"/>
      <w:pPr>
        <w:tabs>
          <w:tab w:val="num" w:pos="4320"/>
        </w:tabs>
        <w:ind w:left="4320" w:hanging="360"/>
      </w:pPr>
      <w:rPr>
        <w:rFonts w:ascii="Arial" w:hAnsi="Arial" w:hint="default"/>
      </w:rPr>
    </w:lvl>
    <w:lvl w:ilvl="6" w:tplc="85E873C0" w:tentative="1">
      <w:start w:val="1"/>
      <w:numFmt w:val="bullet"/>
      <w:lvlText w:val="•"/>
      <w:lvlJc w:val="left"/>
      <w:pPr>
        <w:tabs>
          <w:tab w:val="num" w:pos="5040"/>
        </w:tabs>
        <w:ind w:left="5040" w:hanging="360"/>
      </w:pPr>
      <w:rPr>
        <w:rFonts w:ascii="Arial" w:hAnsi="Arial" w:hint="default"/>
      </w:rPr>
    </w:lvl>
    <w:lvl w:ilvl="7" w:tplc="F48E7A0E" w:tentative="1">
      <w:start w:val="1"/>
      <w:numFmt w:val="bullet"/>
      <w:lvlText w:val="•"/>
      <w:lvlJc w:val="left"/>
      <w:pPr>
        <w:tabs>
          <w:tab w:val="num" w:pos="5760"/>
        </w:tabs>
        <w:ind w:left="5760" w:hanging="360"/>
      </w:pPr>
      <w:rPr>
        <w:rFonts w:ascii="Arial" w:hAnsi="Arial" w:hint="default"/>
      </w:rPr>
    </w:lvl>
    <w:lvl w:ilvl="8" w:tplc="E1D6557A" w:tentative="1">
      <w:start w:val="1"/>
      <w:numFmt w:val="bullet"/>
      <w:lvlText w:val="•"/>
      <w:lvlJc w:val="left"/>
      <w:pPr>
        <w:tabs>
          <w:tab w:val="num" w:pos="6480"/>
        </w:tabs>
        <w:ind w:left="6480" w:hanging="360"/>
      </w:pPr>
      <w:rPr>
        <w:rFonts w:ascii="Arial" w:hAnsi="Arial" w:hint="default"/>
      </w:rPr>
    </w:lvl>
  </w:abstractNum>
  <w:abstractNum w:abstractNumId="106">
    <w:nsid w:val="56403023"/>
    <w:multiLevelType w:val="hybridMultilevel"/>
    <w:tmpl w:val="F87C39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7">
    <w:nsid w:val="565E2010"/>
    <w:multiLevelType w:val="hybridMultilevel"/>
    <w:tmpl w:val="C4AEF628"/>
    <w:lvl w:ilvl="0" w:tplc="B83AFBE6">
      <w:start w:val="1"/>
      <w:numFmt w:val="bullet"/>
      <w:lvlText w:val="•"/>
      <w:lvlJc w:val="left"/>
      <w:pPr>
        <w:tabs>
          <w:tab w:val="num" w:pos="720"/>
        </w:tabs>
        <w:ind w:left="720" w:hanging="360"/>
      </w:pPr>
      <w:rPr>
        <w:rFonts w:ascii="Arial" w:hAnsi="Arial" w:hint="default"/>
      </w:rPr>
    </w:lvl>
    <w:lvl w:ilvl="1" w:tplc="34090005">
      <w:start w:val="1"/>
      <w:numFmt w:val="bullet"/>
      <w:lvlText w:val=""/>
      <w:lvlJc w:val="left"/>
      <w:pPr>
        <w:tabs>
          <w:tab w:val="num" w:pos="1440"/>
        </w:tabs>
        <w:ind w:left="1440" w:hanging="360"/>
      </w:pPr>
      <w:rPr>
        <w:rFonts w:ascii="Wingdings" w:hAnsi="Wingdings" w:hint="default"/>
      </w:rPr>
    </w:lvl>
    <w:lvl w:ilvl="2" w:tplc="5DEEC76E" w:tentative="1">
      <w:start w:val="1"/>
      <w:numFmt w:val="bullet"/>
      <w:lvlText w:val="•"/>
      <w:lvlJc w:val="left"/>
      <w:pPr>
        <w:tabs>
          <w:tab w:val="num" w:pos="2160"/>
        </w:tabs>
        <w:ind w:left="2160" w:hanging="360"/>
      </w:pPr>
      <w:rPr>
        <w:rFonts w:ascii="Arial" w:hAnsi="Arial" w:hint="default"/>
      </w:rPr>
    </w:lvl>
    <w:lvl w:ilvl="3" w:tplc="440E3F76" w:tentative="1">
      <w:start w:val="1"/>
      <w:numFmt w:val="bullet"/>
      <w:lvlText w:val="•"/>
      <w:lvlJc w:val="left"/>
      <w:pPr>
        <w:tabs>
          <w:tab w:val="num" w:pos="2880"/>
        </w:tabs>
        <w:ind w:left="2880" w:hanging="360"/>
      </w:pPr>
      <w:rPr>
        <w:rFonts w:ascii="Arial" w:hAnsi="Arial" w:hint="default"/>
      </w:rPr>
    </w:lvl>
    <w:lvl w:ilvl="4" w:tplc="15A4A8F2" w:tentative="1">
      <w:start w:val="1"/>
      <w:numFmt w:val="bullet"/>
      <w:lvlText w:val="•"/>
      <w:lvlJc w:val="left"/>
      <w:pPr>
        <w:tabs>
          <w:tab w:val="num" w:pos="3600"/>
        </w:tabs>
        <w:ind w:left="3600" w:hanging="360"/>
      </w:pPr>
      <w:rPr>
        <w:rFonts w:ascii="Arial" w:hAnsi="Arial" w:hint="default"/>
      </w:rPr>
    </w:lvl>
    <w:lvl w:ilvl="5" w:tplc="CE16C8C6" w:tentative="1">
      <w:start w:val="1"/>
      <w:numFmt w:val="bullet"/>
      <w:lvlText w:val="•"/>
      <w:lvlJc w:val="left"/>
      <w:pPr>
        <w:tabs>
          <w:tab w:val="num" w:pos="4320"/>
        </w:tabs>
        <w:ind w:left="4320" w:hanging="360"/>
      </w:pPr>
      <w:rPr>
        <w:rFonts w:ascii="Arial" w:hAnsi="Arial" w:hint="default"/>
      </w:rPr>
    </w:lvl>
    <w:lvl w:ilvl="6" w:tplc="F83CC6E4" w:tentative="1">
      <w:start w:val="1"/>
      <w:numFmt w:val="bullet"/>
      <w:lvlText w:val="•"/>
      <w:lvlJc w:val="left"/>
      <w:pPr>
        <w:tabs>
          <w:tab w:val="num" w:pos="5040"/>
        </w:tabs>
        <w:ind w:left="5040" w:hanging="360"/>
      </w:pPr>
      <w:rPr>
        <w:rFonts w:ascii="Arial" w:hAnsi="Arial" w:hint="default"/>
      </w:rPr>
    </w:lvl>
    <w:lvl w:ilvl="7" w:tplc="A1DE29DA" w:tentative="1">
      <w:start w:val="1"/>
      <w:numFmt w:val="bullet"/>
      <w:lvlText w:val="•"/>
      <w:lvlJc w:val="left"/>
      <w:pPr>
        <w:tabs>
          <w:tab w:val="num" w:pos="5760"/>
        </w:tabs>
        <w:ind w:left="5760" w:hanging="360"/>
      </w:pPr>
      <w:rPr>
        <w:rFonts w:ascii="Arial" w:hAnsi="Arial" w:hint="default"/>
      </w:rPr>
    </w:lvl>
    <w:lvl w:ilvl="8" w:tplc="185837B4" w:tentative="1">
      <w:start w:val="1"/>
      <w:numFmt w:val="bullet"/>
      <w:lvlText w:val="•"/>
      <w:lvlJc w:val="left"/>
      <w:pPr>
        <w:tabs>
          <w:tab w:val="num" w:pos="6480"/>
        </w:tabs>
        <w:ind w:left="6480" w:hanging="360"/>
      </w:pPr>
      <w:rPr>
        <w:rFonts w:ascii="Arial" w:hAnsi="Arial" w:hint="default"/>
      </w:rPr>
    </w:lvl>
  </w:abstractNum>
  <w:abstractNum w:abstractNumId="108">
    <w:nsid w:val="56925FD5"/>
    <w:multiLevelType w:val="hybridMultilevel"/>
    <w:tmpl w:val="7A684B46"/>
    <w:lvl w:ilvl="0" w:tplc="5268E64C">
      <w:start w:val="1"/>
      <w:numFmt w:val="bullet"/>
      <w:lvlText w:val="–"/>
      <w:lvlJc w:val="left"/>
      <w:pPr>
        <w:tabs>
          <w:tab w:val="num" w:pos="720"/>
        </w:tabs>
        <w:ind w:left="720" w:hanging="360"/>
      </w:pPr>
      <w:rPr>
        <w:rFonts w:ascii="Arial" w:hAnsi="Arial" w:hint="default"/>
      </w:rPr>
    </w:lvl>
    <w:lvl w:ilvl="1" w:tplc="7F1CF2FC">
      <w:start w:val="1"/>
      <w:numFmt w:val="bullet"/>
      <w:lvlText w:val="–"/>
      <w:lvlJc w:val="left"/>
      <w:pPr>
        <w:tabs>
          <w:tab w:val="num" w:pos="1440"/>
        </w:tabs>
        <w:ind w:left="1440" w:hanging="360"/>
      </w:pPr>
      <w:rPr>
        <w:rFonts w:ascii="Arial" w:hAnsi="Arial" w:hint="default"/>
      </w:rPr>
    </w:lvl>
    <w:lvl w:ilvl="2" w:tplc="35C430A8">
      <w:start w:val="2282"/>
      <w:numFmt w:val="bullet"/>
      <w:lvlText w:val="•"/>
      <w:lvlJc w:val="left"/>
      <w:pPr>
        <w:tabs>
          <w:tab w:val="num" w:pos="2160"/>
        </w:tabs>
        <w:ind w:left="2160" w:hanging="360"/>
      </w:pPr>
      <w:rPr>
        <w:rFonts w:ascii="Arial" w:hAnsi="Arial" w:hint="default"/>
      </w:rPr>
    </w:lvl>
    <w:lvl w:ilvl="3" w:tplc="E7C64112" w:tentative="1">
      <w:start w:val="1"/>
      <w:numFmt w:val="bullet"/>
      <w:lvlText w:val="–"/>
      <w:lvlJc w:val="left"/>
      <w:pPr>
        <w:tabs>
          <w:tab w:val="num" w:pos="2880"/>
        </w:tabs>
        <w:ind w:left="2880" w:hanging="360"/>
      </w:pPr>
      <w:rPr>
        <w:rFonts w:ascii="Arial" w:hAnsi="Arial" w:hint="default"/>
      </w:rPr>
    </w:lvl>
    <w:lvl w:ilvl="4" w:tplc="D6061B38" w:tentative="1">
      <w:start w:val="1"/>
      <w:numFmt w:val="bullet"/>
      <w:lvlText w:val="–"/>
      <w:lvlJc w:val="left"/>
      <w:pPr>
        <w:tabs>
          <w:tab w:val="num" w:pos="3600"/>
        </w:tabs>
        <w:ind w:left="3600" w:hanging="360"/>
      </w:pPr>
      <w:rPr>
        <w:rFonts w:ascii="Arial" w:hAnsi="Arial" w:hint="default"/>
      </w:rPr>
    </w:lvl>
    <w:lvl w:ilvl="5" w:tplc="73E48A1A" w:tentative="1">
      <w:start w:val="1"/>
      <w:numFmt w:val="bullet"/>
      <w:lvlText w:val="–"/>
      <w:lvlJc w:val="left"/>
      <w:pPr>
        <w:tabs>
          <w:tab w:val="num" w:pos="4320"/>
        </w:tabs>
        <w:ind w:left="4320" w:hanging="360"/>
      </w:pPr>
      <w:rPr>
        <w:rFonts w:ascii="Arial" w:hAnsi="Arial" w:hint="default"/>
      </w:rPr>
    </w:lvl>
    <w:lvl w:ilvl="6" w:tplc="9D565A06" w:tentative="1">
      <w:start w:val="1"/>
      <w:numFmt w:val="bullet"/>
      <w:lvlText w:val="–"/>
      <w:lvlJc w:val="left"/>
      <w:pPr>
        <w:tabs>
          <w:tab w:val="num" w:pos="5040"/>
        </w:tabs>
        <w:ind w:left="5040" w:hanging="360"/>
      </w:pPr>
      <w:rPr>
        <w:rFonts w:ascii="Arial" w:hAnsi="Arial" w:hint="default"/>
      </w:rPr>
    </w:lvl>
    <w:lvl w:ilvl="7" w:tplc="28F0CAC0" w:tentative="1">
      <w:start w:val="1"/>
      <w:numFmt w:val="bullet"/>
      <w:lvlText w:val="–"/>
      <w:lvlJc w:val="left"/>
      <w:pPr>
        <w:tabs>
          <w:tab w:val="num" w:pos="5760"/>
        </w:tabs>
        <w:ind w:left="5760" w:hanging="360"/>
      </w:pPr>
      <w:rPr>
        <w:rFonts w:ascii="Arial" w:hAnsi="Arial" w:hint="default"/>
      </w:rPr>
    </w:lvl>
    <w:lvl w:ilvl="8" w:tplc="DEC23D82" w:tentative="1">
      <w:start w:val="1"/>
      <w:numFmt w:val="bullet"/>
      <w:lvlText w:val="–"/>
      <w:lvlJc w:val="left"/>
      <w:pPr>
        <w:tabs>
          <w:tab w:val="num" w:pos="6480"/>
        </w:tabs>
        <w:ind w:left="6480" w:hanging="360"/>
      </w:pPr>
      <w:rPr>
        <w:rFonts w:ascii="Arial" w:hAnsi="Arial" w:hint="default"/>
      </w:rPr>
    </w:lvl>
  </w:abstractNum>
  <w:abstractNum w:abstractNumId="109">
    <w:nsid w:val="570F2987"/>
    <w:multiLevelType w:val="hybridMultilevel"/>
    <w:tmpl w:val="B33C713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0">
    <w:nsid w:val="5911341C"/>
    <w:multiLevelType w:val="hybridMultilevel"/>
    <w:tmpl w:val="82346ECC"/>
    <w:lvl w:ilvl="0" w:tplc="85B6257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98162A9"/>
    <w:multiLevelType w:val="hybridMultilevel"/>
    <w:tmpl w:val="4DA29F88"/>
    <w:lvl w:ilvl="0" w:tplc="C8E44CA4">
      <w:start w:val="1"/>
      <w:numFmt w:val="bullet"/>
      <w:lvlText w:val=""/>
      <w:lvlJc w:val="left"/>
      <w:pPr>
        <w:tabs>
          <w:tab w:val="num" w:pos="720"/>
        </w:tabs>
        <w:ind w:left="720" w:hanging="360"/>
      </w:pPr>
      <w:rPr>
        <w:rFonts w:ascii="Wingdings" w:hAnsi="Wingdings" w:hint="default"/>
      </w:rPr>
    </w:lvl>
    <w:lvl w:ilvl="1" w:tplc="95C2E2C6" w:tentative="1">
      <w:start w:val="1"/>
      <w:numFmt w:val="bullet"/>
      <w:lvlText w:val=""/>
      <w:lvlJc w:val="left"/>
      <w:pPr>
        <w:tabs>
          <w:tab w:val="num" w:pos="1440"/>
        </w:tabs>
        <w:ind w:left="1440" w:hanging="360"/>
      </w:pPr>
      <w:rPr>
        <w:rFonts w:ascii="Wingdings" w:hAnsi="Wingdings" w:hint="default"/>
      </w:rPr>
    </w:lvl>
    <w:lvl w:ilvl="2" w:tplc="47B2D79A" w:tentative="1">
      <w:start w:val="1"/>
      <w:numFmt w:val="bullet"/>
      <w:lvlText w:val=""/>
      <w:lvlJc w:val="left"/>
      <w:pPr>
        <w:tabs>
          <w:tab w:val="num" w:pos="2160"/>
        </w:tabs>
        <w:ind w:left="2160" w:hanging="360"/>
      </w:pPr>
      <w:rPr>
        <w:rFonts w:ascii="Wingdings" w:hAnsi="Wingdings" w:hint="default"/>
      </w:rPr>
    </w:lvl>
    <w:lvl w:ilvl="3" w:tplc="B442FAD0" w:tentative="1">
      <w:start w:val="1"/>
      <w:numFmt w:val="bullet"/>
      <w:lvlText w:val=""/>
      <w:lvlJc w:val="left"/>
      <w:pPr>
        <w:tabs>
          <w:tab w:val="num" w:pos="2880"/>
        </w:tabs>
        <w:ind w:left="2880" w:hanging="360"/>
      </w:pPr>
      <w:rPr>
        <w:rFonts w:ascii="Wingdings" w:hAnsi="Wingdings" w:hint="default"/>
      </w:rPr>
    </w:lvl>
    <w:lvl w:ilvl="4" w:tplc="8570789A" w:tentative="1">
      <w:start w:val="1"/>
      <w:numFmt w:val="bullet"/>
      <w:lvlText w:val=""/>
      <w:lvlJc w:val="left"/>
      <w:pPr>
        <w:tabs>
          <w:tab w:val="num" w:pos="3600"/>
        </w:tabs>
        <w:ind w:left="3600" w:hanging="360"/>
      </w:pPr>
      <w:rPr>
        <w:rFonts w:ascii="Wingdings" w:hAnsi="Wingdings" w:hint="default"/>
      </w:rPr>
    </w:lvl>
    <w:lvl w:ilvl="5" w:tplc="47DEA38E" w:tentative="1">
      <w:start w:val="1"/>
      <w:numFmt w:val="bullet"/>
      <w:lvlText w:val=""/>
      <w:lvlJc w:val="left"/>
      <w:pPr>
        <w:tabs>
          <w:tab w:val="num" w:pos="4320"/>
        </w:tabs>
        <w:ind w:left="4320" w:hanging="360"/>
      </w:pPr>
      <w:rPr>
        <w:rFonts w:ascii="Wingdings" w:hAnsi="Wingdings" w:hint="default"/>
      </w:rPr>
    </w:lvl>
    <w:lvl w:ilvl="6" w:tplc="ECBC9750" w:tentative="1">
      <w:start w:val="1"/>
      <w:numFmt w:val="bullet"/>
      <w:lvlText w:val=""/>
      <w:lvlJc w:val="left"/>
      <w:pPr>
        <w:tabs>
          <w:tab w:val="num" w:pos="5040"/>
        </w:tabs>
        <w:ind w:left="5040" w:hanging="360"/>
      </w:pPr>
      <w:rPr>
        <w:rFonts w:ascii="Wingdings" w:hAnsi="Wingdings" w:hint="default"/>
      </w:rPr>
    </w:lvl>
    <w:lvl w:ilvl="7" w:tplc="7F80C794" w:tentative="1">
      <w:start w:val="1"/>
      <w:numFmt w:val="bullet"/>
      <w:lvlText w:val=""/>
      <w:lvlJc w:val="left"/>
      <w:pPr>
        <w:tabs>
          <w:tab w:val="num" w:pos="5760"/>
        </w:tabs>
        <w:ind w:left="5760" w:hanging="360"/>
      </w:pPr>
      <w:rPr>
        <w:rFonts w:ascii="Wingdings" w:hAnsi="Wingdings" w:hint="default"/>
      </w:rPr>
    </w:lvl>
    <w:lvl w:ilvl="8" w:tplc="2E2E0660" w:tentative="1">
      <w:start w:val="1"/>
      <w:numFmt w:val="bullet"/>
      <w:lvlText w:val=""/>
      <w:lvlJc w:val="left"/>
      <w:pPr>
        <w:tabs>
          <w:tab w:val="num" w:pos="6480"/>
        </w:tabs>
        <w:ind w:left="6480" w:hanging="360"/>
      </w:pPr>
      <w:rPr>
        <w:rFonts w:ascii="Wingdings" w:hAnsi="Wingdings" w:hint="default"/>
      </w:rPr>
    </w:lvl>
  </w:abstractNum>
  <w:abstractNum w:abstractNumId="112">
    <w:nsid w:val="59D34EE8"/>
    <w:multiLevelType w:val="hybridMultilevel"/>
    <w:tmpl w:val="D4FAF4FC"/>
    <w:lvl w:ilvl="0" w:tplc="E9666A2A">
      <w:start w:val="1"/>
      <w:numFmt w:val="bullet"/>
      <w:lvlText w:val=""/>
      <w:lvlJc w:val="left"/>
      <w:pPr>
        <w:tabs>
          <w:tab w:val="num" w:pos="720"/>
        </w:tabs>
        <w:ind w:left="720" w:hanging="360"/>
      </w:pPr>
      <w:rPr>
        <w:rFonts w:ascii="Wingdings" w:hAnsi="Wingdings" w:hint="default"/>
      </w:rPr>
    </w:lvl>
    <w:lvl w:ilvl="1" w:tplc="3FC866E6">
      <w:start w:val="1"/>
      <w:numFmt w:val="bullet"/>
      <w:lvlText w:val=""/>
      <w:lvlJc w:val="left"/>
      <w:pPr>
        <w:tabs>
          <w:tab w:val="num" w:pos="786"/>
        </w:tabs>
        <w:ind w:left="786" w:hanging="360"/>
      </w:pPr>
      <w:rPr>
        <w:rFonts w:ascii="Wingdings" w:hAnsi="Wingdings" w:hint="default"/>
      </w:rPr>
    </w:lvl>
    <w:lvl w:ilvl="2" w:tplc="FCD663A6" w:tentative="1">
      <w:start w:val="1"/>
      <w:numFmt w:val="bullet"/>
      <w:lvlText w:val=""/>
      <w:lvlJc w:val="left"/>
      <w:pPr>
        <w:tabs>
          <w:tab w:val="num" w:pos="2160"/>
        </w:tabs>
        <w:ind w:left="2160" w:hanging="360"/>
      </w:pPr>
      <w:rPr>
        <w:rFonts w:ascii="Wingdings" w:hAnsi="Wingdings" w:hint="default"/>
      </w:rPr>
    </w:lvl>
    <w:lvl w:ilvl="3" w:tplc="658C10B4" w:tentative="1">
      <w:start w:val="1"/>
      <w:numFmt w:val="bullet"/>
      <w:lvlText w:val=""/>
      <w:lvlJc w:val="left"/>
      <w:pPr>
        <w:tabs>
          <w:tab w:val="num" w:pos="2880"/>
        </w:tabs>
        <w:ind w:left="2880" w:hanging="360"/>
      </w:pPr>
      <w:rPr>
        <w:rFonts w:ascii="Wingdings" w:hAnsi="Wingdings" w:hint="default"/>
      </w:rPr>
    </w:lvl>
    <w:lvl w:ilvl="4" w:tplc="1CD0B00C" w:tentative="1">
      <w:start w:val="1"/>
      <w:numFmt w:val="bullet"/>
      <w:lvlText w:val=""/>
      <w:lvlJc w:val="left"/>
      <w:pPr>
        <w:tabs>
          <w:tab w:val="num" w:pos="3600"/>
        </w:tabs>
        <w:ind w:left="3600" w:hanging="360"/>
      </w:pPr>
      <w:rPr>
        <w:rFonts w:ascii="Wingdings" w:hAnsi="Wingdings" w:hint="default"/>
      </w:rPr>
    </w:lvl>
    <w:lvl w:ilvl="5" w:tplc="60145BAE" w:tentative="1">
      <w:start w:val="1"/>
      <w:numFmt w:val="bullet"/>
      <w:lvlText w:val=""/>
      <w:lvlJc w:val="left"/>
      <w:pPr>
        <w:tabs>
          <w:tab w:val="num" w:pos="4320"/>
        </w:tabs>
        <w:ind w:left="4320" w:hanging="360"/>
      </w:pPr>
      <w:rPr>
        <w:rFonts w:ascii="Wingdings" w:hAnsi="Wingdings" w:hint="default"/>
      </w:rPr>
    </w:lvl>
    <w:lvl w:ilvl="6" w:tplc="85A22EA6" w:tentative="1">
      <w:start w:val="1"/>
      <w:numFmt w:val="bullet"/>
      <w:lvlText w:val=""/>
      <w:lvlJc w:val="left"/>
      <w:pPr>
        <w:tabs>
          <w:tab w:val="num" w:pos="5040"/>
        </w:tabs>
        <w:ind w:left="5040" w:hanging="360"/>
      </w:pPr>
      <w:rPr>
        <w:rFonts w:ascii="Wingdings" w:hAnsi="Wingdings" w:hint="default"/>
      </w:rPr>
    </w:lvl>
    <w:lvl w:ilvl="7" w:tplc="01403640" w:tentative="1">
      <w:start w:val="1"/>
      <w:numFmt w:val="bullet"/>
      <w:lvlText w:val=""/>
      <w:lvlJc w:val="left"/>
      <w:pPr>
        <w:tabs>
          <w:tab w:val="num" w:pos="5760"/>
        </w:tabs>
        <w:ind w:left="5760" w:hanging="360"/>
      </w:pPr>
      <w:rPr>
        <w:rFonts w:ascii="Wingdings" w:hAnsi="Wingdings" w:hint="default"/>
      </w:rPr>
    </w:lvl>
    <w:lvl w:ilvl="8" w:tplc="7BAE2C74" w:tentative="1">
      <w:start w:val="1"/>
      <w:numFmt w:val="bullet"/>
      <w:lvlText w:val=""/>
      <w:lvlJc w:val="left"/>
      <w:pPr>
        <w:tabs>
          <w:tab w:val="num" w:pos="6480"/>
        </w:tabs>
        <w:ind w:left="6480" w:hanging="360"/>
      </w:pPr>
      <w:rPr>
        <w:rFonts w:ascii="Wingdings" w:hAnsi="Wingdings" w:hint="default"/>
      </w:rPr>
    </w:lvl>
  </w:abstractNum>
  <w:abstractNum w:abstractNumId="113">
    <w:nsid w:val="5A5363CC"/>
    <w:multiLevelType w:val="hybridMultilevel"/>
    <w:tmpl w:val="50FA0EEA"/>
    <w:lvl w:ilvl="0" w:tplc="8610A9C8">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4">
    <w:nsid w:val="5B701122"/>
    <w:multiLevelType w:val="hybridMultilevel"/>
    <w:tmpl w:val="D18C6724"/>
    <w:lvl w:ilvl="0" w:tplc="1EA4C8FA">
      <w:start w:val="1"/>
      <w:numFmt w:val="bullet"/>
      <w:lvlText w:val=""/>
      <w:lvlJc w:val="left"/>
      <w:pPr>
        <w:tabs>
          <w:tab w:val="num" w:pos="720"/>
        </w:tabs>
        <w:ind w:left="720" w:hanging="360"/>
      </w:pPr>
      <w:rPr>
        <w:rFonts w:ascii="Wingdings" w:hAnsi="Wingdings" w:hint="default"/>
      </w:rPr>
    </w:lvl>
    <w:lvl w:ilvl="1" w:tplc="B9BC1998">
      <w:start w:val="1"/>
      <w:numFmt w:val="bullet"/>
      <w:lvlText w:val=""/>
      <w:lvlJc w:val="left"/>
      <w:pPr>
        <w:tabs>
          <w:tab w:val="num" w:pos="1440"/>
        </w:tabs>
        <w:ind w:left="1440" w:hanging="360"/>
      </w:pPr>
      <w:rPr>
        <w:rFonts w:ascii="Wingdings" w:hAnsi="Wingdings" w:hint="default"/>
      </w:rPr>
    </w:lvl>
    <w:lvl w:ilvl="2" w:tplc="474A44D0">
      <w:start w:val="1"/>
      <w:numFmt w:val="bullet"/>
      <w:lvlText w:val=""/>
      <w:lvlJc w:val="left"/>
      <w:pPr>
        <w:tabs>
          <w:tab w:val="num" w:pos="2160"/>
        </w:tabs>
        <w:ind w:left="2160" w:hanging="360"/>
      </w:pPr>
      <w:rPr>
        <w:rFonts w:ascii="Wingdings" w:hAnsi="Wingdings" w:hint="default"/>
      </w:rPr>
    </w:lvl>
    <w:lvl w:ilvl="3" w:tplc="78163FF0">
      <w:start w:val="3"/>
      <w:numFmt w:val="bullet"/>
      <w:lvlText w:val="-"/>
      <w:lvlJc w:val="left"/>
      <w:pPr>
        <w:tabs>
          <w:tab w:val="num" w:pos="2880"/>
        </w:tabs>
        <w:ind w:left="2880" w:hanging="360"/>
      </w:pPr>
      <w:rPr>
        <w:rFonts w:ascii="Calibri" w:eastAsiaTheme="minorHAnsi" w:hAnsi="Calibri" w:cs="Calibri" w:hint="default"/>
      </w:rPr>
    </w:lvl>
    <w:lvl w:ilvl="4" w:tplc="9FCC0556" w:tentative="1">
      <w:start w:val="1"/>
      <w:numFmt w:val="bullet"/>
      <w:lvlText w:val=""/>
      <w:lvlJc w:val="left"/>
      <w:pPr>
        <w:tabs>
          <w:tab w:val="num" w:pos="3600"/>
        </w:tabs>
        <w:ind w:left="3600" w:hanging="360"/>
      </w:pPr>
      <w:rPr>
        <w:rFonts w:ascii="Wingdings" w:hAnsi="Wingdings" w:hint="default"/>
      </w:rPr>
    </w:lvl>
    <w:lvl w:ilvl="5" w:tplc="1F2E9A72" w:tentative="1">
      <w:start w:val="1"/>
      <w:numFmt w:val="bullet"/>
      <w:lvlText w:val=""/>
      <w:lvlJc w:val="left"/>
      <w:pPr>
        <w:tabs>
          <w:tab w:val="num" w:pos="4320"/>
        </w:tabs>
        <w:ind w:left="4320" w:hanging="360"/>
      </w:pPr>
      <w:rPr>
        <w:rFonts w:ascii="Wingdings" w:hAnsi="Wingdings" w:hint="default"/>
      </w:rPr>
    </w:lvl>
    <w:lvl w:ilvl="6" w:tplc="B7AE2E2C" w:tentative="1">
      <w:start w:val="1"/>
      <w:numFmt w:val="bullet"/>
      <w:lvlText w:val=""/>
      <w:lvlJc w:val="left"/>
      <w:pPr>
        <w:tabs>
          <w:tab w:val="num" w:pos="5040"/>
        </w:tabs>
        <w:ind w:left="5040" w:hanging="360"/>
      </w:pPr>
      <w:rPr>
        <w:rFonts w:ascii="Wingdings" w:hAnsi="Wingdings" w:hint="default"/>
      </w:rPr>
    </w:lvl>
    <w:lvl w:ilvl="7" w:tplc="A7F623AC" w:tentative="1">
      <w:start w:val="1"/>
      <w:numFmt w:val="bullet"/>
      <w:lvlText w:val=""/>
      <w:lvlJc w:val="left"/>
      <w:pPr>
        <w:tabs>
          <w:tab w:val="num" w:pos="5760"/>
        </w:tabs>
        <w:ind w:left="5760" w:hanging="360"/>
      </w:pPr>
      <w:rPr>
        <w:rFonts w:ascii="Wingdings" w:hAnsi="Wingdings" w:hint="default"/>
      </w:rPr>
    </w:lvl>
    <w:lvl w:ilvl="8" w:tplc="FBBE736E" w:tentative="1">
      <w:start w:val="1"/>
      <w:numFmt w:val="bullet"/>
      <w:lvlText w:val=""/>
      <w:lvlJc w:val="left"/>
      <w:pPr>
        <w:tabs>
          <w:tab w:val="num" w:pos="6480"/>
        </w:tabs>
        <w:ind w:left="6480" w:hanging="360"/>
      </w:pPr>
      <w:rPr>
        <w:rFonts w:ascii="Wingdings" w:hAnsi="Wingdings" w:hint="default"/>
      </w:rPr>
    </w:lvl>
  </w:abstractNum>
  <w:abstractNum w:abstractNumId="115">
    <w:nsid w:val="5C491EF6"/>
    <w:multiLevelType w:val="hybridMultilevel"/>
    <w:tmpl w:val="832EDF76"/>
    <w:lvl w:ilvl="0" w:tplc="8610A9C8">
      <w:start w:val="1"/>
      <w:numFmt w:val="bullet"/>
      <w:lvlText w:val=""/>
      <w:lvlJc w:val="left"/>
      <w:pPr>
        <w:tabs>
          <w:tab w:val="num" w:pos="720"/>
        </w:tabs>
        <w:ind w:left="720" w:hanging="360"/>
      </w:pPr>
      <w:rPr>
        <w:rFonts w:ascii="Wingdings" w:hAnsi="Wingdings" w:hint="default"/>
      </w:rPr>
    </w:lvl>
    <w:lvl w:ilvl="1" w:tplc="230608BA">
      <w:start w:val="4123"/>
      <w:numFmt w:val="bullet"/>
      <w:lvlText w:val="–"/>
      <w:lvlJc w:val="left"/>
      <w:pPr>
        <w:tabs>
          <w:tab w:val="num" w:pos="1440"/>
        </w:tabs>
        <w:ind w:left="1440" w:hanging="360"/>
      </w:pPr>
      <w:rPr>
        <w:rFonts w:ascii="Arial" w:hAnsi="Arial" w:hint="default"/>
      </w:rPr>
    </w:lvl>
    <w:lvl w:ilvl="2" w:tplc="2BF8153E" w:tentative="1">
      <w:start w:val="1"/>
      <w:numFmt w:val="bullet"/>
      <w:lvlText w:val="•"/>
      <w:lvlJc w:val="left"/>
      <w:pPr>
        <w:tabs>
          <w:tab w:val="num" w:pos="2160"/>
        </w:tabs>
        <w:ind w:left="2160" w:hanging="360"/>
      </w:pPr>
      <w:rPr>
        <w:rFonts w:ascii="Arial" w:hAnsi="Arial" w:hint="default"/>
      </w:rPr>
    </w:lvl>
    <w:lvl w:ilvl="3" w:tplc="5AACDA5E" w:tentative="1">
      <w:start w:val="1"/>
      <w:numFmt w:val="bullet"/>
      <w:lvlText w:val="•"/>
      <w:lvlJc w:val="left"/>
      <w:pPr>
        <w:tabs>
          <w:tab w:val="num" w:pos="2880"/>
        </w:tabs>
        <w:ind w:left="2880" w:hanging="360"/>
      </w:pPr>
      <w:rPr>
        <w:rFonts w:ascii="Arial" w:hAnsi="Arial" w:hint="default"/>
      </w:rPr>
    </w:lvl>
    <w:lvl w:ilvl="4" w:tplc="CDA8306C" w:tentative="1">
      <w:start w:val="1"/>
      <w:numFmt w:val="bullet"/>
      <w:lvlText w:val="•"/>
      <w:lvlJc w:val="left"/>
      <w:pPr>
        <w:tabs>
          <w:tab w:val="num" w:pos="3600"/>
        </w:tabs>
        <w:ind w:left="3600" w:hanging="360"/>
      </w:pPr>
      <w:rPr>
        <w:rFonts w:ascii="Arial" w:hAnsi="Arial" w:hint="default"/>
      </w:rPr>
    </w:lvl>
    <w:lvl w:ilvl="5" w:tplc="27D44BFC" w:tentative="1">
      <w:start w:val="1"/>
      <w:numFmt w:val="bullet"/>
      <w:lvlText w:val="•"/>
      <w:lvlJc w:val="left"/>
      <w:pPr>
        <w:tabs>
          <w:tab w:val="num" w:pos="4320"/>
        </w:tabs>
        <w:ind w:left="4320" w:hanging="360"/>
      </w:pPr>
      <w:rPr>
        <w:rFonts w:ascii="Arial" w:hAnsi="Arial" w:hint="default"/>
      </w:rPr>
    </w:lvl>
    <w:lvl w:ilvl="6" w:tplc="8D2425B6" w:tentative="1">
      <w:start w:val="1"/>
      <w:numFmt w:val="bullet"/>
      <w:lvlText w:val="•"/>
      <w:lvlJc w:val="left"/>
      <w:pPr>
        <w:tabs>
          <w:tab w:val="num" w:pos="5040"/>
        </w:tabs>
        <w:ind w:left="5040" w:hanging="360"/>
      </w:pPr>
      <w:rPr>
        <w:rFonts w:ascii="Arial" w:hAnsi="Arial" w:hint="default"/>
      </w:rPr>
    </w:lvl>
    <w:lvl w:ilvl="7" w:tplc="3B0A4182" w:tentative="1">
      <w:start w:val="1"/>
      <w:numFmt w:val="bullet"/>
      <w:lvlText w:val="•"/>
      <w:lvlJc w:val="left"/>
      <w:pPr>
        <w:tabs>
          <w:tab w:val="num" w:pos="5760"/>
        </w:tabs>
        <w:ind w:left="5760" w:hanging="360"/>
      </w:pPr>
      <w:rPr>
        <w:rFonts w:ascii="Arial" w:hAnsi="Arial" w:hint="default"/>
      </w:rPr>
    </w:lvl>
    <w:lvl w:ilvl="8" w:tplc="974CB842" w:tentative="1">
      <w:start w:val="1"/>
      <w:numFmt w:val="bullet"/>
      <w:lvlText w:val="•"/>
      <w:lvlJc w:val="left"/>
      <w:pPr>
        <w:tabs>
          <w:tab w:val="num" w:pos="6480"/>
        </w:tabs>
        <w:ind w:left="6480" w:hanging="360"/>
      </w:pPr>
      <w:rPr>
        <w:rFonts w:ascii="Arial" w:hAnsi="Arial" w:hint="default"/>
      </w:rPr>
    </w:lvl>
  </w:abstractNum>
  <w:abstractNum w:abstractNumId="116">
    <w:nsid w:val="5E0B0B81"/>
    <w:multiLevelType w:val="hybridMultilevel"/>
    <w:tmpl w:val="AFC2498E"/>
    <w:lvl w:ilvl="0" w:tplc="8610A9C8">
      <w:start w:val="1"/>
      <w:numFmt w:val="bullet"/>
      <w:lvlText w:val=""/>
      <w:lvlJc w:val="left"/>
      <w:pPr>
        <w:ind w:left="720" w:hanging="360"/>
      </w:pPr>
      <w:rPr>
        <w:rFonts w:ascii="Wingdings" w:hAnsi="Wingdings" w:hint="default"/>
      </w:rPr>
    </w:lvl>
    <w:lvl w:ilvl="1" w:tplc="8610A9C8">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7">
    <w:nsid w:val="5F481C3E"/>
    <w:multiLevelType w:val="hybridMultilevel"/>
    <w:tmpl w:val="57582D92"/>
    <w:lvl w:ilvl="0" w:tplc="12546A0C">
      <w:start w:val="1741"/>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18">
    <w:nsid w:val="601D02B6"/>
    <w:multiLevelType w:val="hybridMultilevel"/>
    <w:tmpl w:val="34727832"/>
    <w:lvl w:ilvl="0" w:tplc="34090005">
      <w:start w:val="1"/>
      <w:numFmt w:val="bullet"/>
      <w:lvlText w:val=""/>
      <w:lvlJc w:val="left"/>
      <w:pPr>
        <w:ind w:left="2280" w:hanging="360"/>
      </w:pPr>
      <w:rPr>
        <w:rFonts w:ascii="Wingdings" w:hAnsi="Wingding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119">
    <w:nsid w:val="61844930"/>
    <w:multiLevelType w:val="hybridMultilevel"/>
    <w:tmpl w:val="534863B8"/>
    <w:lvl w:ilvl="0" w:tplc="09E27D66">
      <w:start w:val="1"/>
      <w:numFmt w:val="decimal"/>
      <w:lvlText w:val="%1."/>
      <w:lvlJc w:val="left"/>
      <w:pPr>
        <w:tabs>
          <w:tab w:val="num" w:pos="720"/>
        </w:tabs>
        <w:ind w:left="720" w:hanging="360"/>
      </w:pPr>
      <w:rPr>
        <w:rFonts w:hint="default"/>
        <w:b/>
      </w:rPr>
    </w:lvl>
    <w:lvl w:ilvl="1" w:tplc="34090001">
      <w:start w:val="1"/>
      <w:numFmt w:val="bullet"/>
      <w:lvlText w:val=""/>
      <w:lvlJc w:val="left"/>
      <w:pPr>
        <w:tabs>
          <w:tab w:val="num" w:pos="1440"/>
        </w:tabs>
        <w:ind w:left="1440" w:hanging="360"/>
      </w:pPr>
      <w:rPr>
        <w:rFonts w:ascii="Symbol" w:hAnsi="Symbol" w:hint="default"/>
      </w:rPr>
    </w:lvl>
    <w:lvl w:ilvl="2" w:tplc="7E88B6F6" w:tentative="1">
      <w:start w:val="1"/>
      <w:numFmt w:val="bullet"/>
      <w:lvlText w:val=""/>
      <w:lvlJc w:val="left"/>
      <w:pPr>
        <w:tabs>
          <w:tab w:val="num" w:pos="2160"/>
        </w:tabs>
        <w:ind w:left="2160" w:hanging="360"/>
      </w:pPr>
      <w:rPr>
        <w:rFonts w:ascii="Wingdings" w:hAnsi="Wingdings" w:hint="default"/>
      </w:rPr>
    </w:lvl>
    <w:lvl w:ilvl="3" w:tplc="B01CB798" w:tentative="1">
      <w:start w:val="1"/>
      <w:numFmt w:val="bullet"/>
      <w:lvlText w:val=""/>
      <w:lvlJc w:val="left"/>
      <w:pPr>
        <w:tabs>
          <w:tab w:val="num" w:pos="2880"/>
        </w:tabs>
        <w:ind w:left="2880" w:hanging="360"/>
      </w:pPr>
      <w:rPr>
        <w:rFonts w:ascii="Wingdings" w:hAnsi="Wingdings" w:hint="default"/>
      </w:rPr>
    </w:lvl>
    <w:lvl w:ilvl="4" w:tplc="DEB0A100" w:tentative="1">
      <w:start w:val="1"/>
      <w:numFmt w:val="bullet"/>
      <w:lvlText w:val=""/>
      <w:lvlJc w:val="left"/>
      <w:pPr>
        <w:tabs>
          <w:tab w:val="num" w:pos="3600"/>
        </w:tabs>
        <w:ind w:left="3600" w:hanging="360"/>
      </w:pPr>
      <w:rPr>
        <w:rFonts w:ascii="Wingdings" w:hAnsi="Wingdings" w:hint="default"/>
      </w:rPr>
    </w:lvl>
    <w:lvl w:ilvl="5" w:tplc="2FC4C6B8" w:tentative="1">
      <w:start w:val="1"/>
      <w:numFmt w:val="bullet"/>
      <w:lvlText w:val=""/>
      <w:lvlJc w:val="left"/>
      <w:pPr>
        <w:tabs>
          <w:tab w:val="num" w:pos="4320"/>
        </w:tabs>
        <w:ind w:left="4320" w:hanging="360"/>
      </w:pPr>
      <w:rPr>
        <w:rFonts w:ascii="Wingdings" w:hAnsi="Wingdings" w:hint="default"/>
      </w:rPr>
    </w:lvl>
    <w:lvl w:ilvl="6" w:tplc="3B00C8F4" w:tentative="1">
      <w:start w:val="1"/>
      <w:numFmt w:val="bullet"/>
      <w:lvlText w:val=""/>
      <w:lvlJc w:val="left"/>
      <w:pPr>
        <w:tabs>
          <w:tab w:val="num" w:pos="5040"/>
        </w:tabs>
        <w:ind w:left="5040" w:hanging="360"/>
      </w:pPr>
      <w:rPr>
        <w:rFonts w:ascii="Wingdings" w:hAnsi="Wingdings" w:hint="default"/>
      </w:rPr>
    </w:lvl>
    <w:lvl w:ilvl="7" w:tplc="E6388516" w:tentative="1">
      <w:start w:val="1"/>
      <w:numFmt w:val="bullet"/>
      <w:lvlText w:val=""/>
      <w:lvlJc w:val="left"/>
      <w:pPr>
        <w:tabs>
          <w:tab w:val="num" w:pos="5760"/>
        </w:tabs>
        <w:ind w:left="5760" w:hanging="360"/>
      </w:pPr>
      <w:rPr>
        <w:rFonts w:ascii="Wingdings" w:hAnsi="Wingdings" w:hint="default"/>
      </w:rPr>
    </w:lvl>
    <w:lvl w:ilvl="8" w:tplc="16CABBB2" w:tentative="1">
      <w:start w:val="1"/>
      <w:numFmt w:val="bullet"/>
      <w:lvlText w:val=""/>
      <w:lvlJc w:val="left"/>
      <w:pPr>
        <w:tabs>
          <w:tab w:val="num" w:pos="6480"/>
        </w:tabs>
        <w:ind w:left="6480" w:hanging="360"/>
      </w:pPr>
      <w:rPr>
        <w:rFonts w:ascii="Wingdings" w:hAnsi="Wingdings" w:hint="default"/>
      </w:rPr>
    </w:lvl>
  </w:abstractNum>
  <w:abstractNum w:abstractNumId="120">
    <w:nsid w:val="62616B35"/>
    <w:multiLevelType w:val="hybridMultilevel"/>
    <w:tmpl w:val="5A6EB4CA"/>
    <w:lvl w:ilvl="0" w:tplc="1996024E">
      <w:start w:val="1"/>
      <w:numFmt w:val="bullet"/>
      <w:lvlText w:val="–"/>
      <w:lvlJc w:val="left"/>
      <w:pPr>
        <w:tabs>
          <w:tab w:val="num" w:pos="720"/>
        </w:tabs>
        <w:ind w:left="720" w:hanging="360"/>
      </w:pPr>
      <w:rPr>
        <w:rFonts w:ascii="Arial" w:hAnsi="Arial" w:hint="default"/>
      </w:rPr>
    </w:lvl>
    <w:lvl w:ilvl="1" w:tplc="E2D8F454">
      <w:start w:val="1"/>
      <w:numFmt w:val="bullet"/>
      <w:lvlText w:val="–"/>
      <w:lvlJc w:val="left"/>
      <w:pPr>
        <w:tabs>
          <w:tab w:val="num" w:pos="1440"/>
        </w:tabs>
        <w:ind w:left="1440" w:hanging="360"/>
      </w:pPr>
      <w:rPr>
        <w:rFonts w:ascii="Arial" w:hAnsi="Arial" w:hint="default"/>
      </w:rPr>
    </w:lvl>
    <w:lvl w:ilvl="2" w:tplc="31500FCE">
      <w:start w:val="1012"/>
      <w:numFmt w:val="bullet"/>
      <w:lvlText w:val=""/>
      <w:lvlJc w:val="left"/>
      <w:pPr>
        <w:tabs>
          <w:tab w:val="num" w:pos="2160"/>
        </w:tabs>
        <w:ind w:left="2160" w:hanging="360"/>
      </w:pPr>
      <w:rPr>
        <w:rFonts w:ascii="Wingdings" w:hAnsi="Wingdings" w:hint="default"/>
      </w:rPr>
    </w:lvl>
    <w:lvl w:ilvl="3" w:tplc="34090003">
      <w:start w:val="1"/>
      <w:numFmt w:val="bullet"/>
      <w:lvlText w:val="o"/>
      <w:lvlJc w:val="left"/>
      <w:pPr>
        <w:tabs>
          <w:tab w:val="num" w:pos="2880"/>
        </w:tabs>
        <w:ind w:left="2880" w:hanging="360"/>
      </w:pPr>
      <w:rPr>
        <w:rFonts w:ascii="Courier New" w:hAnsi="Courier New" w:cs="Courier New" w:hint="default"/>
      </w:rPr>
    </w:lvl>
    <w:lvl w:ilvl="4" w:tplc="3409000D">
      <w:start w:val="1"/>
      <w:numFmt w:val="bullet"/>
      <w:lvlText w:val=""/>
      <w:lvlJc w:val="left"/>
      <w:pPr>
        <w:tabs>
          <w:tab w:val="num" w:pos="3600"/>
        </w:tabs>
        <w:ind w:left="3600" w:hanging="360"/>
      </w:pPr>
      <w:rPr>
        <w:rFonts w:ascii="Wingdings" w:hAnsi="Wingdings" w:hint="default"/>
      </w:rPr>
    </w:lvl>
    <w:lvl w:ilvl="5" w:tplc="12107046" w:tentative="1">
      <w:start w:val="1"/>
      <w:numFmt w:val="bullet"/>
      <w:lvlText w:val="–"/>
      <w:lvlJc w:val="left"/>
      <w:pPr>
        <w:tabs>
          <w:tab w:val="num" w:pos="4320"/>
        </w:tabs>
        <w:ind w:left="4320" w:hanging="360"/>
      </w:pPr>
      <w:rPr>
        <w:rFonts w:ascii="Arial" w:hAnsi="Arial" w:hint="default"/>
      </w:rPr>
    </w:lvl>
    <w:lvl w:ilvl="6" w:tplc="CE900E3E" w:tentative="1">
      <w:start w:val="1"/>
      <w:numFmt w:val="bullet"/>
      <w:lvlText w:val="–"/>
      <w:lvlJc w:val="left"/>
      <w:pPr>
        <w:tabs>
          <w:tab w:val="num" w:pos="5040"/>
        </w:tabs>
        <w:ind w:left="5040" w:hanging="360"/>
      </w:pPr>
      <w:rPr>
        <w:rFonts w:ascii="Arial" w:hAnsi="Arial" w:hint="default"/>
      </w:rPr>
    </w:lvl>
    <w:lvl w:ilvl="7" w:tplc="DA3CB66C" w:tentative="1">
      <w:start w:val="1"/>
      <w:numFmt w:val="bullet"/>
      <w:lvlText w:val="–"/>
      <w:lvlJc w:val="left"/>
      <w:pPr>
        <w:tabs>
          <w:tab w:val="num" w:pos="5760"/>
        </w:tabs>
        <w:ind w:left="5760" w:hanging="360"/>
      </w:pPr>
      <w:rPr>
        <w:rFonts w:ascii="Arial" w:hAnsi="Arial" w:hint="default"/>
      </w:rPr>
    </w:lvl>
    <w:lvl w:ilvl="8" w:tplc="02E8E6FC" w:tentative="1">
      <w:start w:val="1"/>
      <w:numFmt w:val="bullet"/>
      <w:lvlText w:val="–"/>
      <w:lvlJc w:val="left"/>
      <w:pPr>
        <w:tabs>
          <w:tab w:val="num" w:pos="6480"/>
        </w:tabs>
        <w:ind w:left="6480" w:hanging="360"/>
      </w:pPr>
      <w:rPr>
        <w:rFonts w:ascii="Arial" w:hAnsi="Arial" w:hint="default"/>
      </w:rPr>
    </w:lvl>
  </w:abstractNum>
  <w:abstractNum w:abstractNumId="121">
    <w:nsid w:val="64BC3E2C"/>
    <w:multiLevelType w:val="hybridMultilevel"/>
    <w:tmpl w:val="DE90D410"/>
    <w:lvl w:ilvl="0" w:tplc="EAA6641E">
      <w:start w:val="1"/>
      <w:numFmt w:val="bullet"/>
      <w:lvlText w:val=""/>
      <w:lvlJc w:val="left"/>
      <w:pPr>
        <w:tabs>
          <w:tab w:val="num" w:pos="720"/>
        </w:tabs>
        <w:ind w:left="720" w:hanging="360"/>
      </w:pPr>
      <w:rPr>
        <w:rFonts w:ascii="Wingdings" w:hAnsi="Wingdings" w:hint="default"/>
      </w:rPr>
    </w:lvl>
    <w:lvl w:ilvl="1" w:tplc="58AAE732">
      <w:start w:val="1"/>
      <w:numFmt w:val="bullet"/>
      <w:lvlText w:val=""/>
      <w:lvlJc w:val="left"/>
      <w:pPr>
        <w:tabs>
          <w:tab w:val="num" w:pos="1440"/>
        </w:tabs>
        <w:ind w:left="1440" w:hanging="360"/>
      </w:pPr>
      <w:rPr>
        <w:rFonts w:ascii="Wingdings" w:hAnsi="Wingdings" w:hint="default"/>
      </w:rPr>
    </w:lvl>
    <w:lvl w:ilvl="2" w:tplc="22BE1392" w:tentative="1">
      <w:start w:val="1"/>
      <w:numFmt w:val="bullet"/>
      <w:lvlText w:val=""/>
      <w:lvlJc w:val="left"/>
      <w:pPr>
        <w:tabs>
          <w:tab w:val="num" w:pos="2160"/>
        </w:tabs>
        <w:ind w:left="2160" w:hanging="360"/>
      </w:pPr>
      <w:rPr>
        <w:rFonts w:ascii="Wingdings" w:hAnsi="Wingdings" w:hint="default"/>
      </w:rPr>
    </w:lvl>
    <w:lvl w:ilvl="3" w:tplc="3F9258E6" w:tentative="1">
      <w:start w:val="1"/>
      <w:numFmt w:val="bullet"/>
      <w:lvlText w:val=""/>
      <w:lvlJc w:val="left"/>
      <w:pPr>
        <w:tabs>
          <w:tab w:val="num" w:pos="2880"/>
        </w:tabs>
        <w:ind w:left="2880" w:hanging="360"/>
      </w:pPr>
      <w:rPr>
        <w:rFonts w:ascii="Wingdings" w:hAnsi="Wingdings" w:hint="default"/>
      </w:rPr>
    </w:lvl>
    <w:lvl w:ilvl="4" w:tplc="D72A07E8" w:tentative="1">
      <w:start w:val="1"/>
      <w:numFmt w:val="bullet"/>
      <w:lvlText w:val=""/>
      <w:lvlJc w:val="left"/>
      <w:pPr>
        <w:tabs>
          <w:tab w:val="num" w:pos="3600"/>
        </w:tabs>
        <w:ind w:left="3600" w:hanging="360"/>
      </w:pPr>
      <w:rPr>
        <w:rFonts w:ascii="Wingdings" w:hAnsi="Wingdings" w:hint="default"/>
      </w:rPr>
    </w:lvl>
    <w:lvl w:ilvl="5" w:tplc="BA04DE68" w:tentative="1">
      <w:start w:val="1"/>
      <w:numFmt w:val="bullet"/>
      <w:lvlText w:val=""/>
      <w:lvlJc w:val="left"/>
      <w:pPr>
        <w:tabs>
          <w:tab w:val="num" w:pos="4320"/>
        </w:tabs>
        <w:ind w:left="4320" w:hanging="360"/>
      </w:pPr>
      <w:rPr>
        <w:rFonts w:ascii="Wingdings" w:hAnsi="Wingdings" w:hint="default"/>
      </w:rPr>
    </w:lvl>
    <w:lvl w:ilvl="6" w:tplc="E6C6CE2A" w:tentative="1">
      <w:start w:val="1"/>
      <w:numFmt w:val="bullet"/>
      <w:lvlText w:val=""/>
      <w:lvlJc w:val="left"/>
      <w:pPr>
        <w:tabs>
          <w:tab w:val="num" w:pos="5040"/>
        </w:tabs>
        <w:ind w:left="5040" w:hanging="360"/>
      </w:pPr>
      <w:rPr>
        <w:rFonts w:ascii="Wingdings" w:hAnsi="Wingdings" w:hint="default"/>
      </w:rPr>
    </w:lvl>
    <w:lvl w:ilvl="7" w:tplc="D6366AFE" w:tentative="1">
      <w:start w:val="1"/>
      <w:numFmt w:val="bullet"/>
      <w:lvlText w:val=""/>
      <w:lvlJc w:val="left"/>
      <w:pPr>
        <w:tabs>
          <w:tab w:val="num" w:pos="5760"/>
        </w:tabs>
        <w:ind w:left="5760" w:hanging="360"/>
      </w:pPr>
      <w:rPr>
        <w:rFonts w:ascii="Wingdings" w:hAnsi="Wingdings" w:hint="default"/>
      </w:rPr>
    </w:lvl>
    <w:lvl w:ilvl="8" w:tplc="13D65758" w:tentative="1">
      <w:start w:val="1"/>
      <w:numFmt w:val="bullet"/>
      <w:lvlText w:val=""/>
      <w:lvlJc w:val="left"/>
      <w:pPr>
        <w:tabs>
          <w:tab w:val="num" w:pos="6480"/>
        </w:tabs>
        <w:ind w:left="6480" w:hanging="360"/>
      </w:pPr>
      <w:rPr>
        <w:rFonts w:ascii="Wingdings" w:hAnsi="Wingdings" w:hint="default"/>
      </w:rPr>
    </w:lvl>
  </w:abstractNum>
  <w:abstractNum w:abstractNumId="122">
    <w:nsid w:val="64F54EC8"/>
    <w:multiLevelType w:val="hybridMultilevel"/>
    <w:tmpl w:val="403E1222"/>
    <w:lvl w:ilvl="0" w:tplc="34090005">
      <w:start w:val="1"/>
      <w:numFmt w:val="bullet"/>
      <w:lvlText w:val=""/>
      <w:lvlJc w:val="left"/>
      <w:pPr>
        <w:ind w:left="2280" w:hanging="360"/>
      </w:pPr>
      <w:rPr>
        <w:rFonts w:ascii="Wingdings" w:hAnsi="Wingdings" w:hint="default"/>
      </w:rPr>
    </w:lvl>
    <w:lvl w:ilvl="1" w:tplc="34090003" w:tentative="1">
      <w:start w:val="1"/>
      <w:numFmt w:val="bullet"/>
      <w:lvlText w:val="o"/>
      <w:lvlJc w:val="left"/>
      <w:pPr>
        <w:ind w:left="3000" w:hanging="360"/>
      </w:pPr>
      <w:rPr>
        <w:rFonts w:ascii="Courier New" w:hAnsi="Courier New" w:cs="Courier New" w:hint="default"/>
      </w:rPr>
    </w:lvl>
    <w:lvl w:ilvl="2" w:tplc="34090005" w:tentative="1">
      <w:start w:val="1"/>
      <w:numFmt w:val="bullet"/>
      <w:lvlText w:val=""/>
      <w:lvlJc w:val="left"/>
      <w:pPr>
        <w:ind w:left="3720" w:hanging="360"/>
      </w:pPr>
      <w:rPr>
        <w:rFonts w:ascii="Wingdings" w:hAnsi="Wingdings" w:hint="default"/>
      </w:rPr>
    </w:lvl>
    <w:lvl w:ilvl="3" w:tplc="34090001" w:tentative="1">
      <w:start w:val="1"/>
      <w:numFmt w:val="bullet"/>
      <w:lvlText w:val=""/>
      <w:lvlJc w:val="left"/>
      <w:pPr>
        <w:ind w:left="4440" w:hanging="360"/>
      </w:pPr>
      <w:rPr>
        <w:rFonts w:ascii="Symbol" w:hAnsi="Symbol" w:hint="default"/>
      </w:rPr>
    </w:lvl>
    <w:lvl w:ilvl="4" w:tplc="34090003" w:tentative="1">
      <w:start w:val="1"/>
      <w:numFmt w:val="bullet"/>
      <w:lvlText w:val="o"/>
      <w:lvlJc w:val="left"/>
      <w:pPr>
        <w:ind w:left="5160" w:hanging="360"/>
      </w:pPr>
      <w:rPr>
        <w:rFonts w:ascii="Courier New" w:hAnsi="Courier New" w:cs="Courier New" w:hint="default"/>
      </w:rPr>
    </w:lvl>
    <w:lvl w:ilvl="5" w:tplc="34090005" w:tentative="1">
      <w:start w:val="1"/>
      <w:numFmt w:val="bullet"/>
      <w:lvlText w:val=""/>
      <w:lvlJc w:val="left"/>
      <w:pPr>
        <w:ind w:left="5880" w:hanging="360"/>
      </w:pPr>
      <w:rPr>
        <w:rFonts w:ascii="Wingdings" w:hAnsi="Wingdings" w:hint="default"/>
      </w:rPr>
    </w:lvl>
    <w:lvl w:ilvl="6" w:tplc="34090001" w:tentative="1">
      <w:start w:val="1"/>
      <w:numFmt w:val="bullet"/>
      <w:lvlText w:val=""/>
      <w:lvlJc w:val="left"/>
      <w:pPr>
        <w:ind w:left="6600" w:hanging="360"/>
      </w:pPr>
      <w:rPr>
        <w:rFonts w:ascii="Symbol" w:hAnsi="Symbol" w:hint="default"/>
      </w:rPr>
    </w:lvl>
    <w:lvl w:ilvl="7" w:tplc="34090003" w:tentative="1">
      <w:start w:val="1"/>
      <w:numFmt w:val="bullet"/>
      <w:lvlText w:val="o"/>
      <w:lvlJc w:val="left"/>
      <w:pPr>
        <w:ind w:left="7320" w:hanging="360"/>
      </w:pPr>
      <w:rPr>
        <w:rFonts w:ascii="Courier New" w:hAnsi="Courier New" w:cs="Courier New" w:hint="default"/>
      </w:rPr>
    </w:lvl>
    <w:lvl w:ilvl="8" w:tplc="34090005" w:tentative="1">
      <w:start w:val="1"/>
      <w:numFmt w:val="bullet"/>
      <w:lvlText w:val=""/>
      <w:lvlJc w:val="left"/>
      <w:pPr>
        <w:ind w:left="8040" w:hanging="360"/>
      </w:pPr>
      <w:rPr>
        <w:rFonts w:ascii="Wingdings" w:hAnsi="Wingdings" w:hint="default"/>
      </w:rPr>
    </w:lvl>
  </w:abstractNum>
  <w:abstractNum w:abstractNumId="123">
    <w:nsid w:val="66CB532D"/>
    <w:multiLevelType w:val="hybridMultilevel"/>
    <w:tmpl w:val="61AA2782"/>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24">
    <w:nsid w:val="673C3F56"/>
    <w:multiLevelType w:val="hybridMultilevel"/>
    <w:tmpl w:val="827A0EFC"/>
    <w:lvl w:ilvl="0" w:tplc="85B62570">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67591EF5"/>
    <w:multiLevelType w:val="hybridMultilevel"/>
    <w:tmpl w:val="9E1296CE"/>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6">
    <w:nsid w:val="67A03EB8"/>
    <w:multiLevelType w:val="hybridMultilevel"/>
    <w:tmpl w:val="9274CF9C"/>
    <w:lvl w:ilvl="0" w:tplc="1996024E">
      <w:start w:val="1"/>
      <w:numFmt w:val="bullet"/>
      <w:lvlText w:val="–"/>
      <w:lvlJc w:val="left"/>
      <w:pPr>
        <w:tabs>
          <w:tab w:val="num" w:pos="720"/>
        </w:tabs>
        <w:ind w:left="720" w:hanging="360"/>
      </w:pPr>
      <w:rPr>
        <w:rFonts w:ascii="Arial" w:hAnsi="Arial" w:hint="default"/>
      </w:rPr>
    </w:lvl>
    <w:lvl w:ilvl="1" w:tplc="34090001">
      <w:start w:val="1"/>
      <w:numFmt w:val="bullet"/>
      <w:lvlText w:val=""/>
      <w:lvlJc w:val="left"/>
      <w:pPr>
        <w:tabs>
          <w:tab w:val="num" w:pos="644"/>
        </w:tabs>
        <w:ind w:left="644" w:hanging="360"/>
      </w:pPr>
      <w:rPr>
        <w:rFonts w:ascii="Symbol" w:hAnsi="Symbol" w:hint="default"/>
      </w:rPr>
    </w:lvl>
    <w:lvl w:ilvl="2" w:tplc="31500FCE">
      <w:start w:val="1012"/>
      <w:numFmt w:val="bullet"/>
      <w:lvlText w:val=""/>
      <w:lvlJc w:val="left"/>
      <w:pPr>
        <w:tabs>
          <w:tab w:val="num" w:pos="2160"/>
        </w:tabs>
        <w:ind w:left="2160" w:hanging="360"/>
      </w:pPr>
      <w:rPr>
        <w:rFonts w:ascii="Wingdings" w:hAnsi="Wingdings" w:hint="default"/>
      </w:rPr>
    </w:lvl>
    <w:lvl w:ilvl="3" w:tplc="34090003">
      <w:start w:val="1"/>
      <w:numFmt w:val="bullet"/>
      <w:lvlText w:val="o"/>
      <w:lvlJc w:val="left"/>
      <w:pPr>
        <w:tabs>
          <w:tab w:val="num" w:pos="2880"/>
        </w:tabs>
        <w:ind w:left="2880" w:hanging="360"/>
      </w:pPr>
      <w:rPr>
        <w:rFonts w:ascii="Courier New" w:hAnsi="Courier New" w:cs="Courier New" w:hint="default"/>
      </w:rPr>
    </w:lvl>
    <w:lvl w:ilvl="4" w:tplc="4B742634">
      <w:start w:val="1"/>
      <w:numFmt w:val="bullet"/>
      <w:lvlText w:val="–"/>
      <w:lvlJc w:val="left"/>
      <w:pPr>
        <w:tabs>
          <w:tab w:val="num" w:pos="3600"/>
        </w:tabs>
        <w:ind w:left="3600" w:hanging="360"/>
      </w:pPr>
      <w:rPr>
        <w:rFonts w:ascii="Arial" w:hAnsi="Arial" w:hint="default"/>
      </w:rPr>
    </w:lvl>
    <w:lvl w:ilvl="5" w:tplc="12107046" w:tentative="1">
      <w:start w:val="1"/>
      <w:numFmt w:val="bullet"/>
      <w:lvlText w:val="–"/>
      <w:lvlJc w:val="left"/>
      <w:pPr>
        <w:tabs>
          <w:tab w:val="num" w:pos="4320"/>
        </w:tabs>
        <w:ind w:left="4320" w:hanging="360"/>
      </w:pPr>
      <w:rPr>
        <w:rFonts w:ascii="Arial" w:hAnsi="Arial" w:hint="default"/>
      </w:rPr>
    </w:lvl>
    <w:lvl w:ilvl="6" w:tplc="CE900E3E" w:tentative="1">
      <w:start w:val="1"/>
      <w:numFmt w:val="bullet"/>
      <w:lvlText w:val="–"/>
      <w:lvlJc w:val="left"/>
      <w:pPr>
        <w:tabs>
          <w:tab w:val="num" w:pos="5040"/>
        </w:tabs>
        <w:ind w:left="5040" w:hanging="360"/>
      </w:pPr>
      <w:rPr>
        <w:rFonts w:ascii="Arial" w:hAnsi="Arial" w:hint="default"/>
      </w:rPr>
    </w:lvl>
    <w:lvl w:ilvl="7" w:tplc="DA3CB66C" w:tentative="1">
      <w:start w:val="1"/>
      <w:numFmt w:val="bullet"/>
      <w:lvlText w:val="–"/>
      <w:lvlJc w:val="left"/>
      <w:pPr>
        <w:tabs>
          <w:tab w:val="num" w:pos="5760"/>
        </w:tabs>
        <w:ind w:left="5760" w:hanging="360"/>
      </w:pPr>
      <w:rPr>
        <w:rFonts w:ascii="Arial" w:hAnsi="Arial" w:hint="default"/>
      </w:rPr>
    </w:lvl>
    <w:lvl w:ilvl="8" w:tplc="02E8E6FC" w:tentative="1">
      <w:start w:val="1"/>
      <w:numFmt w:val="bullet"/>
      <w:lvlText w:val="–"/>
      <w:lvlJc w:val="left"/>
      <w:pPr>
        <w:tabs>
          <w:tab w:val="num" w:pos="6480"/>
        </w:tabs>
        <w:ind w:left="6480" w:hanging="360"/>
      </w:pPr>
      <w:rPr>
        <w:rFonts w:ascii="Arial" w:hAnsi="Arial" w:hint="default"/>
      </w:rPr>
    </w:lvl>
  </w:abstractNum>
  <w:abstractNum w:abstractNumId="127">
    <w:nsid w:val="69DA192A"/>
    <w:multiLevelType w:val="hybridMultilevel"/>
    <w:tmpl w:val="150E1E76"/>
    <w:lvl w:ilvl="0" w:tplc="12546A0C">
      <w:start w:val="1741"/>
      <w:numFmt w:val="bullet"/>
      <w:lvlText w:val=""/>
      <w:lvlJc w:val="left"/>
      <w:pPr>
        <w:ind w:left="2138" w:hanging="360"/>
      </w:pPr>
      <w:rPr>
        <w:rFonts w:ascii="Wingdings" w:hAnsi="Wingdings" w:hint="default"/>
      </w:rPr>
    </w:lvl>
    <w:lvl w:ilvl="1" w:tplc="34090003" w:tentative="1">
      <w:start w:val="1"/>
      <w:numFmt w:val="bullet"/>
      <w:lvlText w:val="o"/>
      <w:lvlJc w:val="left"/>
      <w:pPr>
        <w:ind w:left="2858" w:hanging="360"/>
      </w:pPr>
      <w:rPr>
        <w:rFonts w:ascii="Courier New" w:hAnsi="Courier New" w:cs="Courier New" w:hint="default"/>
      </w:rPr>
    </w:lvl>
    <w:lvl w:ilvl="2" w:tplc="34090005" w:tentative="1">
      <w:start w:val="1"/>
      <w:numFmt w:val="bullet"/>
      <w:lvlText w:val=""/>
      <w:lvlJc w:val="left"/>
      <w:pPr>
        <w:ind w:left="3578" w:hanging="360"/>
      </w:pPr>
      <w:rPr>
        <w:rFonts w:ascii="Wingdings" w:hAnsi="Wingdings" w:hint="default"/>
      </w:rPr>
    </w:lvl>
    <w:lvl w:ilvl="3" w:tplc="34090001" w:tentative="1">
      <w:start w:val="1"/>
      <w:numFmt w:val="bullet"/>
      <w:lvlText w:val=""/>
      <w:lvlJc w:val="left"/>
      <w:pPr>
        <w:ind w:left="4298" w:hanging="360"/>
      </w:pPr>
      <w:rPr>
        <w:rFonts w:ascii="Symbol" w:hAnsi="Symbol" w:hint="default"/>
      </w:rPr>
    </w:lvl>
    <w:lvl w:ilvl="4" w:tplc="34090003" w:tentative="1">
      <w:start w:val="1"/>
      <w:numFmt w:val="bullet"/>
      <w:lvlText w:val="o"/>
      <w:lvlJc w:val="left"/>
      <w:pPr>
        <w:ind w:left="5018" w:hanging="360"/>
      </w:pPr>
      <w:rPr>
        <w:rFonts w:ascii="Courier New" w:hAnsi="Courier New" w:cs="Courier New" w:hint="default"/>
      </w:rPr>
    </w:lvl>
    <w:lvl w:ilvl="5" w:tplc="34090005" w:tentative="1">
      <w:start w:val="1"/>
      <w:numFmt w:val="bullet"/>
      <w:lvlText w:val=""/>
      <w:lvlJc w:val="left"/>
      <w:pPr>
        <w:ind w:left="5738" w:hanging="360"/>
      </w:pPr>
      <w:rPr>
        <w:rFonts w:ascii="Wingdings" w:hAnsi="Wingdings" w:hint="default"/>
      </w:rPr>
    </w:lvl>
    <w:lvl w:ilvl="6" w:tplc="34090001" w:tentative="1">
      <w:start w:val="1"/>
      <w:numFmt w:val="bullet"/>
      <w:lvlText w:val=""/>
      <w:lvlJc w:val="left"/>
      <w:pPr>
        <w:ind w:left="6458" w:hanging="360"/>
      </w:pPr>
      <w:rPr>
        <w:rFonts w:ascii="Symbol" w:hAnsi="Symbol" w:hint="default"/>
      </w:rPr>
    </w:lvl>
    <w:lvl w:ilvl="7" w:tplc="34090003" w:tentative="1">
      <w:start w:val="1"/>
      <w:numFmt w:val="bullet"/>
      <w:lvlText w:val="o"/>
      <w:lvlJc w:val="left"/>
      <w:pPr>
        <w:ind w:left="7178" w:hanging="360"/>
      </w:pPr>
      <w:rPr>
        <w:rFonts w:ascii="Courier New" w:hAnsi="Courier New" w:cs="Courier New" w:hint="default"/>
      </w:rPr>
    </w:lvl>
    <w:lvl w:ilvl="8" w:tplc="34090005" w:tentative="1">
      <w:start w:val="1"/>
      <w:numFmt w:val="bullet"/>
      <w:lvlText w:val=""/>
      <w:lvlJc w:val="left"/>
      <w:pPr>
        <w:ind w:left="7898" w:hanging="360"/>
      </w:pPr>
      <w:rPr>
        <w:rFonts w:ascii="Wingdings" w:hAnsi="Wingdings" w:hint="default"/>
      </w:rPr>
    </w:lvl>
  </w:abstractNum>
  <w:abstractNum w:abstractNumId="128">
    <w:nsid w:val="6A1D1CE1"/>
    <w:multiLevelType w:val="hybridMultilevel"/>
    <w:tmpl w:val="6CA8E98A"/>
    <w:lvl w:ilvl="0" w:tplc="0DD63A6A">
      <w:start w:val="1"/>
      <w:numFmt w:val="upperRoman"/>
      <w:lvlText w:val="%1."/>
      <w:lvlJc w:val="right"/>
      <w:pPr>
        <w:ind w:left="644" w:hanging="360"/>
      </w:pPr>
      <w:rPr>
        <w:sz w:val="22"/>
        <w:szCs w:val="22"/>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9">
    <w:nsid w:val="6D7B5ED3"/>
    <w:multiLevelType w:val="hybridMultilevel"/>
    <w:tmpl w:val="85F0D8C6"/>
    <w:lvl w:ilvl="0" w:tplc="3409000F">
      <w:start w:val="1"/>
      <w:numFmt w:val="decimal"/>
      <w:lvlText w:val="%1."/>
      <w:lvlJc w:val="left"/>
      <w:pPr>
        <w:tabs>
          <w:tab w:val="num" w:pos="1440"/>
        </w:tabs>
        <w:ind w:left="1440" w:hanging="360"/>
      </w:pPr>
      <w:rPr>
        <w:rFonts w:hint="default"/>
      </w:rPr>
    </w:lvl>
    <w:lvl w:ilvl="1" w:tplc="337220EA">
      <w:start w:val="1"/>
      <w:numFmt w:val="bullet"/>
      <w:lvlText w:val="•"/>
      <w:lvlJc w:val="left"/>
      <w:pPr>
        <w:tabs>
          <w:tab w:val="num" w:pos="2160"/>
        </w:tabs>
        <w:ind w:left="2160" w:hanging="360"/>
      </w:pPr>
      <w:rPr>
        <w:rFonts w:ascii="Arial" w:hAnsi="Arial" w:hint="default"/>
      </w:rPr>
    </w:lvl>
    <w:lvl w:ilvl="2" w:tplc="3409000D">
      <w:start w:val="1"/>
      <w:numFmt w:val="bullet"/>
      <w:lvlText w:val=""/>
      <w:lvlJc w:val="left"/>
      <w:pPr>
        <w:tabs>
          <w:tab w:val="num" w:pos="2880"/>
        </w:tabs>
        <w:ind w:left="2880" w:hanging="360"/>
      </w:pPr>
      <w:rPr>
        <w:rFonts w:ascii="Wingdings" w:hAnsi="Wingdings" w:hint="default"/>
      </w:rPr>
    </w:lvl>
    <w:lvl w:ilvl="3" w:tplc="80D4ACD6" w:tentative="1">
      <w:start w:val="1"/>
      <w:numFmt w:val="bullet"/>
      <w:lvlText w:val="•"/>
      <w:lvlJc w:val="left"/>
      <w:pPr>
        <w:tabs>
          <w:tab w:val="num" w:pos="3600"/>
        </w:tabs>
        <w:ind w:left="3600" w:hanging="360"/>
      </w:pPr>
      <w:rPr>
        <w:rFonts w:ascii="Arial" w:hAnsi="Arial" w:hint="default"/>
      </w:rPr>
    </w:lvl>
    <w:lvl w:ilvl="4" w:tplc="370C137C" w:tentative="1">
      <w:start w:val="1"/>
      <w:numFmt w:val="bullet"/>
      <w:lvlText w:val="•"/>
      <w:lvlJc w:val="left"/>
      <w:pPr>
        <w:tabs>
          <w:tab w:val="num" w:pos="4320"/>
        </w:tabs>
        <w:ind w:left="4320" w:hanging="360"/>
      </w:pPr>
      <w:rPr>
        <w:rFonts w:ascii="Arial" w:hAnsi="Arial" w:hint="default"/>
      </w:rPr>
    </w:lvl>
    <w:lvl w:ilvl="5" w:tplc="E9085E5C" w:tentative="1">
      <w:start w:val="1"/>
      <w:numFmt w:val="bullet"/>
      <w:lvlText w:val="•"/>
      <w:lvlJc w:val="left"/>
      <w:pPr>
        <w:tabs>
          <w:tab w:val="num" w:pos="5040"/>
        </w:tabs>
        <w:ind w:left="5040" w:hanging="360"/>
      </w:pPr>
      <w:rPr>
        <w:rFonts w:ascii="Arial" w:hAnsi="Arial" w:hint="default"/>
      </w:rPr>
    </w:lvl>
    <w:lvl w:ilvl="6" w:tplc="50BA6176" w:tentative="1">
      <w:start w:val="1"/>
      <w:numFmt w:val="bullet"/>
      <w:lvlText w:val="•"/>
      <w:lvlJc w:val="left"/>
      <w:pPr>
        <w:tabs>
          <w:tab w:val="num" w:pos="5760"/>
        </w:tabs>
        <w:ind w:left="5760" w:hanging="360"/>
      </w:pPr>
      <w:rPr>
        <w:rFonts w:ascii="Arial" w:hAnsi="Arial" w:hint="default"/>
      </w:rPr>
    </w:lvl>
    <w:lvl w:ilvl="7" w:tplc="6FBCFDFC" w:tentative="1">
      <w:start w:val="1"/>
      <w:numFmt w:val="bullet"/>
      <w:lvlText w:val="•"/>
      <w:lvlJc w:val="left"/>
      <w:pPr>
        <w:tabs>
          <w:tab w:val="num" w:pos="6480"/>
        </w:tabs>
        <w:ind w:left="6480" w:hanging="360"/>
      </w:pPr>
      <w:rPr>
        <w:rFonts w:ascii="Arial" w:hAnsi="Arial" w:hint="default"/>
      </w:rPr>
    </w:lvl>
    <w:lvl w:ilvl="8" w:tplc="62F4CA88" w:tentative="1">
      <w:start w:val="1"/>
      <w:numFmt w:val="bullet"/>
      <w:lvlText w:val="•"/>
      <w:lvlJc w:val="left"/>
      <w:pPr>
        <w:tabs>
          <w:tab w:val="num" w:pos="7200"/>
        </w:tabs>
        <w:ind w:left="7200" w:hanging="360"/>
      </w:pPr>
      <w:rPr>
        <w:rFonts w:ascii="Arial" w:hAnsi="Arial" w:hint="default"/>
      </w:rPr>
    </w:lvl>
  </w:abstractNum>
  <w:abstractNum w:abstractNumId="130">
    <w:nsid w:val="6DB86B44"/>
    <w:multiLevelType w:val="hybridMultilevel"/>
    <w:tmpl w:val="A7E459FC"/>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1">
    <w:nsid w:val="6F0158BA"/>
    <w:multiLevelType w:val="hybridMultilevel"/>
    <w:tmpl w:val="7F8E00E2"/>
    <w:lvl w:ilvl="0" w:tplc="360A6CC0">
      <w:start w:val="1"/>
      <w:numFmt w:val="bullet"/>
      <w:lvlText w:val="•"/>
      <w:lvlJc w:val="left"/>
      <w:pPr>
        <w:tabs>
          <w:tab w:val="num" w:pos="720"/>
        </w:tabs>
        <w:ind w:left="720" w:hanging="360"/>
      </w:pPr>
      <w:rPr>
        <w:rFonts w:ascii="Arial" w:hAnsi="Arial" w:hint="default"/>
      </w:rPr>
    </w:lvl>
    <w:lvl w:ilvl="1" w:tplc="87764148">
      <w:start w:val="4123"/>
      <w:numFmt w:val="bullet"/>
      <w:lvlText w:val="–"/>
      <w:lvlJc w:val="left"/>
      <w:pPr>
        <w:tabs>
          <w:tab w:val="num" w:pos="1440"/>
        </w:tabs>
        <w:ind w:left="1440" w:hanging="360"/>
      </w:pPr>
      <w:rPr>
        <w:rFonts w:ascii="Arial" w:hAnsi="Arial" w:hint="default"/>
      </w:rPr>
    </w:lvl>
    <w:lvl w:ilvl="2" w:tplc="E1A2B020" w:tentative="1">
      <w:start w:val="1"/>
      <w:numFmt w:val="bullet"/>
      <w:lvlText w:val="•"/>
      <w:lvlJc w:val="left"/>
      <w:pPr>
        <w:tabs>
          <w:tab w:val="num" w:pos="2160"/>
        </w:tabs>
        <w:ind w:left="2160" w:hanging="360"/>
      </w:pPr>
      <w:rPr>
        <w:rFonts w:ascii="Arial" w:hAnsi="Arial" w:hint="default"/>
      </w:rPr>
    </w:lvl>
    <w:lvl w:ilvl="3" w:tplc="2E9A1068" w:tentative="1">
      <w:start w:val="1"/>
      <w:numFmt w:val="bullet"/>
      <w:lvlText w:val="•"/>
      <w:lvlJc w:val="left"/>
      <w:pPr>
        <w:tabs>
          <w:tab w:val="num" w:pos="2880"/>
        </w:tabs>
        <w:ind w:left="2880" w:hanging="360"/>
      </w:pPr>
      <w:rPr>
        <w:rFonts w:ascii="Arial" w:hAnsi="Arial" w:hint="default"/>
      </w:rPr>
    </w:lvl>
    <w:lvl w:ilvl="4" w:tplc="D86E81A2" w:tentative="1">
      <w:start w:val="1"/>
      <w:numFmt w:val="bullet"/>
      <w:lvlText w:val="•"/>
      <w:lvlJc w:val="left"/>
      <w:pPr>
        <w:tabs>
          <w:tab w:val="num" w:pos="3600"/>
        </w:tabs>
        <w:ind w:left="3600" w:hanging="360"/>
      </w:pPr>
      <w:rPr>
        <w:rFonts w:ascii="Arial" w:hAnsi="Arial" w:hint="default"/>
      </w:rPr>
    </w:lvl>
    <w:lvl w:ilvl="5" w:tplc="C7966266" w:tentative="1">
      <w:start w:val="1"/>
      <w:numFmt w:val="bullet"/>
      <w:lvlText w:val="•"/>
      <w:lvlJc w:val="left"/>
      <w:pPr>
        <w:tabs>
          <w:tab w:val="num" w:pos="4320"/>
        </w:tabs>
        <w:ind w:left="4320" w:hanging="360"/>
      </w:pPr>
      <w:rPr>
        <w:rFonts w:ascii="Arial" w:hAnsi="Arial" w:hint="default"/>
      </w:rPr>
    </w:lvl>
    <w:lvl w:ilvl="6" w:tplc="3872FC9E" w:tentative="1">
      <w:start w:val="1"/>
      <w:numFmt w:val="bullet"/>
      <w:lvlText w:val="•"/>
      <w:lvlJc w:val="left"/>
      <w:pPr>
        <w:tabs>
          <w:tab w:val="num" w:pos="5040"/>
        </w:tabs>
        <w:ind w:left="5040" w:hanging="360"/>
      </w:pPr>
      <w:rPr>
        <w:rFonts w:ascii="Arial" w:hAnsi="Arial" w:hint="default"/>
      </w:rPr>
    </w:lvl>
    <w:lvl w:ilvl="7" w:tplc="F588E4EC" w:tentative="1">
      <w:start w:val="1"/>
      <w:numFmt w:val="bullet"/>
      <w:lvlText w:val="•"/>
      <w:lvlJc w:val="left"/>
      <w:pPr>
        <w:tabs>
          <w:tab w:val="num" w:pos="5760"/>
        </w:tabs>
        <w:ind w:left="5760" w:hanging="360"/>
      </w:pPr>
      <w:rPr>
        <w:rFonts w:ascii="Arial" w:hAnsi="Arial" w:hint="default"/>
      </w:rPr>
    </w:lvl>
    <w:lvl w:ilvl="8" w:tplc="C54EEE5C" w:tentative="1">
      <w:start w:val="1"/>
      <w:numFmt w:val="bullet"/>
      <w:lvlText w:val="•"/>
      <w:lvlJc w:val="left"/>
      <w:pPr>
        <w:tabs>
          <w:tab w:val="num" w:pos="6480"/>
        </w:tabs>
        <w:ind w:left="6480" w:hanging="360"/>
      </w:pPr>
      <w:rPr>
        <w:rFonts w:ascii="Arial" w:hAnsi="Arial" w:hint="default"/>
      </w:rPr>
    </w:lvl>
  </w:abstractNum>
  <w:abstractNum w:abstractNumId="132">
    <w:nsid w:val="70937BBE"/>
    <w:multiLevelType w:val="hybridMultilevel"/>
    <w:tmpl w:val="D7C05A7C"/>
    <w:lvl w:ilvl="0" w:tplc="3409000D">
      <w:start w:val="1"/>
      <w:numFmt w:val="bullet"/>
      <w:lvlText w:val=""/>
      <w:lvlJc w:val="left"/>
      <w:pPr>
        <w:ind w:left="3000" w:hanging="360"/>
      </w:pPr>
      <w:rPr>
        <w:rFonts w:ascii="Wingdings" w:hAnsi="Wingdings" w:hint="default"/>
      </w:rPr>
    </w:lvl>
    <w:lvl w:ilvl="1" w:tplc="34090003" w:tentative="1">
      <w:start w:val="1"/>
      <w:numFmt w:val="bullet"/>
      <w:lvlText w:val="o"/>
      <w:lvlJc w:val="left"/>
      <w:pPr>
        <w:ind w:left="3720" w:hanging="360"/>
      </w:pPr>
      <w:rPr>
        <w:rFonts w:ascii="Courier New" w:hAnsi="Courier New" w:cs="Courier New" w:hint="default"/>
      </w:rPr>
    </w:lvl>
    <w:lvl w:ilvl="2" w:tplc="34090005" w:tentative="1">
      <w:start w:val="1"/>
      <w:numFmt w:val="bullet"/>
      <w:lvlText w:val=""/>
      <w:lvlJc w:val="left"/>
      <w:pPr>
        <w:ind w:left="4440" w:hanging="360"/>
      </w:pPr>
      <w:rPr>
        <w:rFonts w:ascii="Wingdings" w:hAnsi="Wingdings" w:hint="default"/>
      </w:rPr>
    </w:lvl>
    <w:lvl w:ilvl="3" w:tplc="34090001" w:tentative="1">
      <w:start w:val="1"/>
      <w:numFmt w:val="bullet"/>
      <w:lvlText w:val=""/>
      <w:lvlJc w:val="left"/>
      <w:pPr>
        <w:ind w:left="5160" w:hanging="360"/>
      </w:pPr>
      <w:rPr>
        <w:rFonts w:ascii="Symbol" w:hAnsi="Symbol" w:hint="default"/>
      </w:rPr>
    </w:lvl>
    <w:lvl w:ilvl="4" w:tplc="34090003" w:tentative="1">
      <w:start w:val="1"/>
      <w:numFmt w:val="bullet"/>
      <w:lvlText w:val="o"/>
      <w:lvlJc w:val="left"/>
      <w:pPr>
        <w:ind w:left="5880" w:hanging="360"/>
      </w:pPr>
      <w:rPr>
        <w:rFonts w:ascii="Courier New" w:hAnsi="Courier New" w:cs="Courier New" w:hint="default"/>
      </w:rPr>
    </w:lvl>
    <w:lvl w:ilvl="5" w:tplc="34090005" w:tentative="1">
      <w:start w:val="1"/>
      <w:numFmt w:val="bullet"/>
      <w:lvlText w:val=""/>
      <w:lvlJc w:val="left"/>
      <w:pPr>
        <w:ind w:left="6600" w:hanging="360"/>
      </w:pPr>
      <w:rPr>
        <w:rFonts w:ascii="Wingdings" w:hAnsi="Wingdings" w:hint="default"/>
      </w:rPr>
    </w:lvl>
    <w:lvl w:ilvl="6" w:tplc="34090001" w:tentative="1">
      <w:start w:val="1"/>
      <w:numFmt w:val="bullet"/>
      <w:lvlText w:val=""/>
      <w:lvlJc w:val="left"/>
      <w:pPr>
        <w:ind w:left="7320" w:hanging="360"/>
      </w:pPr>
      <w:rPr>
        <w:rFonts w:ascii="Symbol" w:hAnsi="Symbol" w:hint="default"/>
      </w:rPr>
    </w:lvl>
    <w:lvl w:ilvl="7" w:tplc="34090003" w:tentative="1">
      <w:start w:val="1"/>
      <w:numFmt w:val="bullet"/>
      <w:lvlText w:val="o"/>
      <w:lvlJc w:val="left"/>
      <w:pPr>
        <w:ind w:left="8040" w:hanging="360"/>
      </w:pPr>
      <w:rPr>
        <w:rFonts w:ascii="Courier New" w:hAnsi="Courier New" w:cs="Courier New" w:hint="default"/>
      </w:rPr>
    </w:lvl>
    <w:lvl w:ilvl="8" w:tplc="34090005" w:tentative="1">
      <w:start w:val="1"/>
      <w:numFmt w:val="bullet"/>
      <w:lvlText w:val=""/>
      <w:lvlJc w:val="left"/>
      <w:pPr>
        <w:ind w:left="8760" w:hanging="360"/>
      </w:pPr>
      <w:rPr>
        <w:rFonts w:ascii="Wingdings" w:hAnsi="Wingdings" w:hint="default"/>
      </w:rPr>
    </w:lvl>
  </w:abstractNum>
  <w:abstractNum w:abstractNumId="133">
    <w:nsid w:val="721F5AF6"/>
    <w:multiLevelType w:val="hybridMultilevel"/>
    <w:tmpl w:val="CF881BA0"/>
    <w:lvl w:ilvl="0" w:tplc="14D48B40">
      <w:start w:val="1"/>
      <w:numFmt w:val="bullet"/>
      <w:lvlText w:val="•"/>
      <w:lvlJc w:val="left"/>
      <w:pPr>
        <w:tabs>
          <w:tab w:val="num" w:pos="720"/>
        </w:tabs>
        <w:ind w:left="720" w:hanging="360"/>
      </w:pPr>
      <w:rPr>
        <w:rFonts w:ascii="Arial" w:hAnsi="Arial" w:hint="default"/>
      </w:rPr>
    </w:lvl>
    <w:lvl w:ilvl="1" w:tplc="C1320D7C" w:tentative="1">
      <w:start w:val="1"/>
      <w:numFmt w:val="bullet"/>
      <w:lvlText w:val="•"/>
      <w:lvlJc w:val="left"/>
      <w:pPr>
        <w:tabs>
          <w:tab w:val="num" w:pos="1440"/>
        </w:tabs>
        <w:ind w:left="1440" w:hanging="360"/>
      </w:pPr>
      <w:rPr>
        <w:rFonts w:ascii="Arial" w:hAnsi="Arial" w:hint="default"/>
      </w:rPr>
    </w:lvl>
    <w:lvl w:ilvl="2" w:tplc="D2907474" w:tentative="1">
      <w:start w:val="1"/>
      <w:numFmt w:val="bullet"/>
      <w:lvlText w:val="•"/>
      <w:lvlJc w:val="left"/>
      <w:pPr>
        <w:tabs>
          <w:tab w:val="num" w:pos="2160"/>
        </w:tabs>
        <w:ind w:left="2160" w:hanging="360"/>
      </w:pPr>
      <w:rPr>
        <w:rFonts w:ascii="Arial" w:hAnsi="Arial" w:hint="default"/>
      </w:rPr>
    </w:lvl>
    <w:lvl w:ilvl="3" w:tplc="13805462" w:tentative="1">
      <w:start w:val="1"/>
      <w:numFmt w:val="bullet"/>
      <w:lvlText w:val="•"/>
      <w:lvlJc w:val="left"/>
      <w:pPr>
        <w:tabs>
          <w:tab w:val="num" w:pos="2880"/>
        </w:tabs>
        <w:ind w:left="2880" w:hanging="360"/>
      </w:pPr>
      <w:rPr>
        <w:rFonts w:ascii="Arial" w:hAnsi="Arial" w:hint="default"/>
      </w:rPr>
    </w:lvl>
    <w:lvl w:ilvl="4" w:tplc="B838F512" w:tentative="1">
      <w:start w:val="1"/>
      <w:numFmt w:val="bullet"/>
      <w:lvlText w:val="•"/>
      <w:lvlJc w:val="left"/>
      <w:pPr>
        <w:tabs>
          <w:tab w:val="num" w:pos="3600"/>
        </w:tabs>
        <w:ind w:left="3600" w:hanging="360"/>
      </w:pPr>
      <w:rPr>
        <w:rFonts w:ascii="Arial" w:hAnsi="Arial" w:hint="default"/>
      </w:rPr>
    </w:lvl>
    <w:lvl w:ilvl="5" w:tplc="56AEDF02" w:tentative="1">
      <w:start w:val="1"/>
      <w:numFmt w:val="bullet"/>
      <w:lvlText w:val="•"/>
      <w:lvlJc w:val="left"/>
      <w:pPr>
        <w:tabs>
          <w:tab w:val="num" w:pos="4320"/>
        </w:tabs>
        <w:ind w:left="4320" w:hanging="360"/>
      </w:pPr>
      <w:rPr>
        <w:rFonts w:ascii="Arial" w:hAnsi="Arial" w:hint="default"/>
      </w:rPr>
    </w:lvl>
    <w:lvl w:ilvl="6" w:tplc="063A491C" w:tentative="1">
      <w:start w:val="1"/>
      <w:numFmt w:val="bullet"/>
      <w:lvlText w:val="•"/>
      <w:lvlJc w:val="left"/>
      <w:pPr>
        <w:tabs>
          <w:tab w:val="num" w:pos="5040"/>
        </w:tabs>
        <w:ind w:left="5040" w:hanging="360"/>
      </w:pPr>
      <w:rPr>
        <w:rFonts w:ascii="Arial" w:hAnsi="Arial" w:hint="default"/>
      </w:rPr>
    </w:lvl>
    <w:lvl w:ilvl="7" w:tplc="1A44E6E8" w:tentative="1">
      <w:start w:val="1"/>
      <w:numFmt w:val="bullet"/>
      <w:lvlText w:val="•"/>
      <w:lvlJc w:val="left"/>
      <w:pPr>
        <w:tabs>
          <w:tab w:val="num" w:pos="5760"/>
        </w:tabs>
        <w:ind w:left="5760" w:hanging="360"/>
      </w:pPr>
      <w:rPr>
        <w:rFonts w:ascii="Arial" w:hAnsi="Arial" w:hint="default"/>
      </w:rPr>
    </w:lvl>
    <w:lvl w:ilvl="8" w:tplc="D55CA08C" w:tentative="1">
      <w:start w:val="1"/>
      <w:numFmt w:val="bullet"/>
      <w:lvlText w:val="•"/>
      <w:lvlJc w:val="left"/>
      <w:pPr>
        <w:tabs>
          <w:tab w:val="num" w:pos="6480"/>
        </w:tabs>
        <w:ind w:left="6480" w:hanging="360"/>
      </w:pPr>
      <w:rPr>
        <w:rFonts w:ascii="Arial" w:hAnsi="Arial" w:hint="default"/>
      </w:rPr>
    </w:lvl>
  </w:abstractNum>
  <w:abstractNum w:abstractNumId="134">
    <w:nsid w:val="736B2D60"/>
    <w:multiLevelType w:val="hybridMultilevel"/>
    <w:tmpl w:val="FCB204E8"/>
    <w:lvl w:ilvl="0" w:tplc="A732AE6A">
      <w:start w:val="1"/>
      <w:numFmt w:val="bullet"/>
      <w:lvlText w:val="-"/>
      <w:lvlJc w:val="left"/>
      <w:pPr>
        <w:tabs>
          <w:tab w:val="num" w:pos="720"/>
        </w:tabs>
        <w:ind w:left="720" w:hanging="360"/>
      </w:pPr>
      <w:rPr>
        <w:rFonts w:ascii="Times New Roman" w:hAnsi="Times New Roman" w:hint="default"/>
      </w:rPr>
    </w:lvl>
    <w:lvl w:ilvl="1" w:tplc="B994DB0E">
      <w:start w:val="3425"/>
      <w:numFmt w:val="bullet"/>
      <w:lvlText w:val="•"/>
      <w:lvlJc w:val="left"/>
      <w:pPr>
        <w:tabs>
          <w:tab w:val="num" w:pos="1440"/>
        </w:tabs>
        <w:ind w:left="1440" w:hanging="360"/>
      </w:pPr>
      <w:rPr>
        <w:rFonts w:ascii="Arial" w:hAnsi="Arial" w:hint="default"/>
      </w:rPr>
    </w:lvl>
    <w:lvl w:ilvl="2" w:tplc="3806978A" w:tentative="1">
      <w:start w:val="1"/>
      <w:numFmt w:val="bullet"/>
      <w:lvlText w:val="-"/>
      <w:lvlJc w:val="left"/>
      <w:pPr>
        <w:tabs>
          <w:tab w:val="num" w:pos="2160"/>
        </w:tabs>
        <w:ind w:left="2160" w:hanging="360"/>
      </w:pPr>
      <w:rPr>
        <w:rFonts w:ascii="Times New Roman" w:hAnsi="Times New Roman" w:hint="default"/>
      </w:rPr>
    </w:lvl>
    <w:lvl w:ilvl="3" w:tplc="F6DAD47C" w:tentative="1">
      <w:start w:val="1"/>
      <w:numFmt w:val="bullet"/>
      <w:lvlText w:val="-"/>
      <w:lvlJc w:val="left"/>
      <w:pPr>
        <w:tabs>
          <w:tab w:val="num" w:pos="2880"/>
        </w:tabs>
        <w:ind w:left="2880" w:hanging="360"/>
      </w:pPr>
      <w:rPr>
        <w:rFonts w:ascii="Times New Roman" w:hAnsi="Times New Roman" w:hint="default"/>
      </w:rPr>
    </w:lvl>
    <w:lvl w:ilvl="4" w:tplc="43D6F5A6" w:tentative="1">
      <w:start w:val="1"/>
      <w:numFmt w:val="bullet"/>
      <w:lvlText w:val="-"/>
      <w:lvlJc w:val="left"/>
      <w:pPr>
        <w:tabs>
          <w:tab w:val="num" w:pos="3600"/>
        </w:tabs>
        <w:ind w:left="3600" w:hanging="360"/>
      </w:pPr>
      <w:rPr>
        <w:rFonts w:ascii="Times New Roman" w:hAnsi="Times New Roman" w:hint="default"/>
      </w:rPr>
    </w:lvl>
    <w:lvl w:ilvl="5" w:tplc="862E38F6" w:tentative="1">
      <w:start w:val="1"/>
      <w:numFmt w:val="bullet"/>
      <w:lvlText w:val="-"/>
      <w:lvlJc w:val="left"/>
      <w:pPr>
        <w:tabs>
          <w:tab w:val="num" w:pos="4320"/>
        </w:tabs>
        <w:ind w:left="4320" w:hanging="360"/>
      </w:pPr>
      <w:rPr>
        <w:rFonts w:ascii="Times New Roman" w:hAnsi="Times New Roman" w:hint="default"/>
      </w:rPr>
    </w:lvl>
    <w:lvl w:ilvl="6" w:tplc="C7BACA20" w:tentative="1">
      <w:start w:val="1"/>
      <w:numFmt w:val="bullet"/>
      <w:lvlText w:val="-"/>
      <w:lvlJc w:val="left"/>
      <w:pPr>
        <w:tabs>
          <w:tab w:val="num" w:pos="5040"/>
        </w:tabs>
        <w:ind w:left="5040" w:hanging="360"/>
      </w:pPr>
      <w:rPr>
        <w:rFonts w:ascii="Times New Roman" w:hAnsi="Times New Roman" w:hint="default"/>
      </w:rPr>
    </w:lvl>
    <w:lvl w:ilvl="7" w:tplc="B71A09D0" w:tentative="1">
      <w:start w:val="1"/>
      <w:numFmt w:val="bullet"/>
      <w:lvlText w:val="-"/>
      <w:lvlJc w:val="left"/>
      <w:pPr>
        <w:tabs>
          <w:tab w:val="num" w:pos="5760"/>
        </w:tabs>
        <w:ind w:left="5760" w:hanging="360"/>
      </w:pPr>
      <w:rPr>
        <w:rFonts w:ascii="Times New Roman" w:hAnsi="Times New Roman" w:hint="default"/>
      </w:rPr>
    </w:lvl>
    <w:lvl w:ilvl="8" w:tplc="AC40A1BE" w:tentative="1">
      <w:start w:val="1"/>
      <w:numFmt w:val="bullet"/>
      <w:lvlText w:val="-"/>
      <w:lvlJc w:val="left"/>
      <w:pPr>
        <w:tabs>
          <w:tab w:val="num" w:pos="6480"/>
        </w:tabs>
        <w:ind w:left="6480" w:hanging="360"/>
      </w:pPr>
      <w:rPr>
        <w:rFonts w:ascii="Times New Roman" w:hAnsi="Times New Roman" w:hint="default"/>
      </w:rPr>
    </w:lvl>
  </w:abstractNum>
  <w:abstractNum w:abstractNumId="135">
    <w:nsid w:val="75493EE8"/>
    <w:multiLevelType w:val="hybridMultilevel"/>
    <w:tmpl w:val="F19C7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7A056178"/>
    <w:multiLevelType w:val="hybridMultilevel"/>
    <w:tmpl w:val="05503338"/>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7">
    <w:nsid w:val="7A2113AC"/>
    <w:multiLevelType w:val="hybridMultilevel"/>
    <w:tmpl w:val="36B04A5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8">
    <w:nsid w:val="7A735917"/>
    <w:multiLevelType w:val="hybridMultilevel"/>
    <w:tmpl w:val="D7705CB6"/>
    <w:lvl w:ilvl="0" w:tplc="CCAC85A4">
      <w:start w:val="1"/>
      <w:numFmt w:val="bullet"/>
      <w:lvlText w:val="•"/>
      <w:lvlJc w:val="left"/>
      <w:pPr>
        <w:tabs>
          <w:tab w:val="num" w:pos="720"/>
        </w:tabs>
        <w:ind w:left="720" w:hanging="360"/>
      </w:pPr>
      <w:rPr>
        <w:rFonts w:ascii="Arial" w:hAnsi="Arial" w:hint="default"/>
      </w:rPr>
    </w:lvl>
    <w:lvl w:ilvl="1" w:tplc="3409000F">
      <w:start w:val="1"/>
      <w:numFmt w:val="decimal"/>
      <w:lvlText w:val="%2."/>
      <w:lvlJc w:val="left"/>
      <w:pPr>
        <w:tabs>
          <w:tab w:val="num" w:pos="1440"/>
        </w:tabs>
        <w:ind w:left="1440" w:hanging="360"/>
      </w:pPr>
      <w:rPr>
        <w:rFonts w:hint="default"/>
      </w:rPr>
    </w:lvl>
    <w:lvl w:ilvl="2" w:tplc="22CE8BDA" w:tentative="1">
      <w:start w:val="1"/>
      <w:numFmt w:val="bullet"/>
      <w:lvlText w:val="•"/>
      <w:lvlJc w:val="left"/>
      <w:pPr>
        <w:tabs>
          <w:tab w:val="num" w:pos="2160"/>
        </w:tabs>
        <w:ind w:left="2160" w:hanging="360"/>
      </w:pPr>
      <w:rPr>
        <w:rFonts w:ascii="Arial" w:hAnsi="Arial" w:hint="default"/>
      </w:rPr>
    </w:lvl>
    <w:lvl w:ilvl="3" w:tplc="A93A80FE" w:tentative="1">
      <w:start w:val="1"/>
      <w:numFmt w:val="bullet"/>
      <w:lvlText w:val="•"/>
      <w:lvlJc w:val="left"/>
      <w:pPr>
        <w:tabs>
          <w:tab w:val="num" w:pos="2880"/>
        </w:tabs>
        <w:ind w:left="2880" w:hanging="360"/>
      </w:pPr>
      <w:rPr>
        <w:rFonts w:ascii="Arial" w:hAnsi="Arial" w:hint="default"/>
      </w:rPr>
    </w:lvl>
    <w:lvl w:ilvl="4" w:tplc="13BA398A" w:tentative="1">
      <w:start w:val="1"/>
      <w:numFmt w:val="bullet"/>
      <w:lvlText w:val="•"/>
      <w:lvlJc w:val="left"/>
      <w:pPr>
        <w:tabs>
          <w:tab w:val="num" w:pos="3600"/>
        </w:tabs>
        <w:ind w:left="3600" w:hanging="360"/>
      </w:pPr>
      <w:rPr>
        <w:rFonts w:ascii="Arial" w:hAnsi="Arial" w:hint="default"/>
      </w:rPr>
    </w:lvl>
    <w:lvl w:ilvl="5" w:tplc="CC2A05E4" w:tentative="1">
      <w:start w:val="1"/>
      <w:numFmt w:val="bullet"/>
      <w:lvlText w:val="•"/>
      <w:lvlJc w:val="left"/>
      <w:pPr>
        <w:tabs>
          <w:tab w:val="num" w:pos="4320"/>
        </w:tabs>
        <w:ind w:left="4320" w:hanging="360"/>
      </w:pPr>
      <w:rPr>
        <w:rFonts w:ascii="Arial" w:hAnsi="Arial" w:hint="default"/>
      </w:rPr>
    </w:lvl>
    <w:lvl w:ilvl="6" w:tplc="6B4CE292" w:tentative="1">
      <w:start w:val="1"/>
      <w:numFmt w:val="bullet"/>
      <w:lvlText w:val="•"/>
      <w:lvlJc w:val="left"/>
      <w:pPr>
        <w:tabs>
          <w:tab w:val="num" w:pos="5040"/>
        </w:tabs>
        <w:ind w:left="5040" w:hanging="360"/>
      </w:pPr>
      <w:rPr>
        <w:rFonts w:ascii="Arial" w:hAnsi="Arial" w:hint="default"/>
      </w:rPr>
    </w:lvl>
    <w:lvl w:ilvl="7" w:tplc="90DE12B0" w:tentative="1">
      <w:start w:val="1"/>
      <w:numFmt w:val="bullet"/>
      <w:lvlText w:val="•"/>
      <w:lvlJc w:val="left"/>
      <w:pPr>
        <w:tabs>
          <w:tab w:val="num" w:pos="5760"/>
        </w:tabs>
        <w:ind w:left="5760" w:hanging="360"/>
      </w:pPr>
      <w:rPr>
        <w:rFonts w:ascii="Arial" w:hAnsi="Arial" w:hint="default"/>
      </w:rPr>
    </w:lvl>
    <w:lvl w:ilvl="8" w:tplc="597EAE80" w:tentative="1">
      <w:start w:val="1"/>
      <w:numFmt w:val="bullet"/>
      <w:lvlText w:val="•"/>
      <w:lvlJc w:val="left"/>
      <w:pPr>
        <w:tabs>
          <w:tab w:val="num" w:pos="6480"/>
        </w:tabs>
        <w:ind w:left="6480" w:hanging="360"/>
      </w:pPr>
      <w:rPr>
        <w:rFonts w:ascii="Arial" w:hAnsi="Arial" w:hint="default"/>
      </w:rPr>
    </w:lvl>
  </w:abstractNum>
  <w:abstractNum w:abstractNumId="139">
    <w:nsid w:val="7CE35D73"/>
    <w:multiLevelType w:val="hybridMultilevel"/>
    <w:tmpl w:val="3E5E02B4"/>
    <w:lvl w:ilvl="0" w:tplc="F20C3CD0">
      <w:start w:val="1"/>
      <w:numFmt w:val="decimal"/>
      <w:lvlText w:val="%1."/>
      <w:lvlJc w:val="left"/>
      <w:pPr>
        <w:tabs>
          <w:tab w:val="num" w:pos="720"/>
        </w:tabs>
        <w:ind w:left="720" w:hanging="360"/>
      </w:pPr>
      <w:rPr>
        <w:rFonts w:asciiTheme="minorHAnsi" w:eastAsiaTheme="minorHAnsi" w:hAnsiTheme="minorHAnsi" w:cstheme="minorBidi"/>
      </w:rPr>
    </w:lvl>
    <w:lvl w:ilvl="1" w:tplc="31500FCE">
      <w:start w:val="1012"/>
      <w:numFmt w:val="bullet"/>
      <w:lvlText w:val=""/>
      <w:lvlJc w:val="left"/>
      <w:pPr>
        <w:tabs>
          <w:tab w:val="num" w:pos="1440"/>
        </w:tabs>
        <w:ind w:left="1440" w:hanging="360"/>
      </w:pPr>
      <w:rPr>
        <w:rFonts w:ascii="Wingdings" w:hAnsi="Wingdings" w:hint="default"/>
      </w:rPr>
    </w:lvl>
    <w:lvl w:ilvl="2" w:tplc="A83204BA" w:tentative="1">
      <w:start w:val="1"/>
      <w:numFmt w:val="decimal"/>
      <w:lvlText w:val="%3."/>
      <w:lvlJc w:val="left"/>
      <w:pPr>
        <w:tabs>
          <w:tab w:val="num" w:pos="2160"/>
        </w:tabs>
        <w:ind w:left="2160" w:hanging="360"/>
      </w:pPr>
    </w:lvl>
    <w:lvl w:ilvl="3" w:tplc="ADF65AEE" w:tentative="1">
      <w:start w:val="1"/>
      <w:numFmt w:val="decimal"/>
      <w:lvlText w:val="%4."/>
      <w:lvlJc w:val="left"/>
      <w:pPr>
        <w:tabs>
          <w:tab w:val="num" w:pos="2880"/>
        </w:tabs>
        <w:ind w:left="2880" w:hanging="360"/>
      </w:pPr>
    </w:lvl>
    <w:lvl w:ilvl="4" w:tplc="CC742B5A" w:tentative="1">
      <w:start w:val="1"/>
      <w:numFmt w:val="decimal"/>
      <w:lvlText w:val="%5."/>
      <w:lvlJc w:val="left"/>
      <w:pPr>
        <w:tabs>
          <w:tab w:val="num" w:pos="3600"/>
        </w:tabs>
        <w:ind w:left="3600" w:hanging="360"/>
      </w:pPr>
    </w:lvl>
    <w:lvl w:ilvl="5" w:tplc="7C9CEF7E" w:tentative="1">
      <w:start w:val="1"/>
      <w:numFmt w:val="decimal"/>
      <w:lvlText w:val="%6."/>
      <w:lvlJc w:val="left"/>
      <w:pPr>
        <w:tabs>
          <w:tab w:val="num" w:pos="4320"/>
        </w:tabs>
        <w:ind w:left="4320" w:hanging="360"/>
      </w:pPr>
    </w:lvl>
    <w:lvl w:ilvl="6" w:tplc="58C84C74" w:tentative="1">
      <w:start w:val="1"/>
      <w:numFmt w:val="decimal"/>
      <w:lvlText w:val="%7."/>
      <w:lvlJc w:val="left"/>
      <w:pPr>
        <w:tabs>
          <w:tab w:val="num" w:pos="5040"/>
        </w:tabs>
        <w:ind w:left="5040" w:hanging="360"/>
      </w:pPr>
    </w:lvl>
    <w:lvl w:ilvl="7" w:tplc="914C8750" w:tentative="1">
      <w:start w:val="1"/>
      <w:numFmt w:val="decimal"/>
      <w:lvlText w:val="%8."/>
      <w:lvlJc w:val="left"/>
      <w:pPr>
        <w:tabs>
          <w:tab w:val="num" w:pos="5760"/>
        </w:tabs>
        <w:ind w:left="5760" w:hanging="360"/>
      </w:pPr>
    </w:lvl>
    <w:lvl w:ilvl="8" w:tplc="74322FE2" w:tentative="1">
      <w:start w:val="1"/>
      <w:numFmt w:val="decimal"/>
      <w:lvlText w:val="%9."/>
      <w:lvlJc w:val="left"/>
      <w:pPr>
        <w:tabs>
          <w:tab w:val="num" w:pos="6480"/>
        </w:tabs>
        <w:ind w:left="6480" w:hanging="360"/>
      </w:pPr>
    </w:lvl>
  </w:abstractNum>
  <w:abstractNum w:abstractNumId="140">
    <w:nsid w:val="7DA336E8"/>
    <w:multiLevelType w:val="hybridMultilevel"/>
    <w:tmpl w:val="221033DE"/>
    <w:lvl w:ilvl="0" w:tplc="87901DD0">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1">
    <w:nsid w:val="7E55596F"/>
    <w:multiLevelType w:val="hybridMultilevel"/>
    <w:tmpl w:val="67AEE5E0"/>
    <w:lvl w:ilvl="0" w:tplc="12546A0C">
      <w:start w:val="174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2">
    <w:nsid w:val="7EC21A9B"/>
    <w:multiLevelType w:val="hybridMultilevel"/>
    <w:tmpl w:val="76DE7E52"/>
    <w:lvl w:ilvl="0" w:tplc="8610A9C8">
      <w:start w:val="1"/>
      <w:numFmt w:val="bullet"/>
      <w:lvlText w:val=""/>
      <w:lvlJc w:val="left"/>
      <w:pPr>
        <w:ind w:left="720" w:hanging="360"/>
      </w:pPr>
      <w:rPr>
        <w:rFonts w:ascii="Wingdings" w:hAnsi="Wingding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3">
    <w:nsid w:val="7EF26341"/>
    <w:multiLevelType w:val="hybridMultilevel"/>
    <w:tmpl w:val="25B28342"/>
    <w:lvl w:ilvl="0" w:tplc="6A861A50">
      <w:start w:val="1"/>
      <w:numFmt w:val="bullet"/>
      <w:lvlText w:val="•"/>
      <w:lvlJc w:val="left"/>
      <w:pPr>
        <w:tabs>
          <w:tab w:val="num" w:pos="720"/>
        </w:tabs>
        <w:ind w:left="720" w:hanging="360"/>
      </w:pPr>
      <w:rPr>
        <w:rFonts w:ascii="Arial" w:hAnsi="Arial" w:hint="default"/>
      </w:rPr>
    </w:lvl>
    <w:lvl w:ilvl="1" w:tplc="DA5A3C28" w:tentative="1">
      <w:start w:val="1"/>
      <w:numFmt w:val="bullet"/>
      <w:lvlText w:val="•"/>
      <w:lvlJc w:val="left"/>
      <w:pPr>
        <w:tabs>
          <w:tab w:val="num" w:pos="1440"/>
        </w:tabs>
        <w:ind w:left="1440" w:hanging="360"/>
      </w:pPr>
      <w:rPr>
        <w:rFonts w:ascii="Arial" w:hAnsi="Arial" w:hint="default"/>
      </w:rPr>
    </w:lvl>
    <w:lvl w:ilvl="2" w:tplc="31500FCE">
      <w:start w:val="1012"/>
      <w:numFmt w:val="bullet"/>
      <w:lvlText w:val=""/>
      <w:lvlJc w:val="left"/>
      <w:pPr>
        <w:tabs>
          <w:tab w:val="num" w:pos="1779"/>
        </w:tabs>
        <w:ind w:left="1779" w:hanging="360"/>
      </w:pPr>
      <w:rPr>
        <w:rFonts w:ascii="Wingdings" w:hAnsi="Wingdings" w:hint="default"/>
      </w:rPr>
    </w:lvl>
    <w:lvl w:ilvl="3" w:tplc="38A8036E" w:tentative="1">
      <w:start w:val="1"/>
      <w:numFmt w:val="bullet"/>
      <w:lvlText w:val="•"/>
      <w:lvlJc w:val="left"/>
      <w:pPr>
        <w:tabs>
          <w:tab w:val="num" w:pos="2880"/>
        </w:tabs>
        <w:ind w:left="2880" w:hanging="360"/>
      </w:pPr>
      <w:rPr>
        <w:rFonts w:ascii="Arial" w:hAnsi="Arial" w:hint="default"/>
      </w:rPr>
    </w:lvl>
    <w:lvl w:ilvl="4" w:tplc="E5360482" w:tentative="1">
      <w:start w:val="1"/>
      <w:numFmt w:val="bullet"/>
      <w:lvlText w:val="•"/>
      <w:lvlJc w:val="left"/>
      <w:pPr>
        <w:tabs>
          <w:tab w:val="num" w:pos="3600"/>
        </w:tabs>
        <w:ind w:left="3600" w:hanging="360"/>
      </w:pPr>
      <w:rPr>
        <w:rFonts w:ascii="Arial" w:hAnsi="Arial" w:hint="default"/>
      </w:rPr>
    </w:lvl>
    <w:lvl w:ilvl="5" w:tplc="2C6467EA" w:tentative="1">
      <w:start w:val="1"/>
      <w:numFmt w:val="bullet"/>
      <w:lvlText w:val="•"/>
      <w:lvlJc w:val="left"/>
      <w:pPr>
        <w:tabs>
          <w:tab w:val="num" w:pos="4320"/>
        </w:tabs>
        <w:ind w:left="4320" w:hanging="360"/>
      </w:pPr>
      <w:rPr>
        <w:rFonts w:ascii="Arial" w:hAnsi="Arial" w:hint="default"/>
      </w:rPr>
    </w:lvl>
    <w:lvl w:ilvl="6" w:tplc="D9FE6C76" w:tentative="1">
      <w:start w:val="1"/>
      <w:numFmt w:val="bullet"/>
      <w:lvlText w:val="•"/>
      <w:lvlJc w:val="left"/>
      <w:pPr>
        <w:tabs>
          <w:tab w:val="num" w:pos="5040"/>
        </w:tabs>
        <w:ind w:left="5040" w:hanging="360"/>
      </w:pPr>
      <w:rPr>
        <w:rFonts w:ascii="Arial" w:hAnsi="Arial" w:hint="default"/>
      </w:rPr>
    </w:lvl>
    <w:lvl w:ilvl="7" w:tplc="44142072" w:tentative="1">
      <w:start w:val="1"/>
      <w:numFmt w:val="bullet"/>
      <w:lvlText w:val="•"/>
      <w:lvlJc w:val="left"/>
      <w:pPr>
        <w:tabs>
          <w:tab w:val="num" w:pos="5760"/>
        </w:tabs>
        <w:ind w:left="5760" w:hanging="360"/>
      </w:pPr>
      <w:rPr>
        <w:rFonts w:ascii="Arial" w:hAnsi="Arial" w:hint="default"/>
      </w:rPr>
    </w:lvl>
    <w:lvl w:ilvl="8" w:tplc="FEC2DE34" w:tentative="1">
      <w:start w:val="1"/>
      <w:numFmt w:val="bullet"/>
      <w:lvlText w:val="•"/>
      <w:lvlJc w:val="left"/>
      <w:pPr>
        <w:tabs>
          <w:tab w:val="num" w:pos="6480"/>
        </w:tabs>
        <w:ind w:left="6480" w:hanging="360"/>
      </w:pPr>
      <w:rPr>
        <w:rFonts w:ascii="Arial" w:hAnsi="Arial" w:hint="default"/>
      </w:rPr>
    </w:lvl>
  </w:abstractNum>
  <w:abstractNum w:abstractNumId="144">
    <w:nsid w:val="7FFE7FDF"/>
    <w:multiLevelType w:val="hybridMultilevel"/>
    <w:tmpl w:val="CCAEDEA4"/>
    <w:lvl w:ilvl="0" w:tplc="31500FCE">
      <w:start w:val="1012"/>
      <w:numFmt w:val="bullet"/>
      <w:lvlText w:val=""/>
      <w:lvlJc w:val="left"/>
      <w:pPr>
        <w:ind w:left="1080" w:hanging="360"/>
      </w:pPr>
      <w:rPr>
        <w:rFonts w:ascii="Wingdings" w:hAnsi="Wingdings"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17"/>
  </w:num>
  <w:num w:numId="2">
    <w:abstractNumId w:val="63"/>
  </w:num>
  <w:num w:numId="3">
    <w:abstractNumId w:val="124"/>
  </w:num>
  <w:num w:numId="4">
    <w:abstractNumId w:val="98"/>
  </w:num>
  <w:num w:numId="5">
    <w:abstractNumId w:val="110"/>
  </w:num>
  <w:num w:numId="6">
    <w:abstractNumId w:val="135"/>
  </w:num>
  <w:num w:numId="7">
    <w:abstractNumId w:val="53"/>
  </w:num>
  <w:num w:numId="8">
    <w:abstractNumId w:val="45"/>
  </w:num>
  <w:num w:numId="9">
    <w:abstractNumId w:val="72"/>
  </w:num>
  <w:num w:numId="10">
    <w:abstractNumId w:val="31"/>
  </w:num>
  <w:num w:numId="11">
    <w:abstractNumId w:val="139"/>
  </w:num>
  <w:num w:numId="12">
    <w:abstractNumId w:val="82"/>
  </w:num>
  <w:num w:numId="13">
    <w:abstractNumId w:val="59"/>
  </w:num>
  <w:num w:numId="14">
    <w:abstractNumId w:val="33"/>
  </w:num>
  <w:num w:numId="15">
    <w:abstractNumId w:val="23"/>
  </w:num>
  <w:num w:numId="16">
    <w:abstractNumId w:val="4"/>
  </w:num>
  <w:num w:numId="17">
    <w:abstractNumId w:val="71"/>
  </w:num>
  <w:num w:numId="18">
    <w:abstractNumId w:val="64"/>
  </w:num>
  <w:num w:numId="19">
    <w:abstractNumId w:val="138"/>
  </w:num>
  <w:num w:numId="20">
    <w:abstractNumId w:val="107"/>
  </w:num>
  <w:num w:numId="21">
    <w:abstractNumId w:val="108"/>
  </w:num>
  <w:num w:numId="22">
    <w:abstractNumId w:val="77"/>
  </w:num>
  <w:num w:numId="23">
    <w:abstractNumId w:val="105"/>
  </w:num>
  <w:num w:numId="24">
    <w:abstractNumId w:val="133"/>
  </w:num>
  <w:num w:numId="25">
    <w:abstractNumId w:val="22"/>
  </w:num>
  <w:num w:numId="26">
    <w:abstractNumId w:val="80"/>
  </w:num>
  <w:num w:numId="27">
    <w:abstractNumId w:val="35"/>
  </w:num>
  <w:num w:numId="28">
    <w:abstractNumId w:val="106"/>
  </w:num>
  <w:num w:numId="29">
    <w:abstractNumId w:val="112"/>
  </w:num>
  <w:num w:numId="30">
    <w:abstractNumId w:val="56"/>
  </w:num>
  <w:num w:numId="31">
    <w:abstractNumId w:val="58"/>
  </w:num>
  <w:num w:numId="32">
    <w:abstractNumId w:val="26"/>
  </w:num>
  <w:num w:numId="33">
    <w:abstractNumId w:val="92"/>
  </w:num>
  <w:num w:numId="34">
    <w:abstractNumId w:val="34"/>
  </w:num>
  <w:num w:numId="35">
    <w:abstractNumId w:val="121"/>
  </w:num>
  <w:num w:numId="36">
    <w:abstractNumId w:val="47"/>
  </w:num>
  <w:num w:numId="37">
    <w:abstractNumId w:val="7"/>
  </w:num>
  <w:num w:numId="38">
    <w:abstractNumId w:val="2"/>
  </w:num>
  <w:num w:numId="39">
    <w:abstractNumId w:val="21"/>
  </w:num>
  <w:num w:numId="40">
    <w:abstractNumId w:val="50"/>
  </w:num>
  <w:num w:numId="41">
    <w:abstractNumId w:val="65"/>
  </w:num>
  <w:num w:numId="42">
    <w:abstractNumId w:val="57"/>
  </w:num>
  <w:num w:numId="43">
    <w:abstractNumId w:val="75"/>
  </w:num>
  <w:num w:numId="44">
    <w:abstractNumId w:val="91"/>
  </w:num>
  <w:num w:numId="45">
    <w:abstractNumId w:val="29"/>
  </w:num>
  <w:num w:numId="46">
    <w:abstractNumId w:val="88"/>
  </w:num>
  <w:num w:numId="47">
    <w:abstractNumId w:val="61"/>
  </w:num>
  <w:num w:numId="48">
    <w:abstractNumId w:val="89"/>
  </w:num>
  <w:num w:numId="49">
    <w:abstractNumId w:val="142"/>
  </w:num>
  <w:num w:numId="50">
    <w:abstractNumId w:val="66"/>
  </w:num>
  <w:num w:numId="51">
    <w:abstractNumId w:val="94"/>
  </w:num>
  <w:num w:numId="52">
    <w:abstractNumId w:val="116"/>
  </w:num>
  <w:num w:numId="53">
    <w:abstractNumId w:val="134"/>
  </w:num>
  <w:num w:numId="54">
    <w:abstractNumId w:val="143"/>
  </w:num>
  <w:num w:numId="55">
    <w:abstractNumId w:val="43"/>
  </w:num>
  <w:num w:numId="56">
    <w:abstractNumId w:val="79"/>
  </w:num>
  <w:num w:numId="57">
    <w:abstractNumId w:val="13"/>
  </w:num>
  <w:num w:numId="58">
    <w:abstractNumId w:val="136"/>
  </w:num>
  <w:num w:numId="59">
    <w:abstractNumId w:val="11"/>
  </w:num>
  <w:num w:numId="60">
    <w:abstractNumId w:val="32"/>
  </w:num>
  <w:num w:numId="61">
    <w:abstractNumId w:val="27"/>
  </w:num>
  <w:num w:numId="62">
    <w:abstractNumId w:val="83"/>
  </w:num>
  <w:num w:numId="63">
    <w:abstractNumId w:val="38"/>
  </w:num>
  <w:num w:numId="64">
    <w:abstractNumId w:val="144"/>
  </w:num>
  <w:num w:numId="65">
    <w:abstractNumId w:val="129"/>
  </w:num>
  <w:num w:numId="66">
    <w:abstractNumId w:val="85"/>
  </w:num>
  <w:num w:numId="67">
    <w:abstractNumId w:val="93"/>
  </w:num>
  <w:num w:numId="68">
    <w:abstractNumId w:val="87"/>
  </w:num>
  <w:num w:numId="69">
    <w:abstractNumId w:val="126"/>
  </w:num>
  <w:num w:numId="70">
    <w:abstractNumId w:val="25"/>
  </w:num>
  <w:num w:numId="71">
    <w:abstractNumId w:val="120"/>
  </w:num>
  <w:num w:numId="72">
    <w:abstractNumId w:val="39"/>
  </w:num>
  <w:num w:numId="73">
    <w:abstractNumId w:val="115"/>
  </w:num>
  <w:num w:numId="74">
    <w:abstractNumId w:val="60"/>
  </w:num>
  <w:num w:numId="75">
    <w:abstractNumId w:val="68"/>
  </w:num>
  <w:num w:numId="76">
    <w:abstractNumId w:val="100"/>
  </w:num>
  <w:num w:numId="77">
    <w:abstractNumId w:val="20"/>
  </w:num>
  <w:num w:numId="78">
    <w:abstractNumId w:val="49"/>
  </w:num>
  <w:num w:numId="79">
    <w:abstractNumId w:val="113"/>
  </w:num>
  <w:num w:numId="80">
    <w:abstractNumId w:val="5"/>
  </w:num>
  <w:num w:numId="81">
    <w:abstractNumId w:val="131"/>
  </w:num>
  <w:num w:numId="82">
    <w:abstractNumId w:val="74"/>
  </w:num>
  <w:num w:numId="83">
    <w:abstractNumId w:val="42"/>
  </w:num>
  <w:num w:numId="84">
    <w:abstractNumId w:val="19"/>
  </w:num>
  <w:num w:numId="85">
    <w:abstractNumId w:val="114"/>
  </w:num>
  <w:num w:numId="86">
    <w:abstractNumId w:val="111"/>
  </w:num>
  <w:num w:numId="87">
    <w:abstractNumId w:val="6"/>
  </w:num>
  <w:num w:numId="88">
    <w:abstractNumId w:val="24"/>
  </w:num>
  <w:num w:numId="89">
    <w:abstractNumId w:val="90"/>
  </w:num>
  <w:num w:numId="90">
    <w:abstractNumId w:val="109"/>
  </w:num>
  <w:num w:numId="91">
    <w:abstractNumId w:val="117"/>
  </w:num>
  <w:num w:numId="92">
    <w:abstractNumId w:val="130"/>
  </w:num>
  <w:num w:numId="93">
    <w:abstractNumId w:val="97"/>
  </w:num>
  <w:num w:numId="94">
    <w:abstractNumId w:val="137"/>
  </w:num>
  <w:num w:numId="95">
    <w:abstractNumId w:val="70"/>
  </w:num>
  <w:num w:numId="96">
    <w:abstractNumId w:val="3"/>
  </w:num>
  <w:num w:numId="97">
    <w:abstractNumId w:val="95"/>
  </w:num>
  <w:num w:numId="98">
    <w:abstractNumId w:val="62"/>
  </w:num>
  <w:num w:numId="99">
    <w:abstractNumId w:val="14"/>
  </w:num>
  <w:num w:numId="100">
    <w:abstractNumId w:val="123"/>
  </w:num>
  <w:num w:numId="101">
    <w:abstractNumId w:val="86"/>
  </w:num>
  <w:num w:numId="102">
    <w:abstractNumId w:val="28"/>
  </w:num>
  <w:num w:numId="103">
    <w:abstractNumId w:val="40"/>
  </w:num>
  <w:num w:numId="104">
    <w:abstractNumId w:val="78"/>
  </w:num>
  <w:num w:numId="105">
    <w:abstractNumId w:val="127"/>
  </w:num>
  <w:num w:numId="106">
    <w:abstractNumId w:val="37"/>
  </w:num>
  <w:num w:numId="107">
    <w:abstractNumId w:val="81"/>
  </w:num>
  <w:num w:numId="108">
    <w:abstractNumId w:val="141"/>
  </w:num>
  <w:num w:numId="109">
    <w:abstractNumId w:val="119"/>
  </w:num>
  <w:num w:numId="110">
    <w:abstractNumId w:val="41"/>
  </w:num>
  <w:num w:numId="111">
    <w:abstractNumId w:val="140"/>
  </w:num>
  <w:num w:numId="112">
    <w:abstractNumId w:val="36"/>
  </w:num>
  <w:num w:numId="113">
    <w:abstractNumId w:val="18"/>
  </w:num>
  <w:num w:numId="114">
    <w:abstractNumId w:val="103"/>
  </w:num>
  <w:num w:numId="115">
    <w:abstractNumId w:val="104"/>
  </w:num>
  <w:num w:numId="116">
    <w:abstractNumId w:val="44"/>
  </w:num>
  <w:num w:numId="117">
    <w:abstractNumId w:val="52"/>
  </w:num>
  <w:num w:numId="118">
    <w:abstractNumId w:val="125"/>
  </w:num>
  <w:num w:numId="119">
    <w:abstractNumId w:val="128"/>
  </w:num>
  <w:num w:numId="120">
    <w:abstractNumId w:val="10"/>
  </w:num>
  <w:num w:numId="121">
    <w:abstractNumId w:val="55"/>
  </w:num>
  <w:num w:numId="122">
    <w:abstractNumId w:val="102"/>
  </w:num>
  <w:num w:numId="123">
    <w:abstractNumId w:val="12"/>
  </w:num>
  <w:num w:numId="124">
    <w:abstractNumId w:val="69"/>
  </w:num>
  <w:num w:numId="125">
    <w:abstractNumId w:val="51"/>
  </w:num>
  <w:num w:numId="126">
    <w:abstractNumId w:val="30"/>
  </w:num>
  <w:num w:numId="127">
    <w:abstractNumId w:val="1"/>
  </w:num>
  <w:num w:numId="128">
    <w:abstractNumId w:val="122"/>
  </w:num>
  <w:num w:numId="129">
    <w:abstractNumId w:val="118"/>
  </w:num>
  <w:num w:numId="130">
    <w:abstractNumId w:val="0"/>
  </w:num>
  <w:num w:numId="131">
    <w:abstractNumId w:val="15"/>
  </w:num>
  <w:num w:numId="132">
    <w:abstractNumId w:val="132"/>
  </w:num>
  <w:num w:numId="133">
    <w:abstractNumId w:val="84"/>
  </w:num>
  <w:num w:numId="134">
    <w:abstractNumId w:val="67"/>
  </w:num>
  <w:num w:numId="135">
    <w:abstractNumId w:val="46"/>
  </w:num>
  <w:num w:numId="136">
    <w:abstractNumId w:val="73"/>
  </w:num>
  <w:num w:numId="137">
    <w:abstractNumId w:val="76"/>
  </w:num>
  <w:num w:numId="138">
    <w:abstractNumId w:val="54"/>
  </w:num>
  <w:num w:numId="139">
    <w:abstractNumId w:val="9"/>
  </w:num>
  <w:num w:numId="140">
    <w:abstractNumId w:val="8"/>
  </w:num>
  <w:num w:numId="141">
    <w:abstractNumId w:val="101"/>
  </w:num>
  <w:num w:numId="142">
    <w:abstractNumId w:val="96"/>
  </w:num>
  <w:num w:numId="143">
    <w:abstractNumId w:val="99"/>
  </w:num>
  <w:num w:numId="144">
    <w:abstractNumId w:val="48"/>
  </w:num>
  <w:num w:numId="145">
    <w:abstractNumId w:val="16"/>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40C6"/>
    <w:rsid w:val="000536A3"/>
    <w:rsid w:val="001E7F46"/>
    <w:rsid w:val="002B0C6D"/>
    <w:rsid w:val="002F7C29"/>
    <w:rsid w:val="00334DCD"/>
    <w:rsid w:val="003A0E56"/>
    <w:rsid w:val="00483BCC"/>
    <w:rsid w:val="004F0FD8"/>
    <w:rsid w:val="005367F3"/>
    <w:rsid w:val="00653DC9"/>
    <w:rsid w:val="006876BF"/>
    <w:rsid w:val="006C40C6"/>
    <w:rsid w:val="006E3F14"/>
    <w:rsid w:val="0078114C"/>
    <w:rsid w:val="008A7C02"/>
    <w:rsid w:val="0098120E"/>
    <w:rsid w:val="00B14F01"/>
    <w:rsid w:val="00D447C5"/>
    <w:rsid w:val="00E32C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P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0C6"/>
  </w:style>
  <w:style w:type="paragraph" w:styleId="Heading1">
    <w:name w:val="heading 1"/>
    <w:basedOn w:val="Normal"/>
    <w:next w:val="Normal"/>
    <w:link w:val="Heading1Char"/>
    <w:qFormat/>
    <w:rsid w:val="002F7C29"/>
    <w:pPr>
      <w:keepNext/>
      <w:spacing w:before="240" w:after="60"/>
      <w:jc w:val="left"/>
      <w:outlineLvl w:val="0"/>
    </w:pPr>
    <w:rPr>
      <w:rFonts w:ascii="Arial" w:eastAsia="Times New Roman"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DCD"/>
    <w:pPr>
      <w:ind w:left="720"/>
      <w:contextualSpacing/>
    </w:pPr>
  </w:style>
  <w:style w:type="character" w:customStyle="1" w:styleId="Heading1Char">
    <w:name w:val="Heading 1 Char"/>
    <w:basedOn w:val="DefaultParagraphFont"/>
    <w:link w:val="Heading1"/>
    <w:rsid w:val="002F7C29"/>
    <w:rPr>
      <w:rFonts w:ascii="Arial" w:eastAsia="Times New Roman" w:hAnsi="Arial" w:cs="Arial"/>
      <w:b/>
      <w:bCs/>
      <w:kern w:val="32"/>
      <w:sz w:val="32"/>
      <w:szCs w:val="32"/>
      <w:lang w:val="en-GB" w:eastAsia="en-GB"/>
    </w:rPr>
  </w:style>
  <w:style w:type="character" w:styleId="Hyperlink">
    <w:name w:val="Hyperlink"/>
    <w:basedOn w:val="DefaultParagraphFont"/>
    <w:uiPriority w:val="99"/>
    <w:unhideWhenUsed/>
    <w:rsid w:val="002F7C29"/>
    <w:rPr>
      <w:color w:val="0000FF" w:themeColor="hyperlink"/>
      <w:u w:val="single"/>
    </w:rPr>
  </w:style>
  <w:style w:type="paragraph" w:styleId="NormalWeb">
    <w:name w:val="Normal (Web)"/>
    <w:basedOn w:val="Normal"/>
    <w:uiPriority w:val="99"/>
    <w:semiHidden/>
    <w:unhideWhenUsed/>
    <w:rsid w:val="002F7C29"/>
    <w:pPr>
      <w:spacing w:before="100" w:beforeAutospacing="1" w:after="100" w:afterAutospacing="1"/>
      <w:jc w:val="left"/>
    </w:pPr>
    <w:rPr>
      <w:rFonts w:ascii="Times New Roman" w:eastAsia="Times New Roman" w:hAnsi="Times New Roman" w:cs="Times New Roman"/>
      <w:sz w:val="24"/>
      <w:szCs w:val="24"/>
      <w:lang w:eastAsia="en-PH"/>
    </w:rPr>
  </w:style>
  <w:style w:type="paragraph" w:styleId="BalloonText">
    <w:name w:val="Balloon Text"/>
    <w:basedOn w:val="Normal"/>
    <w:link w:val="BalloonTextChar"/>
    <w:uiPriority w:val="99"/>
    <w:semiHidden/>
    <w:unhideWhenUsed/>
    <w:rsid w:val="002F7C29"/>
    <w:rPr>
      <w:rFonts w:ascii="Tahoma" w:hAnsi="Tahoma" w:cs="Tahoma"/>
      <w:sz w:val="16"/>
      <w:szCs w:val="16"/>
    </w:rPr>
  </w:style>
  <w:style w:type="character" w:customStyle="1" w:styleId="BalloonTextChar">
    <w:name w:val="Balloon Text Char"/>
    <w:basedOn w:val="DefaultParagraphFont"/>
    <w:link w:val="BalloonText"/>
    <w:uiPriority w:val="99"/>
    <w:semiHidden/>
    <w:rsid w:val="002F7C29"/>
    <w:rPr>
      <w:rFonts w:ascii="Tahoma" w:hAnsi="Tahoma" w:cs="Tahoma"/>
      <w:sz w:val="16"/>
      <w:szCs w:val="16"/>
    </w:rPr>
  </w:style>
  <w:style w:type="paragraph" w:styleId="Header">
    <w:name w:val="header"/>
    <w:basedOn w:val="Normal"/>
    <w:link w:val="HeaderChar"/>
    <w:uiPriority w:val="99"/>
    <w:unhideWhenUsed/>
    <w:rsid w:val="002F7C29"/>
    <w:pPr>
      <w:tabs>
        <w:tab w:val="center" w:pos="4680"/>
        <w:tab w:val="right" w:pos="9360"/>
      </w:tabs>
    </w:pPr>
  </w:style>
  <w:style w:type="character" w:customStyle="1" w:styleId="HeaderChar">
    <w:name w:val="Header Char"/>
    <w:basedOn w:val="DefaultParagraphFont"/>
    <w:link w:val="Header"/>
    <w:uiPriority w:val="99"/>
    <w:rsid w:val="002F7C29"/>
  </w:style>
  <w:style w:type="paragraph" w:styleId="Footer">
    <w:name w:val="footer"/>
    <w:basedOn w:val="Normal"/>
    <w:link w:val="FooterChar"/>
    <w:uiPriority w:val="99"/>
    <w:unhideWhenUsed/>
    <w:rsid w:val="002F7C29"/>
    <w:pPr>
      <w:tabs>
        <w:tab w:val="center" w:pos="4680"/>
        <w:tab w:val="right" w:pos="9360"/>
      </w:tabs>
    </w:pPr>
  </w:style>
  <w:style w:type="character" w:customStyle="1" w:styleId="FooterChar">
    <w:name w:val="Footer Char"/>
    <w:basedOn w:val="DefaultParagraphFont"/>
    <w:link w:val="Footer"/>
    <w:uiPriority w:val="99"/>
    <w:rsid w:val="002F7C29"/>
  </w:style>
  <w:style w:type="character" w:styleId="PlaceholderText">
    <w:name w:val="Placeholder Text"/>
    <w:basedOn w:val="DefaultParagraphFont"/>
    <w:uiPriority w:val="99"/>
    <w:semiHidden/>
    <w:rsid w:val="002F7C2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P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40C6"/>
  </w:style>
  <w:style w:type="paragraph" w:styleId="Heading1">
    <w:name w:val="heading 1"/>
    <w:basedOn w:val="Normal"/>
    <w:next w:val="Normal"/>
    <w:link w:val="Heading1Char"/>
    <w:qFormat/>
    <w:rsid w:val="002F7C29"/>
    <w:pPr>
      <w:keepNext/>
      <w:spacing w:before="240" w:after="60"/>
      <w:jc w:val="left"/>
      <w:outlineLvl w:val="0"/>
    </w:pPr>
    <w:rPr>
      <w:rFonts w:ascii="Arial" w:eastAsia="Times New Roman" w:hAnsi="Arial" w:cs="Arial"/>
      <w:b/>
      <w:bCs/>
      <w:kern w:val="32"/>
      <w:sz w:val="32"/>
      <w:szCs w:val="3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C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4DCD"/>
    <w:pPr>
      <w:ind w:left="720"/>
      <w:contextualSpacing/>
    </w:pPr>
  </w:style>
  <w:style w:type="character" w:customStyle="1" w:styleId="Heading1Char">
    <w:name w:val="Heading 1 Char"/>
    <w:basedOn w:val="DefaultParagraphFont"/>
    <w:link w:val="Heading1"/>
    <w:rsid w:val="002F7C29"/>
    <w:rPr>
      <w:rFonts w:ascii="Arial" w:eastAsia="Times New Roman" w:hAnsi="Arial" w:cs="Arial"/>
      <w:b/>
      <w:bCs/>
      <w:kern w:val="32"/>
      <w:sz w:val="32"/>
      <w:szCs w:val="32"/>
      <w:lang w:val="en-GB" w:eastAsia="en-GB"/>
    </w:rPr>
  </w:style>
  <w:style w:type="character" w:styleId="Hyperlink">
    <w:name w:val="Hyperlink"/>
    <w:basedOn w:val="DefaultParagraphFont"/>
    <w:uiPriority w:val="99"/>
    <w:unhideWhenUsed/>
    <w:rsid w:val="002F7C29"/>
    <w:rPr>
      <w:color w:val="0000FF" w:themeColor="hyperlink"/>
      <w:u w:val="single"/>
    </w:rPr>
  </w:style>
  <w:style w:type="paragraph" w:styleId="NormalWeb">
    <w:name w:val="Normal (Web)"/>
    <w:basedOn w:val="Normal"/>
    <w:uiPriority w:val="99"/>
    <w:semiHidden/>
    <w:unhideWhenUsed/>
    <w:rsid w:val="002F7C29"/>
    <w:pPr>
      <w:spacing w:before="100" w:beforeAutospacing="1" w:after="100" w:afterAutospacing="1"/>
      <w:jc w:val="left"/>
    </w:pPr>
    <w:rPr>
      <w:rFonts w:ascii="Times New Roman" w:eastAsia="Times New Roman" w:hAnsi="Times New Roman" w:cs="Times New Roman"/>
      <w:sz w:val="24"/>
      <w:szCs w:val="24"/>
      <w:lang w:eastAsia="en-PH"/>
    </w:rPr>
  </w:style>
  <w:style w:type="paragraph" w:styleId="BalloonText">
    <w:name w:val="Balloon Text"/>
    <w:basedOn w:val="Normal"/>
    <w:link w:val="BalloonTextChar"/>
    <w:uiPriority w:val="99"/>
    <w:semiHidden/>
    <w:unhideWhenUsed/>
    <w:rsid w:val="002F7C29"/>
    <w:rPr>
      <w:rFonts w:ascii="Tahoma" w:hAnsi="Tahoma" w:cs="Tahoma"/>
      <w:sz w:val="16"/>
      <w:szCs w:val="16"/>
    </w:rPr>
  </w:style>
  <w:style w:type="character" w:customStyle="1" w:styleId="BalloonTextChar">
    <w:name w:val="Balloon Text Char"/>
    <w:basedOn w:val="DefaultParagraphFont"/>
    <w:link w:val="BalloonText"/>
    <w:uiPriority w:val="99"/>
    <w:semiHidden/>
    <w:rsid w:val="002F7C29"/>
    <w:rPr>
      <w:rFonts w:ascii="Tahoma" w:hAnsi="Tahoma" w:cs="Tahoma"/>
      <w:sz w:val="16"/>
      <w:szCs w:val="16"/>
    </w:rPr>
  </w:style>
  <w:style w:type="paragraph" w:styleId="Header">
    <w:name w:val="header"/>
    <w:basedOn w:val="Normal"/>
    <w:link w:val="HeaderChar"/>
    <w:uiPriority w:val="99"/>
    <w:unhideWhenUsed/>
    <w:rsid w:val="002F7C29"/>
    <w:pPr>
      <w:tabs>
        <w:tab w:val="center" w:pos="4680"/>
        <w:tab w:val="right" w:pos="9360"/>
      </w:tabs>
    </w:pPr>
  </w:style>
  <w:style w:type="character" w:customStyle="1" w:styleId="HeaderChar">
    <w:name w:val="Header Char"/>
    <w:basedOn w:val="DefaultParagraphFont"/>
    <w:link w:val="Header"/>
    <w:uiPriority w:val="99"/>
    <w:rsid w:val="002F7C29"/>
  </w:style>
  <w:style w:type="paragraph" w:styleId="Footer">
    <w:name w:val="footer"/>
    <w:basedOn w:val="Normal"/>
    <w:link w:val="FooterChar"/>
    <w:uiPriority w:val="99"/>
    <w:unhideWhenUsed/>
    <w:rsid w:val="002F7C29"/>
    <w:pPr>
      <w:tabs>
        <w:tab w:val="center" w:pos="4680"/>
        <w:tab w:val="right" w:pos="9360"/>
      </w:tabs>
    </w:pPr>
  </w:style>
  <w:style w:type="character" w:customStyle="1" w:styleId="FooterChar">
    <w:name w:val="Footer Char"/>
    <w:basedOn w:val="DefaultParagraphFont"/>
    <w:link w:val="Footer"/>
    <w:uiPriority w:val="99"/>
    <w:rsid w:val="002F7C29"/>
  </w:style>
  <w:style w:type="character" w:styleId="PlaceholderText">
    <w:name w:val="Placeholder Text"/>
    <w:basedOn w:val="DefaultParagraphFont"/>
    <w:uiPriority w:val="99"/>
    <w:semiHidden/>
    <w:rsid w:val="002F7C2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40693">
      <w:bodyDiv w:val="1"/>
      <w:marLeft w:val="0"/>
      <w:marRight w:val="0"/>
      <w:marTop w:val="0"/>
      <w:marBottom w:val="0"/>
      <w:divBdr>
        <w:top w:val="none" w:sz="0" w:space="0" w:color="auto"/>
        <w:left w:val="none" w:sz="0" w:space="0" w:color="auto"/>
        <w:bottom w:val="none" w:sz="0" w:space="0" w:color="auto"/>
        <w:right w:val="none" w:sz="0" w:space="0" w:color="auto"/>
      </w:divBdr>
      <w:divsChild>
        <w:div w:id="1972590474">
          <w:marLeft w:val="547"/>
          <w:marRight w:val="0"/>
          <w:marTop w:val="134"/>
          <w:marBottom w:val="0"/>
          <w:divBdr>
            <w:top w:val="none" w:sz="0" w:space="0" w:color="auto"/>
            <w:left w:val="none" w:sz="0" w:space="0" w:color="auto"/>
            <w:bottom w:val="none" w:sz="0" w:space="0" w:color="auto"/>
            <w:right w:val="none" w:sz="0" w:space="0" w:color="auto"/>
          </w:divBdr>
        </w:div>
        <w:div w:id="904150094">
          <w:marLeft w:val="547"/>
          <w:marRight w:val="0"/>
          <w:marTop w:val="134"/>
          <w:marBottom w:val="0"/>
          <w:divBdr>
            <w:top w:val="none" w:sz="0" w:space="0" w:color="auto"/>
            <w:left w:val="none" w:sz="0" w:space="0" w:color="auto"/>
            <w:bottom w:val="none" w:sz="0" w:space="0" w:color="auto"/>
            <w:right w:val="none" w:sz="0" w:space="0" w:color="auto"/>
          </w:divBdr>
        </w:div>
        <w:div w:id="325594128">
          <w:marLeft w:val="547"/>
          <w:marRight w:val="0"/>
          <w:marTop w:val="134"/>
          <w:marBottom w:val="0"/>
          <w:divBdr>
            <w:top w:val="none" w:sz="0" w:space="0" w:color="auto"/>
            <w:left w:val="none" w:sz="0" w:space="0" w:color="auto"/>
            <w:bottom w:val="none" w:sz="0" w:space="0" w:color="auto"/>
            <w:right w:val="none" w:sz="0" w:space="0" w:color="auto"/>
          </w:divBdr>
        </w:div>
      </w:divsChild>
    </w:div>
    <w:div w:id="165676439">
      <w:bodyDiv w:val="1"/>
      <w:marLeft w:val="0"/>
      <w:marRight w:val="0"/>
      <w:marTop w:val="0"/>
      <w:marBottom w:val="0"/>
      <w:divBdr>
        <w:top w:val="none" w:sz="0" w:space="0" w:color="auto"/>
        <w:left w:val="none" w:sz="0" w:space="0" w:color="auto"/>
        <w:bottom w:val="none" w:sz="0" w:space="0" w:color="auto"/>
        <w:right w:val="none" w:sz="0" w:space="0" w:color="auto"/>
      </w:divBdr>
      <w:divsChild>
        <w:div w:id="181018201">
          <w:marLeft w:val="547"/>
          <w:marRight w:val="0"/>
          <w:marTop w:val="154"/>
          <w:marBottom w:val="0"/>
          <w:divBdr>
            <w:top w:val="none" w:sz="0" w:space="0" w:color="auto"/>
            <w:left w:val="none" w:sz="0" w:space="0" w:color="auto"/>
            <w:bottom w:val="none" w:sz="0" w:space="0" w:color="auto"/>
            <w:right w:val="none" w:sz="0" w:space="0" w:color="auto"/>
          </w:divBdr>
        </w:div>
        <w:div w:id="377516050">
          <w:marLeft w:val="547"/>
          <w:marRight w:val="0"/>
          <w:marTop w:val="154"/>
          <w:marBottom w:val="0"/>
          <w:divBdr>
            <w:top w:val="none" w:sz="0" w:space="0" w:color="auto"/>
            <w:left w:val="none" w:sz="0" w:space="0" w:color="auto"/>
            <w:bottom w:val="none" w:sz="0" w:space="0" w:color="auto"/>
            <w:right w:val="none" w:sz="0" w:space="0" w:color="auto"/>
          </w:divBdr>
        </w:div>
      </w:divsChild>
    </w:div>
    <w:div w:id="286938753">
      <w:bodyDiv w:val="1"/>
      <w:marLeft w:val="0"/>
      <w:marRight w:val="0"/>
      <w:marTop w:val="0"/>
      <w:marBottom w:val="0"/>
      <w:divBdr>
        <w:top w:val="none" w:sz="0" w:space="0" w:color="auto"/>
        <w:left w:val="none" w:sz="0" w:space="0" w:color="auto"/>
        <w:bottom w:val="none" w:sz="0" w:space="0" w:color="auto"/>
        <w:right w:val="none" w:sz="0" w:space="0" w:color="auto"/>
      </w:divBdr>
      <w:divsChild>
        <w:div w:id="1070154207">
          <w:marLeft w:val="547"/>
          <w:marRight w:val="0"/>
          <w:marTop w:val="134"/>
          <w:marBottom w:val="0"/>
          <w:divBdr>
            <w:top w:val="none" w:sz="0" w:space="0" w:color="auto"/>
            <w:left w:val="none" w:sz="0" w:space="0" w:color="auto"/>
            <w:bottom w:val="none" w:sz="0" w:space="0" w:color="auto"/>
            <w:right w:val="none" w:sz="0" w:space="0" w:color="auto"/>
          </w:divBdr>
        </w:div>
      </w:divsChild>
    </w:div>
    <w:div w:id="369765985">
      <w:bodyDiv w:val="1"/>
      <w:marLeft w:val="0"/>
      <w:marRight w:val="0"/>
      <w:marTop w:val="0"/>
      <w:marBottom w:val="0"/>
      <w:divBdr>
        <w:top w:val="none" w:sz="0" w:space="0" w:color="auto"/>
        <w:left w:val="none" w:sz="0" w:space="0" w:color="auto"/>
        <w:bottom w:val="none" w:sz="0" w:space="0" w:color="auto"/>
        <w:right w:val="none" w:sz="0" w:space="0" w:color="auto"/>
      </w:divBdr>
      <w:divsChild>
        <w:div w:id="396130043">
          <w:marLeft w:val="547"/>
          <w:marRight w:val="0"/>
          <w:marTop w:val="115"/>
          <w:marBottom w:val="0"/>
          <w:divBdr>
            <w:top w:val="none" w:sz="0" w:space="0" w:color="auto"/>
            <w:left w:val="none" w:sz="0" w:space="0" w:color="auto"/>
            <w:bottom w:val="none" w:sz="0" w:space="0" w:color="auto"/>
            <w:right w:val="none" w:sz="0" w:space="0" w:color="auto"/>
          </w:divBdr>
        </w:div>
        <w:div w:id="1515920748">
          <w:marLeft w:val="547"/>
          <w:marRight w:val="0"/>
          <w:marTop w:val="115"/>
          <w:marBottom w:val="0"/>
          <w:divBdr>
            <w:top w:val="none" w:sz="0" w:space="0" w:color="auto"/>
            <w:left w:val="none" w:sz="0" w:space="0" w:color="auto"/>
            <w:bottom w:val="none" w:sz="0" w:space="0" w:color="auto"/>
            <w:right w:val="none" w:sz="0" w:space="0" w:color="auto"/>
          </w:divBdr>
        </w:div>
        <w:div w:id="514156388">
          <w:marLeft w:val="547"/>
          <w:marRight w:val="0"/>
          <w:marTop w:val="115"/>
          <w:marBottom w:val="0"/>
          <w:divBdr>
            <w:top w:val="none" w:sz="0" w:space="0" w:color="auto"/>
            <w:left w:val="none" w:sz="0" w:space="0" w:color="auto"/>
            <w:bottom w:val="none" w:sz="0" w:space="0" w:color="auto"/>
            <w:right w:val="none" w:sz="0" w:space="0" w:color="auto"/>
          </w:divBdr>
        </w:div>
      </w:divsChild>
    </w:div>
    <w:div w:id="381254760">
      <w:bodyDiv w:val="1"/>
      <w:marLeft w:val="0"/>
      <w:marRight w:val="0"/>
      <w:marTop w:val="0"/>
      <w:marBottom w:val="0"/>
      <w:divBdr>
        <w:top w:val="none" w:sz="0" w:space="0" w:color="auto"/>
        <w:left w:val="none" w:sz="0" w:space="0" w:color="auto"/>
        <w:bottom w:val="none" w:sz="0" w:space="0" w:color="auto"/>
        <w:right w:val="none" w:sz="0" w:space="0" w:color="auto"/>
      </w:divBdr>
      <w:divsChild>
        <w:div w:id="1335304673">
          <w:marLeft w:val="547"/>
          <w:marRight w:val="0"/>
          <w:marTop w:val="154"/>
          <w:marBottom w:val="0"/>
          <w:divBdr>
            <w:top w:val="none" w:sz="0" w:space="0" w:color="auto"/>
            <w:left w:val="none" w:sz="0" w:space="0" w:color="auto"/>
            <w:bottom w:val="none" w:sz="0" w:space="0" w:color="auto"/>
            <w:right w:val="none" w:sz="0" w:space="0" w:color="auto"/>
          </w:divBdr>
        </w:div>
        <w:div w:id="1946885029">
          <w:marLeft w:val="547"/>
          <w:marRight w:val="0"/>
          <w:marTop w:val="154"/>
          <w:marBottom w:val="0"/>
          <w:divBdr>
            <w:top w:val="none" w:sz="0" w:space="0" w:color="auto"/>
            <w:left w:val="none" w:sz="0" w:space="0" w:color="auto"/>
            <w:bottom w:val="none" w:sz="0" w:space="0" w:color="auto"/>
            <w:right w:val="none" w:sz="0" w:space="0" w:color="auto"/>
          </w:divBdr>
        </w:div>
      </w:divsChild>
    </w:div>
    <w:div w:id="447746543">
      <w:bodyDiv w:val="1"/>
      <w:marLeft w:val="0"/>
      <w:marRight w:val="0"/>
      <w:marTop w:val="0"/>
      <w:marBottom w:val="0"/>
      <w:divBdr>
        <w:top w:val="none" w:sz="0" w:space="0" w:color="auto"/>
        <w:left w:val="none" w:sz="0" w:space="0" w:color="auto"/>
        <w:bottom w:val="none" w:sz="0" w:space="0" w:color="auto"/>
        <w:right w:val="none" w:sz="0" w:space="0" w:color="auto"/>
      </w:divBdr>
      <w:divsChild>
        <w:div w:id="2021736220">
          <w:marLeft w:val="1800"/>
          <w:marRight w:val="0"/>
          <w:marTop w:val="134"/>
          <w:marBottom w:val="0"/>
          <w:divBdr>
            <w:top w:val="none" w:sz="0" w:space="0" w:color="auto"/>
            <w:left w:val="none" w:sz="0" w:space="0" w:color="auto"/>
            <w:bottom w:val="none" w:sz="0" w:space="0" w:color="auto"/>
            <w:right w:val="none" w:sz="0" w:space="0" w:color="auto"/>
          </w:divBdr>
        </w:div>
        <w:div w:id="1148404048">
          <w:marLeft w:val="2520"/>
          <w:marRight w:val="0"/>
          <w:marTop w:val="134"/>
          <w:marBottom w:val="0"/>
          <w:divBdr>
            <w:top w:val="none" w:sz="0" w:space="0" w:color="auto"/>
            <w:left w:val="none" w:sz="0" w:space="0" w:color="auto"/>
            <w:bottom w:val="none" w:sz="0" w:space="0" w:color="auto"/>
            <w:right w:val="none" w:sz="0" w:space="0" w:color="auto"/>
          </w:divBdr>
        </w:div>
        <w:div w:id="1086077215">
          <w:marLeft w:val="2520"/>
          <w:marRight w:val="0"/>
          <w:marTop w:val="134"/>
          <w:marBottom w:val="0"/>
          <w:divBdr>
            <w:top w:val="none" w:sz="0" w:space="0" w:color="auto"/>
            <w:left w:val="none" w:sz="0" w:space="0" w:color="auto"/>
            <w:bottom w:val="none" w:sz="0" w:space="0" w:color="auto"/>
            <w:right w:val="none" w:sz="0" w:space="0" w:color="auto"/>
          </w:divBdr>
        </w:div>
        <w:div w:id="895777728">
          <w:marLeft w:val="2520"/>
          <w:marRight w:val="0"/>
          <w:marTop w:val="134"/>
          <w:marBottom w:val="0"/>
          <w:divBdr>
            <w:top w:val="none" w:sz="0" w:space="0" w:color="auto"/>
            <w:left w:val="none" w:sz="0" w:space="0" w:color="auto"/>
            <w:bottom w:val="none" w:sz="0" w:space="0" w:color="auto"/>
            <w:right w:val="none" w:sz="0" w:space="0" w:color="auto"/>
          </w:divBdr>
        </w:div>
        <w:div w:id="1574731054">
          <w:marLeft w:val="1800"/>
          <w:marRight w:val="0"/>
          <w:marTop w:val="134"/>
          <w:marBottom w:val="0"/>
          <w:divBdr>
            <w:top w:val="none" w:sz="0" w:space="0" w:color="auto"/>
            <w:left w:val="none" w:sz="0" w:space="0" w:color="auto"/>
            <w:bottom w:val="none" w:sz="0" w:space="0" w:color="auto"/>
            <w:right w:val="none" w:sz="0" w:space="0" w:color="auto"/>
          </w:divBdr>
        </w:div>
        <w:div w:id="108470902">
          <w:marLeft w:val="2520"/>
          <w:marRight w:val="0"/>
          <w:marTop w:val="134"/>
          <w:marBottom w:val="0"/>
          <w:divBdr>
            <w:top w:val="none" w:sz="0" w:space="0" w:color="auto"/>
            <w:left w:val="none" w:sz="0" w:space="0" w:color="auto"/>
            <w:bottom w:val="none" w:sz="0" w:space="0" w:color="auto"/>
            <w:right w:val="none" w:sz="0" w:space="0" w:color="auto"/>
          </w:divBdr>
        </w:div>
      </w:divsChild>
    </w:div>
    <w:div w:id="493566903">
      <w:bodyDiv w:val="1"/>
      <w:marLeft w:val="0"/>
      <w:marRight w:val="0"/>
      <w:marTop w:val="0"/>
      <w:marBottom w:val="0"/>
      <w:divBdr>
        <w:top w:val="none" w:sz="0" w:space="0" w:color="auto"/>
        <w:left w:val="none" w:sz="0" w:space="0" w:color="auto"/>
        <w:bottom w:val="none" w:sz="0" w:space="0" w:color="auto"/>
        <w:right w:val="none" w:sz="0" w:space="0" w:color="auto"/>
      </w:divBdr>
      <w:divsChild>
        <w:div w:id="1863587344">
          <w:marLeft w:val="547"/>
          <w:marRight w:val="0"/>
          <w:marTop w:val="134"/>
          <w:marBottom w:val="0"/>
          <w:divBdr>
            <w:top w:val="none" w:sz="0" w:space="0" w:color="auto"/>
            <w:left w:val="none" w:sz="0" w:space="0" w:color="auto"/>
            <w:bottom w:val="none" w:sz="0" w:space="0" w:color="auto"/>
            <w:right w:val="none" w:sz="0" w:space="0" w:color="auto"/>
          </w:divBdr>
        </w:div>
        <w:div w:id="1418474757">
          <w:marLeft w:val="547"/>
          <w:marRight w:val="0"/>
          <w:marTop w:val="134"/>
          <w:marBottom w:val="0"/>
          <w:divBdr>
            <w:top w:val="none" w:sz="0" w:space="0" w:color="auto"/>
            <w:left w:val="none" w:sz="0" w:space="0" w:color="auto"/>
            <w:bottom w:val="none" w:sz="0" w:space="0" w:color="auto"/>
            <w:right w:val="none" w:sz="0" w:space="0" w:color="auto"/>
          </w:divBdr>
        </w:div>
      </w:divsChild>
    </w:div>
    <w:div w:id="619268013">
      <w:bodyDiv w:val="1"/>
      <w:marLeft w:val="0"/>
      <w:marRight w:val="0"/>
      <w:marTop w:val="0"/>
      <w:marBottom w:val="0"/>
      <w:divBdr>
        <w:top w:val="none" w:sz="0" w:space="0" w:color="auto"/>
        <w:left w:val="none" w:sz="0" w:space="0" w:color="auto"/>
        <w:bottom w:val="none" w:sz="0" w:space="0" w:color="auto"/>
        <w:right w:val="none" w:sz="0" w:space="0" w:color="auto"/>
      </w:divBdr>
      <w:divsChild>
        <w:div w:id="1001353223">
          <w:marLeft w:val="547"/>
          <w:marRight w:val="0"/>
          <w:marTop w:val="134"/>
          <w:marBottom w:val="0"/>
          <w:divBdr>
            <w:top w:val="none" w:sz="0" w:space="0" w:color="auto"/>
            <w:left w:val="none" w:sz="0" w:space="0" w:color="auto"/>
            <w:bottom w:val="none" w:sz="0" w:space="0" w:color="auto"/>
            <w:right w:val="none" w:sz="0" w:space="0" w:color="auto"/>
          </w:divBdr>
        </w:div>
        <w:div w:id="9644164">
          <w:marLeft w:val="1166"/>
          <w:marRight w:val="0"/>
          <w:marTop w:val="134"/>
          <w:marBottom w:val="0"/>
          <w:divBdr>
            <w:top w:val="none" w:sz="0" w:space="0" w:color="auto"/>
            <w:left w:val="none" w:sz="0" w:space="0" w:color="auto"/>
            <w:bottom w:val="none" w:sz="0" w:space="0" w:color="auto"/>
            <w:right w:val="none" w:sz="0" w:space="0" w:color="auto"/>
          </w:divBdr>
        </w:div>
        <w:div w:id="730226231">
          <w:marLeft w:val="1166"/>
          <w:marRight w:val="0"/>
          <w:marTop w:val="134"/>
          <w:marBottom w:val="0"/>
          <w:divBdr>
            <w:top w:val="none" w:sz="0" w:space="0" w:color="auto"/>
            <w:left w:val="none" w:sz="0" w:space="0" w:color="auto"/>
            <w:bottom w:val="none" w:sz="0" w:space="0" w:color="auto"/>
            <w:right w:val="none" w:sz="0" w:space="0" w:color="auto"/>
          </w:divBdr>
        </w:div>
        <w:div w:id="1834297391">
          <w:marLeft w:val="1166"/>
          <w:marRight w:val="0"/>
          <w:marTop w:val="134"/>
          <w:marBottom w:val="0"/>
          <w:divBdr>
            <w:top w:val="none" w:sz="0" w:space="0" w:color="auto"/>
            <w:left w:val="none" w:sz="0" w:space="0" w:color="auto"/>
            <w:bottom w:val="none" w:sz="0" w:space="0" w:color="auto"/>
            <w:right w:val="none" w:sz="0" w:space="0" w:color="auto"/>
          </w:divBdr>
        </w:div>
      </w:divsChild>
    </w:div>
    <w:div w:id="633293166">
      <w:bodyDiv w:val="1"/>
      <w:marLeft w:val="0"/>
      <w:marRight w:val="0"/>
      <w:marTop w:val="0"/>
      <w:marBottom w:val="0"/>
      <w:divBdr>
        <w:top w:val="none" w:sz="0" w:space="0" w:color="auto"/>
        <w:left w:val="none" w:sz="0" w:space="0" w:color="auto"/>
        <w:bottom w:val="none" w:sz="0" w:space="0" w:color="auto"/>
        <w:right w:val="none" w:sz="0" w:space="0" w:color="auto"/>
      </w:divBdr>
      <w:divsChild>
        <w:div w:id="2046907269">
          <w:marLeft w:val="547"/>
          <w:marRight w:val="0"/>
          <w:marTop w:val="154"/>
          <w:marBottom w:val="0"/>
          <w:divBdr>
            <w:top w:val="none" w:sz="0" w:space="0" w:color="auto"/>
            <w:left w:val="none" w:sz="0" w:space="0" w:color="auto"/>
            <w:bottom w:val="none" w:sz="0" w:space="0" w:color="auto"/>
            <w:right w:val="none" w:sz="0" w:space="0" w:color="auto"/>
          </w:divBdr>
        </w:div>
      </w:divsChild>
    </w:div>
    <w:div w:id="651910596">
      <w:bodyDiv w:val="1"/>
      <w:marLeft w:val="0"/>
      <w:marRight w:val="0"/>
      <w:marTop w:val="0"/>
      <w:marBottom w:val="0"/>
      <w:divBdr>
        <w:top w:val="none" w:sz="0" w:space="0" w:color="auto"/>
        <w:left w:val="none" w:sz="0" w:space="0" w:color="auto"/>
        <w:bottom w:val="none" w:sz="0" w:space="0" w:color="auto"/>
        <w:right w:val="none" w:sz="0" w:space="0" w:color="auto"/>
      </w:divBdr>
      <w:divsChild>
        <w:div w:id="1730109490">
          <w:marLeft w:val="547"/>
          <w:marRight w:val="0"/>
          <w:marTop w:val="134"/>
          <w:marBottom w:val="0"/>
          <w:divBdr>
            <w:top w:val="none" w:sz="0" w:space="0" w:color="auto"/>
            <w:left w:val="none" w:sz="0" w:space="0" w:color="auto"/>
            <w:bottom w:val="none" w:sz="0" w:space="0" w:color="auto"/>
            <w:right w:val="none" w:sz="0" w:space="0" w:color="auto"/>
          </w:divBdr>
        </w:div>
        <w:div w:id="1309089428">
          <w:marLeft w:val="547"/>
          <w:marRight w:val="0"/>
          <w:marTop w:val="134"/>
          <w:marBottom w:val="0"/>
          <w:divBdr>
            <w:top w:val="none" w:sz="0" w:space="0" w:color="auto"/>
            <w:left w:val="none" w:sz="0" w:space="0" w:color="auto"/>
            <w:bottom w:val="none" w:sz="0" w:space="0" w:color="auto"/>
            <w:right w:val="none" w:sz="0" w:space="0" w:color="auto"/>
          </w:divBdr>
        </w:div>
      </w:divsChild>
    </w:div>
    <w:div w:id="667637743">
      <w:bodyDiv w:val="1"/>
      <w:marLeft w:val="0"/>
      <w:marRight w:val="0"/>
      <w:marTop w:val="0"/>
      <w:marBottom w:val="0"/>
      <w:divBdr>
        <w:top w:val="none" w:sz="0" w:space="0" w:color="auto"/>
        <w:left w:val="none" w:sz="0" w:space="0" w:color="auto"/>
        <w:bottom w:val="none" w:sz="0" w:space="0" w:color="auto"/>
        <w:right w:val="none" w:sz="0" w:space="0" w:color="auto"/>
      </w:divBdr>
      <w:divsChild>
        <w:div w:id="1438284603">
          <w:marLeft w:val="1166"/>
          <w:marRight w:val="0"/>
          <w:marTop w:val="115"/>
          <w:marBottom w:val="0"/>
          <w:divBdr>
            <w:top w:val="none" w:sz="0" w:space="0" w:color="auto"/>
            <w:left w:val="none" w:sz="0" w:space="0" w:color="auto"/>
            <w:bottom w:val="none" w:sz="0" w:space="0" w:color="auto"/>
            <w:right w:val="none" w:sz="0" w:space="0" w:color="auto"/>
          </w:divBdr>
        </w:div>
        <w:div w:id="1365402974">
          <w:marLeft w:val="1166"/>
          <w:marRight w:val="0"/>
          <w:marTop w:val="115"/>
          <w:marBottom w:val="0"/>
          <w:divBdr>
            <w:top w:val="none" w:sz="0" w:space="0" w:color="auto"/>
            <w:left w:val="none" w:sz="0" w:space="0" w:color="auto"/>
            <w:bottom w:val="none" w:sz="0" w:space="0" w:color="auto"/>
            <w:right w:val="none" w:sz="0" w:space="0" w:color="auto"/>
          </w:divBdr>
        </w:div>
        <w:div w:id="1179588576">
          <w:marLeft w:val="1800"/>
          <w:marRight w:val="0"/>
          <w:marTop w:val="115"/>
          <w:marBottom w:val="0"/>
          <w:divBdr>
            <w:top w:val="none" w:sz="0" w:space="0" w:color="auto"/>
            <w:left w:val="none" w:sz="0" w:space="0" w:color="auto"/>
            <w:bottom w:val="none" w:sz="0" w:space="0" w:color="auto"/>
            <w:right w:val="none" w:sz="0" w:space="0" w:color="auto"/>
          </w:divBdr>
        </w:div>
        <w:div w:id="122891992">
          <w:marLeft w:val="1800"/>
          <w:marRight w:val="0"/>
          <w:marTop w:val="115"/>
          <w:marBottom w:val="0"/>
          <w:divBdr>
            <w:top w:val="none" w:sz="0" w:space="0" w:color="auto"/>
            <w:left w:val="none" w:sz="0" w:space="0" w:color="auto"/>
            <w:bottom w:val="none" w:sz="0" w:space="0" w:color="auto"/>
            <w:right w:val="none" w:sz="0" w:space="0" w:color="auto"/>
          </w:divBdr>
        </w:div>
        <w:div w:id="317728618">
          <w:marLeft w:val="1800"/>
          <w:marRight w:val="0"/>
          <w:marTop w:val="115"/>
          <w:marBottom w:val="0"/>
          <w:divBdr>
            <w:top w:val="none" w:sz="0" w:space="0" w:color="auto"/>
            <w:left w:val="none" w:sz="0" w:space="0" w:color="auto"/>
            <w:bottom w:val="none" w:sz="0" w:space="0" w:color="auto"/>
            <w:right w:val="none" w:sz="0" w:space="0" w:color="auto"/>
          </w:divBdr>
        </w:div>
        <w:div w:id="640892110">
          <w:marLeft w:val="1800"/>
          <w:marRight w:val="0"/>
          <w:marTop w:val="115"/>
          <w:marBottom w:val="0"/>
          <w:divBdr>
            <w:top w:val="none" w:sz="0" w:space="0" w:color="auto"/>
            <w:left w:val="none" w:sz="0" w:space="0" w:color="auto"/>
            <w:bottom w:val="none" w:sz="0" w:space="0" w:color="auto"/>
            <w:right w:val="none" w:sz="0" w:space="0" w:color="auto"/>
          </w:divBdr>
        </w:div>
        <w:div w:id="2142650453">
          <w:marLeft w:val="1800"/>
          <w:marRight w:val="0"/>
          <w:marTop w:val="115"/>
          <w:marBottom w:val="0"/>
          <w:divBdr>
            <w:top w:val="none" w:sz="0" w:space="0" w:color="auto"/>
            <w:left w:val="none" w:sz="0" w:space="0" w:color="auto"/>
            <w:bottom w:val="none" w:sz="0" w:space="0" w:color="auto"/>
            <w:right w:val="none" w:sz="0" w:space="0" w:color="auto"/>
          </w:divBdr>
        </w:div>
      </w:divsChild>
    </w:div>
    <w:div w:id="708261353">
      <w:bodyDiv w:val="1"/>
      <w:marLeft w:val="0"/>
      <w:marRight w:val="0"/>
      <w:marTop w:val="0"/>
      <w:marBottom w:val="0"/>
      <w:divBdr>
        <w:top w:val="none" w:sz="0" w:space="0" w:color="auto"/>
        <w:left w:val="none" w:sz="0" w:space="0" w:color="auto"/>
        <w:bottom w:val="none" w:sz="0" w:space="0" w:color="auto"/>
        <w:right w:val="none" w:sz="0" w:space="0" w:color="auto"/>
      </w:divBdr>
      <w:divsChild>
        <w:div w:id="212618343">
          <w:marLeft w:val="547"/>
          <w:marRight w:val="0"/>
          <w:marTop w:val="134"/>
          <w:marBottom w:val="0"/>
          <w:divBdr>
            <w:top w:val="none" w:sz="0" w:space="0" w:color="auto"/>
            <w:left w:val="none" w:sz="0" w:space="0" w:color="auto"/>
            <w:bottom w:val="none" w:sz="0" w:space="0" w:color="auto"/>
            <w:right w:val="none" w:sz="0" w:space="0" w:color="auto"/>
          </w:divBdr>
        </w:div>
        <w:div w:id="475420297">
          <w:marLeft w:val="547"/>
          <w:marRight w:val="0"/>
          <w:marTop w:val="134"/>
          <w:marBottom w:val="0"/>
          <w:divBdr>
            <w:top w:val="none" w:sz="0" w:space="0" w:color="auto"/>
            <w:left w:val="none" w:sz="0" w:space="0" w:color="auto"/>
            <w:bottom w:val="none" w:sz="0" w:space="0" w:color="auto"/>
            <w:right w:val="none" w:sz="0" w:space="0" w:color="auto"/>
          </w:divBdr>
        </w:div>
        <w:div w:id="1601068256">
          <w:marLeft w:val="547"/>
          <w:marRight w:val="0"/>
          <w:marTop w:val="134"/>
          <w:marBottom w:val="0"/>
          <w:divBdr>
            <w:top w:val="none" w:sz="0" w:space="0" w:color="auto"/>
            <w:left w:val="none" w:sz="0" w:space="0" w:color="auto"/>
            <w:bottom w:val="none" w:sz="0" w:space="0" w:color="auto"/>
            <w:right w:val="none" w:sz="0" w:space="0" w:color="auto"/>
          </w:divBdr>
        </w:div>
      </w:divsChild>
    </w:div>
    <w:div w:id="791630116">
      <w:bodyDiv w:val="1"/>
      <w:marLeft w:val="0"/>
      <w:marRight w:val="0"/>
      <w:marTop w:val="0"/>
      <w:marBottom w:val="0"/>
      <w:divBdr>
        <w:top w:val="none" w:sz="0" w:space="0" w:color="auto"/>
        <w:left w:val="none" w:sz="0" w:space="0" w:color="auto"/>
        <w:bottom w:val="none" w:sz="0" w:space="0" w:color="auto"/>
        <w:right w:val="none" w:sz="0" w:space="0" w:color="auto"/>
      </w:divBdr>
      <w:divsChild>
        <w:div w:id="1316303375">
          <w:marLeft w:val="1166"/>
          <w:marRight w:val="0"/>
          <w:marTop w:val="134"/>
          <w:marBottom w:val="0"/>
          <w:divBdr>
            <w:top w:val="none" w:sz="0" w:space="0" w:color="auto"/>
            <w:left w:val="none" w:sz="0" w:space="0" w:color="auto"/>
            <w:bottom w:val="none" w:sz="0" w:space="0" w:color="auto"/>
            <w:right w:val="none" w:sz="0" w:space="0" w:color="auto"/>
          </w:divBdr>
        </w:div>
        <w:div w:id="65611004">
          <w:marLeft w:val="1800"/>
          <w:marRight w:val="0"/>
          <w:marTop w:val="134"/>
          <w:marBottom w:val="0"/>
          <w:divBdr>
            <w:top w:val="none" w:sz="0" w:space="0" w:color="auto"/>
            <w:left w:val="none" w:sz="0" w:space="0" w:color="auto"/>
            <w:bottom w:val="none" w:sz="0" w:space="0" w:color="auto"/>
            <w:right w:val="none" w:sz="0" w:space="0" w:color="auto"/>
          </w:divBdr>
        </w:div>
        <w:div w:id="1352028757">
          <w:marLeft w:val="1800"/>
          <w:marRight w:val="0"/>
          <w:marTop w:val="134"/>
          <w:marBottom w:val="0"/>
          <w:divBdr>
            <w:top w:val="none" w:sz="0" w:space="0" w:color="auto"/>
            <w:left w:val="none" w:sz="0" w:space="0" w:color="auto"/>
            <w:bottom w:val="none" w:sz="0" w:space="0" w:color="auto"/>
            <w:right w:val="none" w:sz="0" w:space="0" w:color="auto"/>
          </w:divBdr>
        </w:div>
        <w:div w:id="363211528">
          <w:marLeft w:val="1800"/>
          <w:marRight w:val="0"/>
          <w:marTop w:val="134"/>
          <w:marBottom w:val="0"/>
          <w:divBdr>
            <w:top w:val="none" w:sz="0" w:space="0" w:color="auto"/>
            <w:left w:val="none" w:sz="0" w:space="0" w:color="auto"/>
            <w:bottom w:val="none" w:sz="0" w:space="0" w:color="auto"/>
            <w:right w:val="none" w:sz="0" w:space="0" w:color="auto"/>
          </w:divBdr>
        </w:div>
        <w:div w:id="424768453">
          <w:marLeft w:val="1800"/>
          <w:marRight w:val="0"/>
          <w:marTop w:val="134"/>
          <w:marBottom w:val="0"/>
          <w:divBdr>
            <w:top w:val="none" w:sz="0" w:space="0" w:color="auto"/>
            <w:left w:val="none" w:sz="0" w:space="0" w:color="auto"/>
            <w:bottom w:val="none" w:sz="0" w:space="0" w:color="auto"/>
            <w:right w:val="none" w:sz="0" w:space="0" w:color="auto"/>
          </w:divBdr>
        </w:div>
        <w:div w:id="1048147024">
          <w:marLeft w:val="1800"/>
          <w:marRight w:val="0"/>
          <w:marTop w:val="134"/>
          <w:marBottom w:val="0"/>
          <w:divBdr>
            <w:top w:val="none" w:sz="0" w:space="0" w:color="auto"/>
            <w:left w:val="none" w:sz="0" w:space="0" w:color="auto"/>
            <w:bottom w:val="none" w:sz="0" w:space="0" w:color="auto"/>
            <w:right w:val="none" w:sz="0" w:space="0" w:color="auto"/>
          </w:divBdr>
        </w:div>
        <w:div w:id="40180545">
          <w:marLeft w:val="1800"/>
          <w:marRight w:val="0"/>
          <w:marTop w:val="134"/>
          <w:marBottom w:val="0"/>
          <w:divBdr>
            <w:top w:val="none" w:sz="0" w:space="0" w:color="auto"/>
            <w:left w:val="none" w:sz="0" w:space="0" w:color="auto"/>
            <w:bottom w:val="none" w:sz="0" w:space="0" w:color="auto"/>
            <w:right w:val="none" w:sz="0" w:space="0" w:color="auto"/>
          </w:divBdr>
        </w:div>
      </w:divsChild>
    </w:div>
    <w:div w:id="854264765">
      <w:bodyDiv w:val="1"/>
      <w:marLeft w:val="0"/>
      <w:marRight w:val="0"/>
      <w:marTop w:val="0"/>
      <w:marBottom w:val="0"/>
      <w:divBdr>
        <w:top w:val="none" w:sz="0" w:space="0" w:color="auto"/>
        <w:left w:val="none" w:sz="0" w:space="0" w:color="auto"/>
        <w:bottom w:val="none" w:sz="0" w:space="0" w:color="auto"/>
        <w:right w:val="none" w:sz="0" w:space="0" w:color="auto"/>
      </w:divBdr>
      <w:divsChild>
        <w:div w:id="1540433803">
          <w:marLeft w:val="1166"/>
          <w:marRight w:val="0"/>
          <w:marTop w:val="134"/>
          <w:marBottom w:val="0"/>
          <w:divBdr>
            <w:top w:val="none" w:sz="0" w:space="0" w:color="auto"/>
            <w:left w:val="none" w:sz="0" w:space="0" w:color="auto"/>
            <w:bottom w:val="none" w:sz="0" w:space="0" w:color="auto"/>
            <w:right w:val="none" w:sz="0" w:space="0" w:color="auto"/>
          </w:divBdr>
        </w:div>
        <w:div w:id="1269505582">
          <w:marLeft w:val="1166"/>
          <w:marRight w:val="0"/>
          <w:marTop w:val="134"/>
          <w:marBottom w:val="0"/>
          <w:divBdr>
            <w:top w:val="none" w:sz="0" w:space="0" w:color="auto"/>
            <w:left w:val="none" w:sz="0" w:space="0" w:color="auto"/>
            <w:bottom w:val="none" w:sz="0" w:space="0" w:color="auto"/>
            <w:right w:val="none" w:sz="0" w:space="0" w:color="auto"/>
          </w:divBdr>
        </w:div>
        <w:div w:id="1157305499">
          <w:marLeft w:val="1166"/>
          <w:marRight w:val="0"/>
          <w:marTop w:val="134"/>
          <w:marBottom w:val="0"/>
          <w:divBdr>
            <w:top w:val="none" w:sz="0" w:space="0" w:color="auto"/>
            <w:left w:val="none" w:sz="0" w:space="0" w:color="auto"/>
            <w:bottom w:val="none" w:sz="0" w:space="0" w:color="auto"/>
            <w:right w:val="none" w:sz="0" w:space="0" w:color="auto"/>
          </w:divBdr>
        </w:div>
        <w:div w:id="1722823992">
          <w:marLeft w:val="1166"/>
          <w:marRight w:val="0"/>
          <w:marTop w:val="134"/>
          <w:marBottom w:val="0"/>
          <w:divBdr>
            <w:top w:val="none" w:sz="0" w:space="0" w:color="auto"/>
            <w:left w:val="none" w:sz="0" w:space="0" w:color="auto"/>
            <w:bottom w:val="none" w:sz="0" w:space="0" w:color="auto"/>
            <w:right w:val="none" w:sz="0" w:space="0" w:color="auto"/>
          </w:divBdr>
        </w:div>
      </w:divsChild>
    </w:div>
    <w:div w:id="953167864">
      <w:bodyDiv w:val="1"/>
      <w:marLeft w:val="0"/>
      <w:marRight w:val="0"/>
      <w:marTop w:val="0"/>
      <w:marBottom w:val="0"/>
      <w:divBdr>
        <w:top w:val="none" w:sz="0" w:space="0" w:color="auto"/>
        <w:left w:val="none" w:sz="0" w:space="0" w:color="auto"/>
        <w:bottom w:val="none" w:sz="0" w:space="0" w:color="auto"/>
        <w:right w:val="none" w:sz="0" w:space="0" w:color="auto"/>
      </w:divBdr>
      <w:divsChild>
        <w:div w:id="581645513">
          <w:marLeft w:val="1800"/>
          <w:marRight w:val="0"/>
          <w:marTop w:val="115"/>
          <w:marBottom w:val="0"/>
          <w:divBdr>
            <w:top w:val="none" w:sz="0" w:space="0" w:color="auto"/>
            <w:left w:val="none" w:sz="0" w:space="0" w:color="auto"/>
            <w:bottom w:val="none" w:sz="0" w:space="0" w:color="auto"/>
            <w:right w:val="none" w:sz="0" w:space="0" w:color="auto"/>
          </w:divBdr>
        </w:div>
        <w:div w:id="1569261666">
          <w:marLeft w:val="1800"/>
          <w:marRight w:val="0"/>
          <w:marTop w:val="115"/>
          <w:marBottom w:val="0"/>
          <w:divBdr>
            <w:top w:val="none" w:sz="0" w:space="0" w:color="auto"/>
            <w:left w:val="none" w:sz="0" w:space="0" w:color="auto"/>
            <w:bottom w:val="none" w:sz="0" w:space="0" w:color="auto"/>
            <w:right w:val="none" w:sz="0" w:space="0" w:color="auto"/>
          </w:divBdr>
        </w:div>
        <w:div w:id="411850524">
          <w:marLeft w:val="2520"/>
          <w:marRight w:val="0"/>
          <w:marTop w:val="115"/>
          <w:marBottom w:val="0"/>
          <w:divBdr>
            <w:top w:val="none" w:sz="0" w:space="0" w:color="auto"/>
            <w:left w:val="none" w:sz="0" w:space="0" w:color="auto"/>
            <w:bottom w:val="none" w:sz="0" w:space="0" w:color="auto"/>
            <w:right w:val="none" w:sz="0" w:space="0" w:color="auto"/>
          </w:divBdr>
        </w:div>
        <w:div w:id="1129473596">
          <w:marLeft w:val="2520"/>
          <w:marRight w:val="0"/>
          <w:marTop w:val="115"/>
          <w:marBottom w:val="0"/>
          <w:divBdr>
            <w:top w:val="none" w:sz="0" w:space="0" w:color="auto"/>
            <w:left w:val="none" w:sz="0" w:space="0" w:color="auto"/>
            <w:bottom w:val="none" w:sz="0" w:space="0" w:color="auto"/>
            <w:right w:val="none" w:sz="0" w:space="0" w:color="auto"/>
          </w:divBdr>
        </w:div>
      </w:divsChild>
    </w:div>
    <w:div w:id="1060790296">
      <w:bodyDiv w:val="1"/>
      <w:marLeft w:val="0"/>
      <w:marRight w:val="0"/>
      <w:marTop w:val="0"/>
      <w:marBottom w:val="0"/>
      <w:divBdr>
        <w:top w:val="none" w:sz="0" w:space="0" w:color="auto"/>
        <w:left w:val="none" w:sz="0" w:space="0" w:color="auto"/>
        <w:bottom w:val="none" w:sz="0" w:space="0" w:color="auto"/>
        <w:right w:val="none" w:sz="0" w:space="0" w:color="auto"/>
      </w:divBdr>
      <w:divsChild>
        <w:div w:id="879169821">
          <w:marLeft w:val="1800"/>
          <w:marRight w:val="0"/>
          <w:marTop w:val="115"/>
          <w:marBottom w:val="0"/>
          <w:divBdr>
            <w:top w:val="none" w:sz="0" w:space="0" w:color="auto"/>
            <w:left w:val="none" w:sz="0" w:space="0" w:color="auto"/>
            <w:bottom w:val="none" w:sz="0" w:space="0" w:color="auto"/>
            <w:right w:val="none" w:sz="0" w:space="0" w:color="auto"/>
          </w:divBdr>
        </w:div>
        <w:div w:id="892811333">
          <w:marLeft w:val="2520"/>
          <w:marRight w:val="0"/>
          <w:marTop w:val="115"/>
          <w:marBottom w:val="0"/>
          <w:divBdr>
            <w:top w:val="none" w:sz="0" w:space="0" w:color="auto"/>
            <w:left w:val="none" w:sz="0" w:space="0" w:color="auto"/>
            <w:bottom w:val="none" w:sz="0" w:space="0" w:color="auto"/>
            <w:right w:val="none" w:sz="0" w:space="0" w:color="auto"/>
          </w:divBdr>
        </w:div>
        <w:div w:id="803232935">
          <w:marLeft w:val="2520"/>
          <w:marRight w:val="0"/>
          <w:marTop w:val="115"/>
          <w:marBottom w:val="0"/>
          <w:divBdr>
            <w:top w:val="none" w:sz="0" w:space="0" w:color="auto"/>
            <w:left w:val="none" w:sz="0" w:space="0" w:color="auto"/>
            <w:bottom w:val="none" w:sz="0" w:space="0" w:color="auto"/>
            <w:right w:val="none" w:sz="0" w:space="0" w:color="auto"/>
          </w:divBdr>
        </w:div>
        <w:div w:id="2081444217">
          <w:marLeft w:val="1800"/>
          <w:marRight w:val="0"/>
          <w:marTop w:val="115"/>
          <w:marBottom w:val="0"/>
          <w:divBdr>
            <w:top w:val="none" w:sz="0" w:space="0" w:color="auto"/>
            <w:left w:val="none" w:sz="0" w:space="0" w:color="auto"/>
            <w:bottom w:val="none" w:sz="0" w:space="0" w:color="auto"/>
            <w:right w:val="none" w:sz="0" w:space="0" w:color="auto"/>
          </w:divBdr>
        </w:div>
      </w:divsChild>
    </w:div>
    <w:div w:id="1262569337">
      <w:bodyDiv w:val="1"/>
      <w:marLeft w:val="0"/>
      <w:marRight w:val="0"/>
      <w:marTop w:val="0"/>
      <w:marBottom w:val="0"/>
      <w:divBdr>
        <w:top w:val="none" w:sz="0" w:space="0" w:color="auto"/>
        <w:left w:val="none" w:sz="0" w:space="0" w:color="auto"/>
        <w:bottom w:val="none" w:sz="0" w:space="0" w:color="auto"/>
        <w:right w:val="none" w:sz="0" w:space="0" w:color="auto"/>
      </w:divBdr>
      <w:divsChild>
        <w:div w:id="929385778">
          <w:marLeft w:val="547"/>
          <w:marRight w:val="0"/>
          <w:marTop w:val="134"/>
          <w:marBottom w:val="0"/>
          <w:divBdr>
            <w:top w:val="none" w:sz="0" w:space="0" w:color="auto"/>
            <w:left w:val="none" w:sz="0" w:space="0" w:color="auto"/>
            <w:bottom w:val="none" w:sz="0" w:space="0" w:color="auto"/>
            <w:right w:val="none" w:sz="0" w:space="0" w:color="auto"/>
          </w:divBdr>
        </w:div>
        <w:div w:id="1929074780">
          <w:marLeft w:val="1166"/>
          <w:marRight w:val="0"/>
          <w:marTop w:val="134"/>
          <w:marBottom w:val="0"/>
          <w:divBdr>
            <w:top w:val="none" w:sz="0" w:space="0" w:color="auto"/>
            <w:left w:val="none" w:sz="0" w:space="0" w:color="auto"/>
            <w:bottom w:val="none" w:sz="0" w:space="0" w:color="auto"/>
            <w:right w:val="none" w:sz="0" w:space="0" w:color="auto"/>
          </w:divBdr>
        </w:div>
        <w:div w:id="2083986632">
          <w:marLeft w:val="1166"/>
          <w:marRight w:val="0"/>
          <w:marTop w:val="134"/>
          <w:marBottom w:val="0"/>
          <w:divBdr>
            <w:top w:val="none" w:sz="0" w:space="0" w:color="auto"/>
            <w:left w:val="none" w:sz="0" w:space="0" w:color="auto"/>
            <w:bottom w:val="none" w:sz="0" w:space="0" w:color="auto"/>
            <w:right w:val="none" w:sz="0" w:space="0" w:color="auto"/>
          </w:divBdr>
        </w:div>
        <w:div w:id="1125347618">
          <w:marLeft w:val="1166"/>
          <w:marRight w:val="0"/>
          <w:marTop w:val="134"/>
          <w:marBottom w:val="0"/>
          <w:divBdr>
            <w:top w:val="none" w:sz="0" w:space="0" w:color="auto"/>
            <w:left w:val="none" w:sz="0" w:space="0" w:color="auto"/>
            <w:bottom w:val="none" w:sz="0" w:space="0" w:color="auto"/>
            <w:right w:val="none" w:sz="0" w:space="0" w:color="auto"/>
          </w:divBdr>
        </w:div>
      </w:divsChild>
    </w:div>
    <w:div w:id="1387298467">
      <w:bodyDiv w:val="1"/>
      <w:marLeft w:val="0"/>
      <w:marRight w:val="0"/>
      <w:marTop w:val="0"/>
      <w:marBottom w:val="0"/>
      <w:divBdr>
        <w:top w:val="none" w:sz="0" w:space="0" w:color="auto"/>
        <w:left w:val="none" w:sz="0" w:space="0" w:color="auto"/>
        <w:bottom w:val="none" w:sz="0" w:space="0" w:color="auto"/>
        <w:right w:val="none" w:sz="0" w:space="0" w:color="auto"/>
      </w:divBdr>
      <w:divsChild>
        <w:div w:id="389156257">
          <w:marLeft w:val="547"/>
          <w:marRight w:val="0"/>
          <w:marTop w:val="115"/>
          <w:marBottom w:val="0"/>
          <w:divBdr>
            <w:top w:val="none" w:sz="0" w:space="0" w:color="auto"/>
            <w:left w:val="none" w:sz="0" w:space="0" w:color="auto"/>
            <w:bottom w:val="none" w:sz="0" w:space="0" w:color="auto"/>
            <w:right w:val="none" w:sz="0" w:space="0" w:color="auto"/>
          </w:divBdr>
        </w:div>
        <w:div w:id="1096712112">
          <w:marLeft w:val="547"/>
          <w:marRight w:val="0"/>
          <w:marTop w:val="115"/>
          <w:marBottom w:val="0"/>
          <w:divBdr>
            <w:top w:val="none" w:sz="0" w:space="0" w:color="auto"/>
            <w:left w:val="none" w:sz="0" w:space="0" w:color="auto"/>
            <w:bottom w:val="none" w:sz="0" w:space="0" w:color="auto"/>
            <w:right w:val="none" w:sz="0" w:space="0" w:color="auto"/>
          </w:divBdr>
        </w:div>
        <w:div w:id="1889998955">
          <w:marLeft w:val="1800"/>
          <w:marRight w:val="0"/>
          <w:marTop w:val="96"/>
          <w:marBottom w:val="0"/>
          <w:divBdr>
            <w:top w:val="none" w:sz="0" w:space="0" w:color="auto"/>
            <w:left w:val="none" w:sz="0" w:space="0" w:color="auto"/>
            <w:bottom w:val="none" w:sz="0" w:space="0" w:color="auto"/>
            <w:right w:val="none" w:sz="0" w:space="0" w:color="auto"/>
          </w:divBdr>
        </w:div>
        <w:div w:id="206726799">
          <w:marLeft w:val="1800"/>
          <w:marRight w:val="0"/>
          <w:marTop w:val="96"/>
          <w:marBottom w:val="0"/>
          <w:divBdr>
            <w:top w:val="none" w:sz="0" w:space="0" w:color="auto"/>
            <w:left w:val="none" w:sz="0" w:space="0" w:color="auto"/>
            <w:bottom w:val="none" w:sz="0" w:space="0" w:color="auto"/>
            <w:right w:val="none" w:sz="0" w:space="0" w:color="auto"/>
          </w:divBdr>
        </w:div>
        <w:div w:id="1273855297">
          <w:marLeft w:val="1800"/>
          <w:marRight w:val="0"/>
          <w:marTop w:val="96"/>
          <w:marBottom w:val="0"/>
          <w:divBdr>
            <w:top w:val="none" w:sz="0" w:space="0" w:color="auto"/>
            <w:left w:val="none" w:sz="0" w:space="0" w:color="auto"/>
            <w:bottom w:val="none" w:sz="0" w:space="0" w:color="auto"/>
            <w:right w:val="none" w:sz="0" w:space="0" w:color="auto"/>
          </w:divBdr>
        </w:div>
        <w:div w:id="1190993263">
          <w:marLeft w:val="547"/>
          <w:marRight w:val="0"/>
          <w:marTop w:val="115"/>
          <w:marBottom w:val="0"/>
          <w:divBdr>
            <w:top w:val="none" w:sz="0" w:space="0" w:color="auto"/>
            <w:left w:val="none" w:sz="0" w:space="0" w:color="auto"/>
            <w:bottom w:val="none" w:sz="0" w:space="0" w:color="auto"/>
            <w:right w:val="none" w:sz="0" w:space="0" w:color="auto"/>
          </w:divBdr>
        </w:div>
        <w:div w:id="1090586547">
          <w:marLeft w:val="1800"/>
          <w:marRight w:val="0"/>
          <w:marTop w:val="96"/>
          <w:marBottom w:val="0"/>
          <w:divBdr>
            <w:top w:val="none" w:sz="0" w:space="0" w:color="auto"/>
            <w:left w:val="none" w:sz="0" w:space="0" w:color="auto"/>
            <w:bottom w:val="none" w:sz="0" w:space="0" w:color="auto"/>
            <w:right w:val="none" w:sz="0" w:space="0" w:color="auto"/>
          </w:divBdr>
        </w:div>
        <w:div w:id="676538239">
          <w:marLeft w:val="1800"/>
          <w:marRight w:val="0"/>
          <w:marTop w:val="96"/>
          <w:marBottom w:val="0"/>
          <w:divBdr>
            <w:top w:val="none" w:sz="0" w:space="0" w:color="auto"/>
            <w:left w:val="none" w:sz="0" w:space="0" w:color="auto"/>
            <w:bottom w:val="none" w:sz="0" w:space="0" w:color="auto"/>
            <w:right w:val="none" w:sz="0" w:space="0" w:color="auto"/>
          </w:divBdr>
        </w:div>
        <w:div w:id="2000306968">
          <w:marLeft w:val="1800"/>
          <w:marRight w:val="0"/>
          <w:marTop w:val="96"/>
          <w:marBottom w:val="0"/>
          <w:divBdr>
            <w:top w:val="none" w:sz="0" w:space="0" w:color="auto"/>
            <w:left w:val="none" w:sz="0" w:space="0" w:color="auto"/>
            <w:bottom w:val="none" w:sz="0" w:space="0" w:color="auto"/>
            <w:right w:val="none" w:sz="0" w:space="0" w:color="auto"/>
          </w:divBdr>
        </w:div>
        <w:div w:id="848063297">
          <w:marLeft w:val="1800"/>
          <w:marRight w:val="0"/>
          <w:marTop w:val="96"/>
          <w:marBottom w:val="0"/>
          <w:divBdr>
            <w:top w:val="none" w:sz="0" w:space="0" w:color="auto"/>
            <w:left w:val="none" w:sz="0" w:space="0" w:color="auto"/>
            <w:bottom w:val="none" w:sz="0" w:space="0" w:color="auto"/>
            <w:right w:val="none" w:sz="0" w:space="0" w:color="auto"/>
          </w:divBdr>
        </w:div>
      </w:divsChild>
    </w:div>
    <w:div w:id="1466463963">
      <w:bodyDiv w:val="1"/>
      <w:marLeft w:val="0"/>
      <w:marRight w:val="0"/>
      <w:marTop w:val="0"/>
      <w:marBottom w:val="0"/>
      <w:divBdr>
        <w:top w:val="none" w:sz="0" w:space="0" w:color="auto"/>
        <w:left w:val="none" w:sz="0" w:space="0" w:color="auto"/>
        <w:bottom w:val="none" w:sz="0" w:space="0" w:color="auto"/>
        <w:right w:val="none" w:sz="0" w:space="0" w:color="auto"/>
      </w:divBdr>
      <w:divsChild>
        <w:div w:id="307591246">
          <w:marLeft w:val="547"/>
          <w:marRight w:val="0"/>
          <w:marTop w:val="115"/>
          <w:marBottom w:val="0"/>
          <w:divBdr>
            <w:top w:val="none" w:sz="0" w:space="0" w:color="auto"/>
            <w:left w:val="none" w:sz="0" w:space="0" w:color="auto"/>
            <w:bottom w:val="none" w:sz="0" w:space="0" w:color="auto"/>
            <w:right w:val="none" w:sz="0" w:space="0" w:color="auto"/>
          </w:divBdr>
        </w:div>
        <w:div w:id="1781996307">
          <w:marLeft w:val="547"/>
          <w:marRight w:val="0"/>
          <w:marTop w:val="115"/>
          <w:marBottom w:val="0"/>
          <w:divBdr>
            <w:top w:val="none" w:sz="0" w:space="0" w:color="auto"/>
            <w:left w:val="none" w:sz="0" w:space="0" w:color="auto"/>
            <w:bottom w:val="none" w:sz="0" w:space="0" w:color="auto"/>
            <w:right w:val="none" w:sz="0" w:space="0" w:color="auto"/>
          </w:divBdr>
        </w:div>
        <w:div w:id="193156511">
          <w:marLeft w:val="547"/>
          <w:marRight w:val="0"/>
          <w:marTop w:val="115"/>
          <w:marBottom w:val="0"/>
          <w:divBdr>
            <w:top w:val="none" w:sz="0" w:space="0" w:color="auto"/>
            <w:left w:val="none" w:sz="0" w:space="0" w:color="auto"/>
            <w:bottom w:val="none" w:sz="0" w:space="0" w:color="auto"/>
            <w:right w:val="none" w:sz="0" w:space="0" w:color="auto"/>
          </w:divBdr>
        </w:div>
      </w:divsChild>
    </w:div>
    <w:div w:id="1521353395">
      <w:bodyDiv w:val="1"/>
      <w:marLeft w:val="0"/>
      <w:marRight w:val="0"/>
      <w:marTop w:val="0"/>
      <w:marBottom w:val="0"/>
      <w:divBdr>
        <w:top w:val="none" w:sz="0" w:space="0" w:color="auto"/>
        <w:left w:val="none" w:sz="0" w:space="0" w:color="auto"/>
        <w:bottom w:val="none" w:sz="0" w:space="0" w:color="auto"/>
        <w:right w:val="none" w:sz="0" w:space="0" w:color="auto"/>
      </w:divBdr>
      <w:divsChild>
        <w:div w:id="596251914">
          <w:marLeft w:val="547"/>
          <w:marRight w:val="0"/>
          <w:marTop w:val="134"/>
          <w:marBottom w:val="0"/>
          <w:divBdr>
            <w:top w:val="none" w:sz="0" w:space="0" w:color="auto"/>
            <w:left w:val="none" w:sz="0" w:space="0" w:color="auto"/>
            <w:bottom w:val="none" w:sz="0" w:space="0" w:color="auto"/>
            <w:right w:val="none" w:sz="0" w:space="0" w:color="auto"/>
          </w:divBdr>
        </w:div>
        <w:div w:id="695083840">
          <w:marLeft w:val="547"/>
          <w:marRight w:val="0"/>
          <w:marTop w:val="134"/>
          <w:marBottom w:val="0"/>
          <w:divBdr>
            <w:top w:val="none" w:sz="0" w:space="0" w:color="auto"/>
            <w:left w:val="none" w:sz="0" w:space="0" w:color="auto"/>
            <w:bottom w:val="none" w:sz="0" w:space="0" w:color="auto"/>
            <w:right w:val="none" w:sz="0" w:space="0" w:color="auto"/>
          </w:divBdr>
        </w:div>
      </w:divsChild>
    </w:div>
    <w:div w:id="1522283629">
      <w:bodyDiv w:val="1"/>
      <w:marLeft w:val="0"/>
      <w:marRight w:val="0"/>
      <w:marTop w:val="0"/>
      <w:marBottom w:val="0"/>
      <w:divBdr>
        <w:top w:val="none" w:sz="0" w:space="0" w:color="auto"/>
        <w:left w:val="none" w:sz="0" w:space="0" w:color="auto"/>
        <w:bottom w:val="none" w:sz="0" w:space="0" w:color="auto"/>
        <w:right w:val="none" w:sz="0" w:space="0" w:color="auto"/>
      </w:divBdr>
      <w:divsChild>
        <w:div w:id="1702702510">
          <w:marLeft w:val="547"/>
          <w:marRight w:val="0"/>
          <w:marTop w:val="125"/>
          <w:marBottom w:val="0"/>
          <w:divBdr>
            <w:top w:val="none" w:sz="0" w:space="0" w:color="auto"/>
            <w:left w:val="none" w:sz="0" w:space="0" w:color="auto"/>
            <w:bottom w:val="none" w:sz="0" w:space="0" w:color="auto"/>
            <w:right w:val="none" w:sz="0" w:space="0" w:color="auto"/>
          </w:divBdr>
        </w:div>
        <w:div w:id="446778634">
          <w:marLeft w:val="547"/>
          <w:marRight w:val="0"/>
          <w:marTop w:val="125"/>
          <w:marBottom w:val="0"/>
          <w:divBdr>
            <w:top w:val="none" w:sz="0" w:space="0" w:color="auto"/>
            <w:left w:val="none" w:sz="0" w:space="0" w:color="auto"/>
            <w:bottom w:val="none" w:sz="0" w:space="0" w:color="auto"/>
            <w:right w:val="none" w:sz="0" w:space="0" w:color="auto"/>
          </w:divBdr>
        </w:div>
        <w:div w:id="396823742">
          <w:marLeft w:val="547"/>
          <w:marRight w:val="0"/>
          <w:marTop w:val="125"/>
          <w:marBottom w:val="0"/>
          <w:divBdr>
            <w:top w:val="none" w:sz="0" w:space="0" w:color="auto"/>
            <w:left w:val="none" w:sz="0" w:space="0" w:color="auto"/>
            <w:bottom w:val="none" w:sz="0" w:space="0" w:color="auto"/>
            <w:right w:val="none" w:sz="0" w:space="0" w:color="auto"/>
          </w:divBdr>
        </w:div>
      </w:divsChild>
    </w:div>
    <w:div w:id="1608612244">
      <w:bodyDiv w:val="1"/>
      <w:marLeft w:val="0"/>
      <w:marRight w:val="0"/>
      <w:marTop w:val="0"/>
      <w:marBottom w:val="0"/>
      <w:divBdr>
        <w:top w:val="none" w:sz="0" w:space="0" w:color="auto"/>
        <w:left w:val="none" w:sz="0" w:space="0" w:color="auto"/>
        <w:bottom w:val="none" w:sz="0" w:space="0" w:color="auto"/>
        <w:right w:val="none" w:sz="0" w:space="0" w:color="auto"/>
      </w:divBdr>
      <w:divsChild>
        <w:div w:id="405151044">
          <w:marLeft w:val="1166"/>
          <w:marRight w:val="0"/>
          <w:marTop w:val="134"/>
          <w:marBottom w:val="0"/>
          <w:divBdr>
            <w:top w:val="none" w:sz="0" w:space="0" w:color="auto"/>
            <w:left w:val="none" w:sz="0" w:space="0" w:color="auto"/>
            <w:bottom w:val="none" w:sz="0" w:space="0" w:color="auto"/>
            <w:right w:val="none" w:sz="0" w:space="0" w:color="auto"/>
          </w:divBdr>
        </w:div>
        <w:div w:id="277376732">
          <w:marLeft w:val="1800"/>
          <w:marRight w:val="0"/>
          <w:marTop w:val="134"/>
          <w:marBottom w:val="0"/>
          <w:divBdr>
            <w:top w:val="none" w:sz="0" w:space="0" w:color="auto"/>
            <w:left w:val="none" w:sz="0" w:space="0" w:color="auto"/>
            <w:bottom w:val="none" w:sz="0" w:space="0" w:color="auto"/>
            <w:right w:val="none" w:sz="0" w:space="0" w:color="auto"/>
          </w:divBdr>
        </w:div>
        <w:div w:id="1336418895">
          <w:marLeft w:val="1800"/>
          <w:marRight w:val="0"/>
          <w:marTop w:val="134"/>
          <w:marBottom w:val="0"/>
          <w:divBdr>
            <w:top w:val="none" w:sz="0" w:space="0" w:color="auto"/>
            <w:left w:val="none" w:sz="0" w:space="0" w:color="auto"/>
            <w:bottom w:val="none" w:sz="0" w:space="0" w:color="auto"/>
            <w:right w:val="none" w:sz="0" w:space="0" w:color="auto"/>
          </w:divBdr>
        </w:div>
        <w:div w:id="2110663653">
          <w:marLeft w:val="1800"/>
          <w:marRight w:val="0"/>
          <w:marTop w:val="134"/>
          <w:marBottom w:val="0"/>
          <w:divBdr>
            <w:top w:val="none" w:sz="0" w:space="0" w:color="auto"/>
            <w:left w:val="none" w:sz="0" w:space="0" w:color="auto"/>
            <w:bottom w:val="none" w:sz="0" w:space="0" w:color="auto"/>
            <w:right w:val="none" w:sz="0" w:space="0" w:color="auto"/>
          </w:divBdr>
        </w:div>
        <w:div w:id="1171026760">
          <w:marLeft w:val="1800"/>
          <w:marRight w:val="0"/>
          <w:marTop w:val="134"/>
          <w:marBottom w:val="0"/>
          <w:divBdr>
            <w:top w:val="none" w:sz="0" w:space="0" w:color="auto"/>
            <w:left w:val="none" w:sz="0" w:space="0" w:color="auto"/>
            <w:bottom w:val="none" w:sz="0" w:space="0" w:color="auto"/>
            <w:right w:val="none" w:sz="0" w:space="0" w:color="auto"/>
          </w:divBdr>
        </w:div>
        <w:div w:id="63338017">
          <w:marLeft w:val="1800"/>
          <w:marRight w:val="0"/>
          <w:marTop w:val="134"/>
          <w:marBottom w:val="0"/>
          <w:divBdr>
            <w:top w:val="none" w:sz="0" w:space="0" w:color="auto"/>
            <w:left w:val="none" w:sz="0" w:space="0" w:color="auto"/>
            <w:bottom w:val="none" w:sz="0" w:space="0" w:color="auto"/>
            <w:right w:val="none" w:sz="0" w:space="0" w:color="auto"/>
          </w:divBdr>
        </w:div>
        <w:div w:id="1542475130">
          <w:marLeft w:val="1800"/>
          <w:marRight w:val="0"/>
          <w:marTop w:val="134"/>
          <w:marBottom w:val="0"/>
          <w:divBdr>
            <w:top w:val="none" w:sz="0" w:space="0" w:color="auto"/>
            <w:left w:val="none" w:sz="0" w:space="0" w:color="auto"/>
            <w:bottom w:val="none" w:sz="0" w:space="0" w:color="auto"/>
            <w:right w:val="none" w:sz="0" w:space="0" w:color="auto"/>
          </w:divBdr>
        </w:div>
      </w:divsChild>
    </w:div>
    <w:div w:id="1655378901">
      <w:bodyDiv w:val="1"/>
      <w:marLeft w:val="0"/>
      <w:marRight w:val="0"/>
      <w:marTop w:val="0"/>
      <w:marBottom w:val="0"/>
      <w:divBdr>
        <w:top w:val="none" w:sz="0" w:space="0" w:color="auto"/>
        <w:left w:val="none" w:sz="0" w:space="0" w:color="auto"/>
        <w:bottom w:val="none" w:sz="0" w:space="0" w:color="auto"/>
        <w:right w:val="none" w:sz="0" w:space="0" w:color="auto"/>
      </w:divBdr>
      <w:divsChild>
        <w:div w:id="413284423">
          <w:marLeft w:val="547"/>
          <w:marRight w:val="0"/>
          <w:marTop w:val="115"/>
          <w:marBottom w:val="0"/>
          <w:divBdr>
            <w:top w:val="none" w:sz="0" w:space="0" w:color="auto"/>
            <w:left w:val="none" w:sz="0" w:space="0" w:color="auto"/>
            <w:bottom w:val="none" w:sz="0" w:space="0" w:color="auto"/>
            <w:right w:val="none" w:sz="0" w:space="0" w:color="auto"/>
          </w:divBdr>
        </w:div>
        <w:div w:id="1168907091">
          <w:marLeft w:val="1166"/>
          <w:marRight w:val="0"/>
          <w:marTop w:val="115"/>
          <w:marBottom w:val="0"/>
          <w:divBdr>
            <w:top w:val="none" w:sz="0" w:space="0" w:color="auto"/>
            <w:left w:val="none" w:sz="0" w:space="0" w:color="auto"/>
            <w:bottom w:val="none" w:sz="0" w:space="0" w:color="auto"/>
            <w:right w:val="none" w:sz="0" w:space="0" w:color="auto"/>
          </w:divBdr>
        </w:div>
        <w:div w:id="28193169">
          <w:marLeft w:val="1166"/>
          <w:marRight w:val="0"/>
          <w:marTop w:val="115"/>
          <w:marBottom w:val="0"/>
          <w:divBdr>
            <w:top w:val="none" w:sz="0" w:space="0" w:color="auto"/>
            <w:left w:val="none" w:sz="0" w:space="0" w:color="auto"/>
            <w:bottom w:val="none" w:sz="0" w:space="0" w:color="auto"/>
            <w:right w:val="none" w:sz="0" w:space="0" w:color="auto"/>
          </w:divBdr>
        </w:div>
        <w:div w:id="955525943">
          <w:marLeft w:val="1166"/>
          <w:marRight w:val="0"/>
          <w:marTop w:val="115"/>
          <w:marBottom w:val="0"/>
          <w:divBdr>
            <w:top w:val="none" w:sz="0" w:space="0" w:color="auto"/>
            <w:left w:val="none" w:sz="0" w:space="0" w:color="auto"/>
            <w:bottom w:val="none" w:sz="0" w:space="0" w:color="auto"/>
            <w:right w:val="none" w:sz="0" w:space="0" w:color="auto"/>
          </w:divBdr>
        </w:div>
        <w:div w:id="493957483">
          <w:marLeft w:val="1800"/>
          <w:marRight w:val="0"/>
          <w:marTop w:val="115"/>
          <w:marBottom w:val="0"/>
          <w:divBdr>
            <w:top w:val="none" w:sz="0" w:space="0" w:color="auto"/>
            <w:left w:val="none" w:sz="0" w:space="0" w:color="auto"/>
            <w:bottom w:val="none" w:sz="0" w:space="0" w:color="auto"/>
            <w:right w:val="none" w:sz="0" w:space="0" w:color="auto"/>
          </w:divBdr>
        </w:div>
        <w:div w:id="845249140">
          <w:marLeft w:val="1800"/>
          <w:marRight w:val="0"/>
          <w:marTop w:val="115"/>
          <w:marBottom w:val="0"/>
          <w:divBdr>
            <w:top w:val="none" w:sz="0" w:space="0" w:color="auto"/>
            <w:left w:val="none" w:sz="0" w:space="0" w:color="auto"/>
            <w:bottom w:val="none" w:sz="0" w:space="0" w:color="auto"/>
            <w:right w:val="none" w:sz="0" w:space="0" w:color="auto"/>
          </w:divBdr>
        </w:div>
      </w:divsChild>
    </w:div>
    <w:div w:id="1716856662">
      <w:bodyDiv w:val="1"/>
      <w:marLeft w:val="0"/>
      <w:marRight w:val="0"/>
      <w:marTop w:val="0"/>
      <w:marBottom w:val="0"/>
      <w:divBdr>
        <w:top w:val="none" w:sz="0" w:space="0" w:color="auto"/>
        <w:left w:val="none" w:sz="0" w:space="0" w:color="auto"/>
        <w:bottom w:val="none" w:sz="0" w:space="0" w:color="auto"/>
        <w:right w:val="none" w:sz="0" w:space="0" w:color="auto"/>
      </w:divBdr>
    </w:div>
    <w:div w:id="1732734457">
      <w:bodyDiv w:val="1"/>
      <w:marLeft w:val="0"/>
      <w:marRight w:val="0"/>
      <w:marTop w:val="0"/>
      <w:marBottom w:val="0"/>
      <w:divBdr>
        <w:top w:val="none" w:sz="0" w:space="0" w:color="auto"/>
        <w:left w:val="none" w:sz="0" w:space="0" w:color="auto"/>
        <w:bottom w:val="none" w:sz="0" w:space="0" w:color="auto"/>
        <w:right w:val="none" w:sz="0" w:space="0" w:color="auto"/>
      </w:divBdr>
      <w:divsChild>
        <w:div w:id="1198199315">
          <w:marLeft w:val="547"/>
          <w:marRight w:val="0"/>
          <w:marTop w:val="173"/>
          <w:marBottom w:val="0"/>
          <w:divBdr>
            <w:top w:val="none" w:sz="0" w:space="0" w:color="auto"/>
            <w:left w:val="none" w:sz="0" w:space="0" w:color="auto"/>
            <w:bottom w:val="none" w:sz="0" w:space="0" w:color="auto"/>
            <w:right w:val="none" w:sz="0" w:space="0" w:color="auto"/>
          </w:divBdr>
        </w:div>
      </w:divsChild>
    </w:div>
    <w:div w:id="1777361767">
      <w:bodyDiv w:val="1"/>
      <w:marLeft w:val="0"/>
      <w:marRight w:val="0"/>
      <w:marTop w:val="0"/>
      <w:marBottom w:val="0"/>
      <w:divBdr>
        <w:top w:val="none" w:sz="0" w:space="0" w:color="auto"/>
        <w:left w:val="none" w:sz="0" w:space="0" w:color="auto"/>
        <w:bottom w:val="none" w:sz="0" w:space="0" w:color="auto"/>
        <w:right w:val="none" w:sz="0" w:space="0" w:color="auto"/>
      </w:divBdr>
      <w:divsChild>
        <w:div w:id="865405771">
          <w:marLeft w:val="547"/>
          <w:marRight w:val="0"/>
          <w:marTop w:val="115"/>
          <w:marBottom w:val="0"/>
          <w:divBdr>
            <w:top w:val="none" w:sz="0" w:space="0" w:color="auto"/>
            <w:left w:val="none" w:sz="0" w:space="0" w:color="auto"/>
            <w:bottom w:val="none" w:sz="0" w:space="0" w:color="auto"/>
            <w:right w:val="none" w:sz="0" w:space="0" w:color="auto"/>
          </w:divBdr>
        </w:div>
        <w:div w:id="1191841198">
          <w:marLeft w:val="547"/>
          <w:marRight w:val="0"/>
          <w:marTop w:val="115"/>
          <w:marBottom w:val="0"/>
          <w:divBdr>
            <w:top w:val="none" w:sz="0" w:space="0" w:color="auto"/>
            <w:left w:val="none" w:sz="0" w:space="0" w:color="auto"/>
            <w:bottom w:val="none" w:sz="0" w:space="0" w:color="auto"/>
            <w:right w:val="none" w:sz="0" w:space="0" w:color="auto"/>
          </w:divBdr>
        </w:div>
      </w:divsChild>
    </w:div>
    <w:div w:id="1787768548">
      <w:bodyDiv w:val="1"/>
      <w:marLeft w:val="0"/>
      <w:marRight w:val="0"/>
      <w:marTop w:val="0"/>
      <w:marBottom w:val="0"/>
      <w:divBdr>
        <w:top w:val="none" w:sz="0" w:space="0" w:color="auto"/>
        <w:left w:val="none" w:sz="0" w:space="0" w:color="auto"/>
        <w:bottom w:val="none" w:sz="0" w:space="0" w:color="auto"/>
        <w:right w:val="none" w:sz="0" w:space="0" w:color="auto"/>
      </w:divBdr>
      <w:divsChild>
        <w:div w:id="1918632534">
          <w:marLeft w:val="1800"/>
          <w:marRight w:val="0"/>
          <w:marTop w:val="134"/>
          <w:marBottom w:val="0"/>
          <w:divBdr>
            <w:top w:val="none" w:sz="0" w:space="0" w:color="auto"/>
            <w:left w:val="none" w:sz="0" w:space="0" w:color="auto"/>
            <w:bottom w:val="none" w:sz="0" w:space="0" w:color="auto"/>
            <w:right w:val="none" w:sz="0" w:space="0" w:color="auto"/>
          </w:divBdr>
        </w:div>
        <w:div w:id="823857122">
          <w:marLeft w:val="2520"/>
          <w:marRight w:val="0"/>
          <w:marTop w:val="134"/>
          <w:marBottom w:val="0"/>
          <w:divBdr>
            <w:top w:val="none" w:sz="0" w:space="0" w:color="auto"/>
            <w:left w:val="none" w:sz="0" w:space="0" w:color="auto"/>
            <w:bottom w:val="none" w:sz="0" w:space="0" w:color="auto"/>
            <w:right w:val="none" w:sz="0" w:space="0" w:color="auto"/>
          </w:divBdr>
        </w:div>
        <w:div w:id="1279096014">
          <w:marLeft w:val="2520"/>
          <w:marRight w:val="0"/>
          <w:marTop w:val="134"/>
          <w:marBottom w:val="0"/>
          <w:divBdr>
            <w:top w:val="none" w:sz="0" w:space="0" w:color="auto"/>
            <w:left w:val="none" w:sz="0" w:space="0" w:color="auto"/>
            <w:bottom w:val="none" w:sz="0" w:space="0" w:color="auto"/>
            <w:right w:val="none" w:sz="0" w:space="0" w:color="auto"/>
          </w:divBdr>
        </w:div>
        <w:div w:id="454833394">
          <w:marLeft w:val="2520"/>
          <w:marRight w:val="0"/>
          <w:marTop w:val="134"/>
          <w:marBottom w:val="0"/>
          <w:divBdr>
            <w:top w:val="none" w:sz="0" w:space="0" w:color="auto"/>
            <w:left w:val="none" w:sz="0" w:space="0" w:color="auto"/>
            <w:bottom w:val="none" w:sz="0" w:space="0" w:color="auto"/>
            <w:right w:val="none" w:sz="0" w:space="0" w:color="auto"/>
          </w:divBdr>
        </w:div>
        <w:div w:id="720598566">
          <w:marLeft w:val="1800"/>
          <w:marRight w:val="0"/>
          <w:marTop w:val="134"/>
          <w:marBottom w:val="0"/>
          <w:divBdr>
            <w:top w:val="none" w:sz="0" w:space="0" w:color="auto"/>
            <w:left w:val="none" w:sz="0" w:space="0" w:color="auto"/>
            <w:bottom w:val="none" w:sz="0" w:space="0" w:color="auto"/>
            <w:right w:val="none" w:sz="0" w:space="0" w:color="auto"/>
          </w:divBdr>
        </w:div>
        <w:div w:id="1152941034">
          <w:marLeft w:val="2520"/>
          <w:marRight w:val="0"/>
          <w:marTop w:val="134"/>
          <w:marBottom w:val="0"/>
          <w:divBdr>
            <w:top w:val="none" w:sz="0" w:space="0" w:color="auto"/>
            <w:left w:val="none" w:sz="0" w:space="0" w:color="auto"/>
            <w:bottom w:val="none" w:sz="0" w:space="0" w:color="auto"/>
            <w:right w:val="none" w:sz="0" w:space="0" w:color="auto"/>
          </w:divBdr>
        </w:div>
      </w:divsChild>
    </w:div>
    <w:div w:id="1815830109">
      <w:bodyDiv w:val="1"/>
      <w:marLeft w:val="0"/>
      <w:marRight w:val="0"/>
      <w:marTop w:val="0"/>
      <w:marBottom w:val="0"/>
      <w:divBdr>
        <w:top w:val="none" w:sz="0" w:space="0" w:color="auto"/>
        <w:left w:val="none" w:sz="0" w:space="0" w:color="auto"/>
        <w:bottom w:val="none" w:sz="0" w:space="0" w:color="auto"/>
        <w:right w:val="none" w:sz="0" w:space="0" w:color="auto"/>
      </w:divBdr>
      <w:divsChild>
        <w:div w:id="844629888">
          <w:marLeft w:val="547"/>
          <w:marRight w:val="0"/>
          <w:marTop w:val="134"/>
          <w:marBottom w:val="0"/>
          <w:divBdr>
            <w:top w:val="none" w:sz="0" w:space="0" w:color="auto"/>
            <w:left w:val="none" w:sz="0" w:space="0" w:color="auto"/>
            <w:bottom w:val="none" w:sz="0" w:space="0" w:color="auto"/>
            <w:right w:val="none" w:sz="0" w:space="0" w:color="auto"/>
          </w:divBdr>
        </w:div>
        <w:div w:id="1867910612">
          <w:marLeft w:val="547"/>
          <w:marRight w:val="0"/>
          <w:marTop w:val="134"/>
          <w:marBottom w:val="0"/>
          <w:divBdr>
            <w:top w:val="none" w:sz="0" w:space="0" w:color="auto"/>
            <w:left w:val="none" w:sz="0" w:space="0" w:color="auto"/>
            <w:bottom w:val="none" w:sz="0" w:space="0" w:color="auto"/>
            <w:right w:val="none" w:sz="0" w:space="0" w:color="auto"/>
          </w:divBdr>
        </w:div>
        <w:div w:id="583224888">
          <w:marLeft w:val="547"/>
          <w:marRight w:val="0"/>
          <w:marTop w:val="134"/>
          <w:marBottom w:val="0"/>
          <w:divBdr>
            <w:top w:val="none" w:sz="0" w:space="0" w:color="auto"/>
            <w:left w:val="none" w:sz="0" w:space="0" w:color="auto"/>
            <w:bottom w:val="none" w:sz="0" w:space="0" w:color="auto"/>
            <w:right w:val="none" w:sz="0" w:space="0" w:color="auto"/>
          </w:divBdr>
        </w:div>
      </w:divsChild>
    </w:div>
    <w:div w:id="1836993074">
      <w:bodyDiv w:val="1"/>
      <w:marLeft w:val="0"/>
      <w:marRight w:val="0"/>
      <w:marTop w:val="0"/>
      <w:marBottom w:val="0"/>
      <w:divBdr>
        <w:top w:val="none" w:sz="0" w:space="0" w:color="auto"/>
        <w:left w:val="none" w:sz="0" w:space="0" w:color="auto"/>
        <w:bottom w:val="none" w:sz="0" w:space="0" w:color="auto"/>
        <w:right w:val="none" w:sz="0" w:space="0" w:color="auto"/>
      </w:divBdr>
    </w:div>
    <w:div w:id="1983659827">
      <w:bodyDiv w:val="1"/>
      <w:marLeft w:val="0"/>
      <w:marRight w:val="0"/>
      <w:marTop w:val="0"/>
      <w:marBottom w:val="0"/>
      <w:divBdr>
        <w:top w:val="none" w:sz="0" w:space="0" w:color="auto"/>
        <w:left w:val="none" w:sz="0" w:space="0" w:color="auto"/>
        <w:bottom w:val="none" w:sz="0" w:space="0" w:color="auto"/>
        <w:right w:val="none" w:sz="0" w:space="0" w:color="auto"/>
      </w:divBdr>
      <w:divsChild>
        <w:div w:id="654836943">
          <w:marLeft w:val="1166"/>
          <w:marRight w:val="0"/>
          <w:marTop w:val="115"/>
          <w:marBottom w:val="0"/>
          <w:divBdr>
            <w:top w:val="none" w:sz="0" w:space="0" w:color="auto"/>
            <w:left w:val="none" w:sz="0" w:space="0" w:color="auto"/>
            <w:bottom w:val="none" w:sz="0" w:space="0" w:color="auto"/>
            <w:right w:val="none" w:sz="0" w:space="0" w:color="auto"/>
          </w:divBdr>
        </w:div>
        <w:div w:id="1309895160">
          <w:marLeft w:val="1800"/>
          <w:marRight w:val="0"/>
          <w:marTop w:val="115"/>
          <w:marBottom w:val="0"/>
          <w:divBdr>
            <w:top w:val="none" w:sz="0" w:space="0" w:color="auto"/>
            <w:left w:val="none" w:sz="0" w:space="0" w:color="auto"/>
            <w:bottom w:val="none" w:sz="0" w:space="0" w:color="auto"/>
            <w:right w:val="none" w:sz="0" w:space="0" w:color="auto"/>
          </w:divBdr>
        </w:div>
        <w:div w:id="581910539">
          <w:marLeft w:val="1800"/>
          <w:marRight w:val="0"/>
          <w:marTop w:val="115"/>
          <w:marBottom w:val="0"/>
          <w:divBdr>
            <w:top w:val="none" w:sz="0" w:space="0" w:color="auto"/>
            <w:left w:val="none" w:sz="0" w:space="0" w:color="auto"/>
            <w:bottom w:val="none" w:sz="0" w:space="0" w:color="auto"/>
            <w:right w:val="none" w:sz="0" w:space="0" w:color="auto"/>
          </w:divBdr>
        </w:div>
      </w:divsChild>
    </w:div>
    <w:div w:id="2141995439">
      <w:bodyDiv w:val="1"/>
      <w:marLeft w:val="0"/>
      <w:marRight w:val="0"/>
      <w:marTop w:val="0"/>
      <w:marBottom w:val="0"/>
      <w:divBdr>
        <w:top w:val="none" w:sz="0" w:space="0" w:color="auto"/>
        <w:left w:val="none" w:sz="0" w:space="0" w:color="auto"/>
        <w:bottom w:val="none" w:sz="0" w:space="0" w:color="auto"/>
        <w:right w:val="none" w:sz="0" w:space="0" w:color="auto"/>
      </w:divBdr>
      <w:divsChild>
        <w:div w:id="1057438675">
          <w:marLeft w:val="547"/>
          <w:marRight w:val="0"/>
          <w:marTop w:val="134"/>
          <w:marBottom w:val="0"/>
          <w:divBdr>
            <w:top w:val="none" w:sz="0" w:space="0" w:color="auto"/>
            <w:left w:val="none" w:sz="0" w:space="0" w:color="auto"/>
            <w:bottom w:val="none" w:sz="0" w:space="0" w:color="auto"/>
            <w:right w:val="none" w:sz="0" w:space="0" w:color="auto"/>
          </w:divBdr>
        </w:div>
        <w:div w:id="1253514095">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philippineherbalmedicine.org/akapulko.htm" TargetMode="External"/><Relationship Id="rId26" Type="http://schemas.openxmlformats.org/officeDocument/2006/relationships/hyperlink" Target="http://www.philippineherbalmedicine.org/tsaang_gubat.htm" TargetMode="External"/><Relationship Id="rId39" Type="http://schemas.openxmlformats.org/officeDocument/2006/relationships/image" Target="media/image18.png"/><Relationship Id="rId21" Type="http://schemas.openxmlformats.org/officeDocument/2006/relationships/hyperlink" Target="http://www.philippineherbalmedicine.org/bayabas.htm"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www.philippineherbalmedicine.org/tsaang_gubat.htm" TargetMode="External"/><Relationship Id="rId33" Type="http://schemas.openxmlformats.org/officeDocument/2006/relationships/hyperlink" Target="http://www.philippineherbalmedicine.org/yerba_buena.htm" TargetMode="Externa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hyperlink" Target="http://www.philippineherbalmedicine.org/garlic.htm" TargetMode="External"/><Relationship Id="rId29" Type="http://schemas.openxmlformats.org/officeDocument/2006/relationships/hyperlink" Target="http://www.philippineherbalmedicine.org/pansit-pansitan.htm" TargetMode="External"/><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www.philippineherbalmedicine.org/sambong.htm" TargetMode="External"/><Relationship Id="rId32" Type="http://schemas.openxmlformats.org/officeDocument/2006/relationships/hyperlink" Target="http://www.philippineherbalmedicine.org/pansit-pansitan.htm" TargetMode="Externa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philippineherbalmedicine.org/niyog-niyogan.htm" TargetMode="External"/><Relationship Id="rId28" Type="http://schemas.openxmlformats.org/officeDocument/2006/relationships/hyperlink" Target="http://www.philippineherbalmedicine.org/pansit-pansitan.htm" TargetMode="Externa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5.png"/><Relationship Id="rId19" Type="http://schemas.openxmlformats.org/officeDocument/2006/relationships/hyperlink" Target="http://www.philippineherbalmedicine.org/ampalaya.htm" TargetMode="External"/><Relationship Id="rId31" Type="http://schemas.openxmlformats.org/officeDocument/2006/relationships/hyperlink" Target="http://www.philippineherbalmedicine.org/pansit-pansitan.htm" TargetMode="Externa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philippineherbalmedicine.org/lagundi.htm" TargetMode="External"/><Relationship Id="rId27" Type="http://schemas.openxmlformats.org/officeDocument/2006/relationships/hyperlink" Target="http://www.philippineherbalmedicine.org/tsaang_gubat.htm" TargetMode="External"/><Relationship Id="rId30" Type="http://schemas.openxmlformats.org/officeDocument/2006/relationships/hyperlink" Target="http://www.philippineherbalmedicine.org/pansit-pansitan.htm" TargetMode="Externa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3.wmf"/><Relationship Id="rId51" Type="http://schemas.openxmlformats.org/officeDocument/2006/relationships/image" Target="media/image30.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187</TotalTime>
  <Pages>51</Pages>
  <Words>15382</Words>
  <Characters>87683</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2020-07-10T01:10:00Z</dcterms:created>
  <dcterms:modified xsi:type="dcterms:W3CDTF">2020-07-13T01:32:00Z</dcterms:modified>
</cp:coreProperties>
</file>